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954BC" w14:textId="4488ADD4" w:rsidR="00F81F5B" w:rsidRPr="00985D41" w:rsidRDefault="00F81F5B" w:rsidP="0079539E">
      <w:pPr>
        <w:pStyle w:val="Header"/>
        <w:rPr>
          <w:rFonts w:cstheme="minorHAnsi"/>
          <w:b/>
        </w:rPr>
      </w:pPr>
    </w:p>
    <w:p w14:paraId="090C2404" w14:textId="1E26AFE7" w:rsidR="00D1368D" w:rsidRDefault="00D1368D" w:rsidP="00FC70D2">
      <w:pPr>
        <w:pStyle w:val="Header"/>
        <w:jc w:val="center"/>
        <w:outlineLvl w:val="0"/>
        <w:rPr>
          <w:rFonts w:cstheme="minorHAnsi"/>
          <w:b/>
        </w:rPr>
      </w:pPr>
      <w:r w:rsidRPr="00985D41">
        <w:rPr>
          <w:rFonts w:cstheme="minorHAnsi"/>
          <w:noProof/>
        </w:rPr>
        <w:drawing>
          <wp:anchor distT="0" distB="0" distL="114300" distR="114300" simplePos="0" relativeHeight="251665408" behindDoc="0" locked="0" layoutInCell="1" allowOverlap="1" wp14:anchorId="580CDDBD" wp14:editId="00A3920D">
            <wp:simplePos x="0" y="0"/>
            <wp:positionH relativeFrom="page">
              <wp:posOffset>914400</wp:posOffset>
            </wp:positionH>
            <wp:positionV relativeFrom="page">
              <wp:posOffset>645795</wp:posOffset>
            </wp:positionV>
            <wp:extent cx="6245860" cy="622935"/>
            <wp:effectExtent l="0" t="0" r="254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p>
    <w:p w14:paraId="2737C417" w14:textId="5D61B93C" w:rsidR="00A56C68" w:rsidRPr="00985D41" w:rsidRDefault="00B2517E" w:rsidP="00FC70D2">
      <w:pPr>
        <w:pStyle w:val="Header"/>
        <w:jc w:val="center"/>
        <w:outlineLvl w:val="0"/>
        <w:rPr>
          <w:rFonts w:cstheme="minorHAnsi"/>
          <w:b/>
        </w:rPr>
      </w:pPr>
      <w:r w:rsidRPr="00985D41">
        <w:rPr>
          <w:rFonts w:cstheme="minorHAnsi"/>
          <w:b/>
        </w:rPr>
        <w:t>CT</w:t>
      </w:r>
      <w:r w:rsidR="001F7F0B" w:rsidRPr="00985D41">
        <w:rPr>
          <w:rFonts w:cstheme="minorHAnsi"/>
          <w:b/>
        </w:rPr>
        <w:t xml:space="preserve"> BOS Steering Committee Meeting</w:t>
      </w:r>
      <w:r w:rsidR="00B03841" w:rsidRPr="00985D41">
        <w:rPr>
          <w:rFonts w:cstheme="minorHAnsi"/>
          <w:b/>
        </w:rPr>
        <w:t xml:space="preserve"> </w:t>
      </w:r>
      <w:r w:rsidR="00CF3C34">
        <w:rPr>
          <w:rFonts w:cstheme="minorHAnsi"/>
          <w:b/>
        </w:rPr>
        <w:t>Minutes</w:t>
      </w:r>
    </w:p>
    <w:p w14:paraId="0283F85E" w14:textId="31D79E8A" w:rsidR="00FC375C" w:rsidRDefault="00D163C7" w:rsidP="00247156">
      <w:pPr>
        <w:pStyle w:val="Header"/>
        <w:tabs>
          <w:tab w:val="left" w:pos="970"/>
          <w:tab w:val="center" w:pos="4968"/>
        </w:tabs>
        <w:outlineLvl w:val="0"/>
        <w:rPr>
          <w:rFonts w:cstheme="minorHAnsi"/>
          <w:b/>
        </w:rPr>
      </w:pPr>
      <w:r>
        <w:rPr>
          <w:rFonts w:cstheme="minorHAnsi"/>
          <w:b/>
        </w:rPr>
        <w:tab/>
      </w:r>
      <w:r>
        <w:rPr>
          <w:rFonts w:cstheme="minorHAnsi"/>
          <w:b/>
        </w:rPr>
        <w:tab/>
      </w:r>
      <w:r w:rsidR="00C206E3" w:rsidRPr="00985D41">
        <w:rPr>
          <w:rFonts w:cstheme="minorHAnsi"/>
          <w:b/>
        </w:rPr>
        <w:t>12/21/18</w:t>
      </w:r>
      <w:r w:rsidR="00247156">
        <w:rPr>
          <w:rFonts w:cstheme="minorHAnsi"/>
          <w:b/>
        </w:rPr>
        <w:t xml:space="preserve"> - </w:t>
      </w:r>
      <w:r w:rsidR="00FC375C">
        <w:rPr>
          <w:rFonts w:cstheme="minorHAnsi"/>
          <w:b/>
        </w:rPr>
        <w:t>10am-1</w:t>
      </w:r>
      <w:r w:rsidR="00961DA6">
        <w:rPr>
          <w:rFonts w:cstheme="minorHAnsi"/>
          <w:b/>
        </w:rPr>
        <w:t>0:30am</w:t>
      </w:r>
    </w:p>
    <w:p w14:paraId="37E9E654" w14:textId="77777777" w:rsidR="009B3C54" w:rsidRPr="00985D41" w:rsidRDefault="009B3C54" w:rsidP="00247156">
      <w:pPr>
        <w:pStyle w:val="Header"/>
        <w:tabs>
          <w:tab w:val="left" w:pos="970"/>
          <w:tab w:val="center" w:pos="4968"/>
        </w:tabs>
        <w:outlineLvl w:val="0"/>
        <w:rPr>
          <w:rFonts w:cstheme="minorHAnsi"/>
          <w:b/>
        </w:rPr>
      </w:pPr>
    </w:p>
    <w:p w14:paraId="358EC855" w14:textId="465098A3" w:rsidR="00B2517E" w:rsidRPr="00985D41" w:rsidRDefault="00B2517E" w:rsidP="00851029">
      <w:pPr>
        <w:pStyle w:val="ListParagraph"/>
        <w:numPr>
          <w:ilvl w:val="0"/>
          <w:numId w:val="2"/>
        </w:numPr>
        <w:ind w:left="-180"/>
        <w:rPr>
          <w:rFonts w:cstheme="minorHAnsi"/>
        </w:rPr>
      </w:pPr>
      <w:r w:rsidRPr="00985D41">
        <w:rPr>
          <w:rFonts w:cstheme="minorHAnsi"/>
          <w:b/>
        </w:rPr>
        <w:t xml:space="preserve">Introductions and Announcements </w:t>
      </w:r>
    </w:p>
    <w:p w14:paraId="41A8459D" w14:textId="1BC00B77" w:rsidR="00B2517E" w:rsidRPr="00985D41" w:rsidRDefault="00B2517E" w:rsidP="00077517">
      <w:pPr>
        <w:pStyle w:val="ListParagraph"/>
        <w:numPr>
          <w:ilvl w:val="0"/>
          <w:numId w:val="1"/>
        </w:numPr>
        <w:ind w:left="180"/>
        <w:rPr>
          <w:rFonts w:cstheme="minorHAnsi"/>
        </w:rPr>
      </w:pPr>
      <w:r w:rsidRPr="00985D41">
        <w:rPr>
          <w:rFonts w:cstheme="minorHAnsi"/>
        </w:rPr>
        <w:t>Welcome and Introductions</w:t>
      </w:r>
      <w:r w:rsidR="00F550CC" w:rsidRPr="00985D41">
        <w:rPr>
          <w:rFonts w:cstheme="minorHAnsi"/>
        </w:rPr>
        <w:t xml:space="preserve"> </w:t>
      </w:r>
    </w:p>
    <w:p w14:paraId="7C5FA7C7" w14:textId="53F759D4" w:rsidR="00B55019" w:rsidRPr="00985D41" w:rsidRDefault="0011606C" w:rsidP="00C51CD1">
      <w:pPr>
        <w:pStyle w:val="ListParagraph"/>
        <w:numPr>
          <w:ilvl w:val="0"/>
          <w:numId w:val="1"/>
        </w:numPr>
        <w:ind w:left="180"/>
        <w:rPr>
          <w:rFonts w:cstheme="minorHAnsi"/>
          <w:b/>
        </w:rPr>
      </w:pPr>
      <w:r w:rsidRPr="00985D41">
        <w:rPr>
          <w:rFonts w:cstheme="minorHAnsi"/>
        </w:rPr>
        <w:t xml:space="preserve">Review </w:t>
      </w:r>
      <w:r w:rsidR="00C206E3" w:rsidRPr="00985D41">
        <w:rPr>
          <w:rFonts w:cstheme="minorHAnsi"/>
        </w:rPr>
        <w:t>11</w:t>
      </w:r>
      <w:r w:rsidRPr="00985D41">
        <w:rPr>
          <w:rFonts w:cstheme="minorHAnsi"/>
        </w:rPr>
        <w:t>/1</w:t>
      </w:r>
      <w:r w:rsidR="00C206E3" w:rsidRPr="00985D41">
        <w:rPr>
          <w:rFonts w:cstheme="minorHAnsi"/>
        </w:rPr>
        <w:t>6</w:t>
      </w:r>
      <w:r w:rsidR="003737EE" w:rsidRPr="00985D41">
        <w:rPr>
          <w:rFonts w:cstheme="minorHAnsi"/>
        </w:rPr>
        <w:t>/18 SC minutes</w:t>
      </w:r>
      <w:r w:rsidR="00CF3C34">
        <w:rPr>
          <w:rFonts w:cstheme="minorHAnsi"/>
        </w:rPr>
        <w:t xml:space="preserve"> - approved</w:t>
      </w:r>
      <w:r w:rsidR="00A037E4" w:rsidRPr="00985D41">
        <w:rPr>
          <w:rFonts w:cstheme="minorHAnsi"/>
        </w:rPr>
        <w:t xml:space="preserve"> </w:t>
      </w:r>
      <w:r w:rsidR="007823E8" w:rsidRPr="00985D41">
        <w:rPr>
          <w:rFonts w:cstheme="minorHAnsi"/>
        </w:rPr>
        <w:t xml:space="preserve"> </w:t>
      </w:r>
    </w:p>
    <w:p w14:paraId="4335F4BA" w14:textId="28658F53" w:rsidR="00B4509E" w:rsidRPr="00985D41" w:rsidRDefault="00E1661B" w:rsidP="00C206E3">
      <w:pPr>
        <w:pStyle w:val="ListParagraph"/>
        <w:numPr>
          <w:ilvl w:val="0"/>
          <w:numId w:val="1"/>
        </w:numPr>
        <w:ind w:left="180"/>
        <w:rPr>
          <w:rFonts w:eastAsia="Times New Roman" w:cstheme="minorHAnsi"/>
          <w:lang w:eastAsia="en-US"/>
        </w:rPr>
      </w:pPr>
      <w:r w:rsidRPr="00985D41">
        <w:rPr>
          <w:rFonts w:cstheme="minorHAnsi"/>
        </w:rPr>
        <w:t>Announcement</w:t>
      </w:r>
      <w:r w:rsidR="00EA54FE" w:rsidRPr="00985D41">
        <w:rPr>
          <w:rFonts w:cstheme="minorHAnsi"/>
        </w:rPr>
        <w:t>s</w:t>
      </w:r>
      <w:r w:rsidR="00247156">
        <w:rPr>
          <w:rFonts w:cstheme="minorHAnsi"/>
        </w:rPr>
        <w:t xml:space="preserve"> - none</w:t>
      </w:r>
      <w:r w:rsidR="00013EC3" w:rsidRPr="00985D41">
        <w:rPr>
          <w:rFonts w:cstheme="minorHAnsi"/>
        </w:rPr>
        <w:t xml:space="preserve"> </w:t>
      </w:r>
    </w:p>
    <w:p w14:paraId="5F8D218B" w14:textId="77777777" w:rsidR="00A02FE6" w:rsidRPr="00985D41" w:rsidRDefault="00A02FE6" w:rsidP="00A02FE6">
      <w:pPr>
        <w:pStyle w:val="ListParagraph"/>
        <w:ind w:left="900"/>
        <w:rPr>
          <w:rFonts w:eastAsia="Times New Roman" w:cstheme="minorHAnsi"/>
          <w:lang w:eastAsia="en-US"/>
        </w:rPr>
      </w:pPr>
    </w:p>
    <w:p w14:paraId="4464CFB9" w14:textId="6AACE672" w:rsidR="00961DA6" w:rsidRPr="00985D41" w:rsidRDefault="00961DA6" w:rsidP="00961DA6">
      <w:pPr>
        <w:pStyle w:val="ListParagraph"/>
        <w:numPr>
          <w:ilvl w:val="0"/>
          <w:numId w:val="2"/>
        </w:numPr>
        <w:ind w:left="-180"/>
        <w:rPr>
          <w:rFonts w:cstheme="minorHAnsi"/>
          <w:b/>
        </w:rPr>
      </w:pPr>
      <w:r w:rsidRPr="00985D41">
        <w:rPr>
          <w:rFonts w:cstheme="minorHAnsi"/>
          <w:b/>
        </w:rPr>
        <w:t xml:space="preserve">HIC/PIT Updates   </w:t>
      </w:r>
    </w:p>
    <w:p w14:paraId="6A81CCF0" w14:textId="4A2487E5" w:rsidR="00961DA6" w:rsidRDefault="00961DA6" w:rsidP="00961DA6">
      <w:pPr>
        <w:pStyle w:val="ListParagraph"/>
        <w:numPr>
          <w:ilvl w:val="1"/>
          <w:numId w:val="2"/>
        </w:numPr>
        <w:ind w:left="180"/>
        <w:rPr>
          <w:rFonts w:cstheme="minorHAnsi"/>
          <w:b/>
        </w:rPr>
      </w:pPr>
      <w:r w:rsidRPr="00985D41">
        <w:rPr>
          <w:rFonts w:cstheme="minorHAnsi"/>
        </w:rPr>
        <w:t>PIT Methodology</w:t>
      </w:r>
    </w:p>
    <w:bookmarkStart w:id="0" w:name="_MON_1606204308"/>
    <w:bookmarkEnd w:id="0"/>
    <w:p w14:paraId="10A00023" w14:textId="77777777" w:rsidR="00961DA6" w:rsidRPr="00985D41" w:rsidRDefault="003975BD" w:rsidP="00961DA6">
      <w:pPr>
        <w:pStyle w:val="ListParagraph"/>
        <w:ind w:left="180"/>
        <w:rPr>
          <w:rFonts w:cstheme="minorHAnsi"/>
          <w:b/>
        </w:rPr>
      </w:pPr>
      <w:r>
        <w:rPr>
          <w:rFonts w:cstheme="minorHAnsi"/>
          <w:b/>
          <w:noProof/>
        </w:rPr>
        <w:object w:dxaOrig="1520" w:dyaOrig="960" w14:anchorId="331A2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6pt;height:48pt;mso-width-percent:0;mso-height-percent:0;mso-width-percent:0;mso-height-percent:0" o:ole="">
            <v:imagedata r:id="rId8" o:title=""/>
          </v:shape>
          <o:OLEObject Type="Embed" ProgID="Word.Document.12" ShapeID="_x0000_i1027" DrawAspect="Icon" ObjectID="_1611144123" r:id="rId9">
            <o:FieldCodes>\s</o:FieldCodes>
          </o:OLEObject>
        </w:object>
      </w:r>
    </w:p>
    <w:p w14:paraId="6233AADA" w14:textId="3F926D2F" w:rsidR="009A3045" w:rsidRPr="00B0314C" w:rsidRDefault="009A3045" w:rsidP="009A3045">
      <w:pPr>
        <w:pStyle w:val="ListParagraph"/>
        <w:numPr>
          <w:ilvl w:val="0"/>
          <w:numId w:val="15"/>
        </w:numPr>
        <w:rPr>
          <w:rFonts w:cstheme="minorHAnsi"/>
          <w:b/>
        </w:rPr>
      </w:pPr>
      <w:r>
        <w:rPr>
          <w:rFonts w:cstheme="minorHAnsi"/>
        </w:rPr>
        <w:t xml:space="preserve">CCEH presented </w:t>
      </w:r>
      <w:r w:rsidR="00B0314C">
        <w:rPr>
          <w:rFonts w:cstheme="minorHAnsi"/>
        </w:rPr>
        <w:t xml:space="preserve">the final </w:t>
      </w:r>
      <w:r w:rsidR="00247156">
        <w:rPr>
          <w:rFonts w:cstheme="minorHAnsi"/>
        </w:rPr>
        <w:t xml:space="preserve">2019 PIT </w:t>
      </w:r>
      <w:r w:rsidR="00B0314C">
        <w:rPr>
          <w:rFonts w:cstheme="minorHAnsi"/>
        </w:rPr>
        <w:t>methodology that was sent out to the Steering Committee earlier this month.</w:t>
      </w:r>
    </w:p>
    <w:p w14:paraId="7437A268" w14:textId="553022D5" w:rsidR="00B0314C" w:rsidRPr="009A3045" w:rsidRDefault="00B0314C" w:rsidP="00B0314C">
      <w:pPr>
        <w:pStyle w:val="ListParagraph"/>
        <w:ind w:left="900"/>
        <w:rPr>
          <w:rFonts w:cstheme="minorHAnsi"/>
          <w:b/>
        </w:rPr>
      </w:pPr>
      <w:r>
        <w:rPr>
          <w:rFonts w:cstheme="minorHAnsi"/>
          <w:b/>
        </w:rPr>
        <w:t>Motion: To approve the 2019 Point-in-time Methodology</w:t>
      </w:r>
      <w:r w:rsidR="00247156">
        <w:rPr>
          <w:rFonts w:cstheme="minorHAnsi"/>
          <w:b/>
        </w:rPr>
        <w:t>. Motion passes unanimously.</w:t>
      </w:r>
    </w:p>
    <w:p w14:paraId="48C04C7D" w14:textId="32B52E48" w:rsidR="00961DA6" w:rsidRPr="00985D41" w:rsidRDefault="00961DA6" w:rsidP="00961DA6">
      <w:pPr>
        <w:pStyle w:val="ListParagraph"/>
        <w:numPr>
          <w:ilvl w:val="1"/>
          <w:numId w:val="2"/>
        </w:numPr>
        <w:ind w:left="180"/>
        <w:rPr>
          <w:rFonts w:cstheme="minorHAnsi"/>
          <w:b/>
        </w:rPr>
      </w:pPr>
      <w:r w:rsidRPr="00985D41">
        <w:rPr>
          <w:rFonts w:cstheme="minorHAnsi"/>
        </w:rPr>
        <w:t xml:space="preserve">HIC/PIT Updates </w:t>
      </w:r>
    </w:p>
    <w:p w14:paraId="14433872" w14:textId="62395495" w:rsidR="00961DA6" w:rsidRDefault="00961DA6" w:rsidP="00247156">
      <w:pPr>
        <w:pStyle w:val="ListParagraph"/>
        <w:numPr>
          <w:ilvl w:val="0"/>
          <w:numId w:val="15"/>
        </w:numPr>
        <w:rPr>
          <w:rFonts w:cstheme="minorHAnsi"/>
        </w:rPr>
      </w:pPr>
      <w:r w:rsidRPr="00247156">
        <w:rPr>
          <w:rFonts w:cstheme="minorHAnsi"/>
        </w:rPr>
        <w:t xml:space="preserve">Some Regional Coordinators have not been responsive </w:t>
      </w:r>
      <w:r w:rsidR="00247156">
        <w:rPr>
          <w:rFonts w:cstheme="minorHAnsi"/>
        </w:rPr>
        <w:t>and/or are not</w:t>
      </w:r>
      <w:r w:rsidRPr="00247156">
        <w:rPr>
          <w:rFonts w:cstheme="minorHAnsi"/>
        </w:rPr>
        <w:t xml:space="preserve"> meeting deadline</w:t>
      </w:r>
      <w:r w:rsidR="00247156">
        <w:rPr>
          <w:rFonts w:cstheme="minorHAnsi"/>
        </w:rPr>
        <w:t>s.  It was noted that it is critical that Regional Coordinators be responsive to CCEH and communicate with the providers in their regions.</w:t>
      </w:r>
    </w:p>
    <w:p w14:paraId="4C6ED2C9" w14:textId="0F460C9B" w:rsidR="00247156" w:rsidRPr="00247156" w:rsidRDefault="00247156" w:rsidP="00247156">
      <w:pPr>
        <w:pStyle w:val="ListParagraph"/>
        <w:numPr>
          <w:ilvl w:val="0"/>
          <w:numId w:val="15"/>
        </w:numPr>
        <w:rPr>
          <w:rFonts w:cstheme="minorHAnsi"/>
        </w:rPr>
      </w:pPr>
      <w:r>
        <w:rPr>
          <w:rFonts w:cstheme="minorHAnsi"/>
        </w:rPr>
        <w:t>Point-in-time count is scheduled for 1/22/19.</w:t>
      </w:r>
    </w:p>
    <w:p w14:paraId="71D92981" w14:textId="77777777" w:rsidR="00961DA6" w:rsidRPr="00985D41" w:rsidRDefault="00961DA6" w:rsidP="00961DA6">
      <w:pPr>
        <w:pStyle w:val="ListParagraph"/>
        <w:ind w:left="-180"/>
        <w:rPr>
          <w:rFonts w:cstheme="minorHAnsi"/>
          <w:b/>
        </w:rPr>
      </w:pPr>
    </w:p>
    <w:p w14:paraId="390D445F" w14:textId="7DE21ED0" w:rsidR="00B26D9C" w:rsidRPr="00985D41" w:rsidRDefault="00EB76D8" w:rsidP="00851029">
      <w:pPr>
        <w:pStyle w:val="ListParagraph"/>
        <w:numPr>
          <w:ilvl w:val="0"/>
          <w:numId w:val="2"/>
        </w:numPr>
        <w:ind w:left="-180"/>
        <w:rPr>
          <w:rFonts w:cstheme="minorHAnsi"/>
          <w:b/>
        </w:rPr>
      </w:pPr>
      <w:r w:rsidRPr="00985D41">
        <w:rPr>
          <w:rFonts w:cstheme="minorHAnsi"/>
          <w:b/>
        </w:rPr>
        <w:t>CT BOS Renewal Evaluation</w:t>
      </w:r>
      <w:r w:rsidR="00B03841" w:rsidRPr="00985D41">
        <w:rPr>
          <w:rFonts w:cstheme="minorHAnsi"/>
          <w:b/>
        </w:rPr>
        <w:t xml:space="preserve"> </w:t>
      </w:r>
      <w:r w:rsidR="00CE65B7" w:rsidRPr="00985D41">
        <w:rPr>
          <w:rFonts w:cstheme="minorHAnsi"/>
          <w:b/>
        </w:rPr>
        <w:t>Updates</w:t>
      </w:r>
    </w:p>
    <w:p w14:paraId="587245D8" w14:textId="6E23CB28" w:rsidR="0035785C" w:rsidRPr="00985D41" w:rsidRDefault="003975BD" w:rsidP="00107017">
      <w:pPr>
        <w:pStyle w:val="ListParagraph"/>
        <w:tabs>
          <w:tab w:val="left" w:pos="6176"/>
        </w:tabs>
        <w:ind w:left="-180"/>
        <w:rPr>
          <w:rFonts w:cstheme="minorHAnsi"/>
          <w:b/>
        </w:rPr>
      </w:pPr>
      <w:r w:rsidRPr="006C32A0">
        <w:rPr>
          <w:rFonts w:cstheme="minorHAnsi"/>
          <w:b/>
          <w:noProof/>
        </w:rPr>
        <w:object w:dxaOrig="1517" w:dyaOrig="984" w14:anchorId="5DA50FCF">
          <v:shape id="_x0000_i1026" type="#_x0000_t75" alt="" style="width:76pt;height:49.35pt;mso-width-percent:0;mso-height-percent:0;mso-width-percent:0;mso-height-percent:0" o:ole="">
            <v:imagedata r:id="rId10" o:title=""/>
          </v:shape>
          <o:OLEObject Type="Embed" ProgID="AcroExch.Document.11" ShapeID="_x0000_i1026" DrawAspect="Icon" ObjectID="_1611144124" r:id="rId11"/>
        </w:object>
      </w:r>
      <w:r w:rsidR="00107017">
        <w:rPr>
          <w:rFonts w:cstheme="minorHAnsi"/>
          <w:b/>
          <w:noProof/>
        </w:rPr>
        <w:tab/>
      </w:r>
    </w:p>
    <w:p w14:paraId="2E985CC9" w14:textId="01A1A906" w:rsidR="00CE65B7" w:rsidRPr="0027023A" w:rsidRDefault="00EB76D8" w:rsidP="0027023A">
      <w:pPr>
        <w:pStyle w:val="ListParagraph"/>
        <w:numPr>
          <w:ilvl w:val="0"/>
          <w:numId w:val="3"/>
        </w:numPr>
        <w:ind w:left="180"/>
        <w:rPr>
          <w:rFonts w:cstheme="minorHAnsi"/>
        </w:rPr>
      </w:pPr>
      <w:r w:rsidRPr="00985D41">
        <w:rPr>
          <w:rFonts w:cstheme="minorHAnsi"/>
        </w:rPr>
        <w:t>Process</w:t>
      </w:r>
      <w:r w:rsidR="00B35622" w:rsidRPr="00985D41">
        <w:rPr>
          <w:rFonts w:cstheme="minorHAnsi"/>
        </w:rPr>
        <w:t xml:space="preserve"> &amp; Timeline </w:t>
      </w:r>
    </w:p>
    <w:p w14:paraId="6F1F4024" w14:textId="3354F806" w:rsidR="00F0629A" w:rsidRPr="00247156" w:rsidRDefault="00F0629A" w:rsidP="00F0629A">
      <w:pPr>
        <w:pStyle w:val="ListParagraph"/>
        <w:numPr>
          <w:ilvl w:val="0"/>
          <w:numId w:val="11"/>
        </w:numPr>
        <w:rPr>
          <w:rFonts w:cstheme="minorHAnsi"/>
        </w:rPr>
      </w:pPr>
      <w:r w:rsidRPr="00247156">
        <w:rPr>
          <w:rFonts w:cstheme="minorHAnsi"/>
        </w:rPr>
        <w:t xml:space="preserve">The APR/CSV files </w:t>
      </w:r>
      <w:r w:rsidR="00BE2EB9" w:rsidRPr="00247156">
        <w:rPr>
          <w:rFonts w:cstheme="minorHAnsi"/>
        </w:rPr>
        <w:t>from CCEH</w:t>
      </w:r>
      <w:r w:rsidR="00985D41" w:rsidRPr="00247156">
        <w:rPr>
          <w:rFonts w:cstheme="minorHAnsi"/>
        </w:rPr>
        <w:t xml:space="preserve"> received</w:t>
      </w:r>
      <w:r w:rsidRPr="00247156">
        <w:rPr>
          <w:rFonts w:cstheme="minorHAnsi"/>
        </w:rPr>
        <w:t xml:space="preserve"> the week of 12/3 </w:t>
      </w:r>
      <w:r w:rsidR="00BE2EB9" w:rsidRPr="00247156">
        <w:rPr>
          <w:rFonts w:cstheme="minorHAnsi"/>
        </w:rPr>
        <w:t>are being scored</w:t>
      </w:r>
      <w:r w:rsidR="00EE38A0">
        <w:rPr>
          <w:rFonts w:cstheme="minorHAnsi"/>
        </w:rPr>
        <w:t xml:space="preserve"> by HI</w:t>
      </w:r>
      <w:r w:rsidR="00BE2EB9" w:rsidRPr="00247156">
        <w:rPr>
          <w:rFonts w:cstheme="minorHAnsi"/>
        </w:rPr>
        <w:t>.</w:t>
      </w:r>
      <w:r w:rsidR="002F1125" w:rsidRPr="00247156">
        <w:rPr>
          <w:rFonts w:cstheme="minorHAnsi"/>
        </w:rPr>
        <w:t xml:space="preserve">  Agencies will get </w:t>
      </w:r>
      <w:r w:rsidR="0027023A">
        <w:rPr>
          <w:rFonts w:cstheme="minorHAnsi"/>
        </w:rPr>
        <w:t xml:space="preserve">renewal evaluation </w:t>
      </w:r>
      <w:r w:rsidR="002F1125" w:rsidRPr="00247156">
        <w:rPr>
          <w:rFonts w:cstheme="minorHAnsi"/>
        </w:rPr>
        <w:t>reports in Jan and have the ability to correct their data.</w:t>
      </w:r>
    </w:p>
    <w:p w14:paraId="5DE88CA6" w14:textId="77777777" w:rsidR="0027023A" w:rsidRPr="00247156" w:rsidRDefault="0027023A" w:rsidP="0027023A">
      <w:pPr>
        <w:pStyle w:val="ListParagraph"/>
        <w:numPr>
          <w:ilvl w:val="0"/>
          <w:numId w:val="11"/>
        </w:numPr>
        <w:rPr>
          <w:rFonts w:cstheme="minorHAnsi"/>
        </w:rPr>
      </w:pPr>
      <w:r>
        <w:rPr>
          <w:rFonts w:cstheme="minorHAnsi"/>
        </w:rPr>
        <w:t xml:space="preserve">The </w:t>
      </w:r>
      <w:r w:rsidRPr="00247156">
        <w:rPr>
          <w:rFonts w:cstheme="minorHAnsi"/>
        </w:rPr>
        <w:t xml:space="preserve">point distribution </w:t>
      </w:r>
      <w:r>
        <w:rPr>
          <w:rFonts w:cstheme="minorHAnsi"/>
        </w:rPr>
        <w:t>for the renewal evaluation scoring was distributed.</w:t>
      </w:r>
    </w:p>
    <w:p w14:paraId="4E2790D6" w14:textId="77777777" w:rsidR="00362243" w:rsidRPr="00985D41" w:rsidRDefault="00362243" w:rsidP="00362243">
      <w:pPr>
        <w:pStyle w:val="ListParagraph"/>
        <w:ind w:left="-180"/>
        <w:rPr>
          <w:rFonts w:cstheme="minorHAnsi"/>
          <w:b/>
        </w:rPr>
      </w:pPr>
    </w:p>
    <w:p w14:paraId="174104BA" w14:textId="77777777" w:rsidR="00C16E6D" w:rsidRDefault="002911E9" w:rsidP="00C16E6D">
      <w:pPr>
        <w:pStyle w:val="ListParagraph"/>
        <w:numPr>
          <w:ilvl w:val="0"/>
          <w:numId w:val="2"/>
        </w:numPr>
        <w:ind w:left="-180"/>
        <w:rPr>
          <w:rFonts w:cstheme="minorHAnsi"/>
        </w:rPr>
      </w:pPr>
      <w:r w:rsidRPr="00985D41">
        <w:rPr>
          <w:rFonts w:cstheme="minorHAnsi"/>
          <w:b/>
        </w:rPr>
        <w:t>Standing Items</w:t>
      </w:r>
      <w:r w:rsidR="00F236B4" w:rsidRPr="00985D41">
        <w:rPr>
          <w:rFonts w:cstheme="minorHAnsi"/>
          <w:b/>
        </w:rPr>
        <w:t xml:space="preserve"> </w:t>
      </w:r>
    </w:p>
    <w:p w14:paraId="5A5E1E3B" w14:textId="77777777" w:rsidR="00C16E6D" w:rsidRDefault="00C16E6D" w:rsidP="00C16E6D">
      <w:pPr>
        <w:pStyle w:val="ListParagraph"/>
        <w:numPr>
          <w:ilvl w:val="0"/>
          <w:numId w:val="5"/>
        </w:numPr>
        <w:rPr>
          <w:rFonts w:cstheme="minorHAnsi"/>
        </w:rPr>
      </w:pPr>
      <w:r w:rsidRPr="00C16E6D">
        <w:rPr>
          <w:rFonts w:cstheme="minorHAnsi"/>
        </w:rPr>
        <w:t>CAN Leadership and Coordinated Entry Updates</w:t>
      </w:r>
    </w:p>
    <w:p w14:paraId="212ECA6C" w14:textId="035B8F2C" w:rsidR="00C16E6D" w:rsidRPr="00C16E6D" w:rsidRDefault="00C16E6D" w:rsidP="00C16E6D">
      <w:pPr>
        <w:pStyle w:val="ListParagraph"/>
        <w:numPr>
          <w:ilvl w:val="0"/>
          <w:numId w:val="19"/>
        </w:numPr>
        <w:rPr>
          <w:rFonts w:cstheme="minorHAnsi"/>
        </w:rPr>
      </w:pPr>
      <w:r>
        <w:rPr>
          <w:rFonts w:cstheme="minorHAnsi"/>
        </w:rPr>
        <w:t xml:space="preserve">Group is </w:t>
      </w:r>
      <w:r w:rsidRPr="00C16E6D">
        <w:rPr>
          <w:rFonts w:cstheme="minorHAnsi"/>
        </w:rPr>
        <w:t>looking at outreach needs</w:t>
      </w:r>
      <w:r>
        <w:rPr>
          <w:rFonts w:cstheme="minorHAnsi"/>
        </w:rPr>
        <w:t xml:space="preserve"> of each of the CANs and are working to ensure that all CANs have sufficient coverage.</w:t>
      </w:r>
      <w:r w:rsidRPr="00C16E6D">
        <w:rPr>
          <w:rFonts w:cstheme="minorHAnsi"/>
        </w:rPr>
        <w:t xml:space="preserve"> </w:t>
      </w:r>
    </w:p>
    <w:p w14:paraId="3B1AC224" w14:textId="77777777" w:rsidR="00C16E6D" w:rsidRDefault="00C16E6D" w:rsidP="00C16E6D">
      <w:pPr>
        <w:pStyle w:val="ListParagraph"/>
        <w:numPr>
          <w:ilvl w:val="0"/>
          <w:numId w:val="5"/>
        </w:numPr>
        <w:rPr>
          <w:rFonts w:cstheme="minorHAnsi"/>
        </w:rPr>
      </w:pPr>
      <w:r w:rsidRPr="00985D41">
        <w:rPr>
          <w:rFonts w:cstheme="minorHAnsi"/>
        </w:rPr>
        <w:t>Reallocation Planning</w:t>
      </w:r>
    </w:p>
    <w:p w14:paraId="11A876E6" w14:textId="554E9CB4" w:rsidR="00C16E6D" w:rsidRPr="00985D41" w:rsidRDefault="00C16E6D" w:rsidP="00C16E6D">
      <w:pPr>
        <w:pStyle w:val="ListParagraph"/>
        <w:numPr>
          <w:ilvl w:val="0"/>
          <w:numId w:val="19"/>
        </w:numPr>
        <w:rPr>
          <w:rFonts w:cstheme="minorHAnsi"/>
        </w:rPr>
      </w:pPr>
      <w:r>
        <w:rPr>
          <w:rFonts w:cstheme="minorHAnsi"/>
        </w:rPr>
        <w:t xml:space="preserve">It was noted that it is important that the BOS CoC not continue to return money to HUD.  </w:t>
      </w:r>
      <w:r w:rsidR="008E4C3C">
        <w:rPr>
          <w:rFonts w:cstheme="minorHAnsi"/>
        </w:rPr>
        <w:t>If</w:t>
      </w:r>
      <w:r w:rsidR="008E4C3C" w:rsidRPr="00F61A9D">
        <w:rPr>
          <w:rFonts w:cstheme="minorHAnsi"/>
        </w:rPr>
        <w:t xml:space="preserve"> projects are not fully spending, CT BOS reserves the right to reduce project budgets permanently. </w:t>
      </w:r>
      <w:r w:rsidR="008E4C3C">
        <w:rPr>
          <w:rFonts w:cstheme="minorHAnsi"/>
        </w:rPr>
        <w:t>Projects with spending below the renewal evaluation threshold in each of the past three completed grant years are getting letters and a written response will be required.</w:t>
      </w:r>
    </w:p>
    <w:p w14:paraId="4416BFDD" w14:textId="77777777" w:rsidR="00F231B8" w:rsidRDefault="002911E9" w:rsidP="00851029">
      <w:pPr>
        <w:pStyle w:val="ListParagraph"/>
        <w:numPr>
          <w:ilvl w:val="0"/>
          <w:numId w:val="5"/>
        </w:numPr>
        <w:rPr>
          <w:rFonts w:cstheme="minorHAnsi"/>
        </w:rPr>
      </w:pPr>
      <w:r w:rsidRPr="00985D41">
        <w:rPr>
          <w:rFonts w:cstheme="minorHAnsi"/>
        </w:rPr>
        <w:t xml:space="preserve">DOH Updates </w:t>
      </w:r>
    </w:p>
    <w:p w14:paraId="7DFB1B1B" w14:textId="45CE8254" w:rsidR="002911E9" w:rsidRPr="00985D41" w:rsidRDefault="00F231B8" w:rsidP="00F231B8">
      <w:pPr>
        <w:pStyle w:val="ListParagraph"/>
        <w:numPr>
          <w:ilvl w:val="0"/>
          <w:numId w:val="19"/>
        </w:numPr>
        <w:rPr>
          <w:rFonts w:cstheme="minorHAnsi"/>
        </w:rPr>
      </w:pPr>
      <w:proofErr w:type="spellStart"/>
      <w:r>
        <w:rPr>
          <w:rFonts w:cstheme="minorHAnsi"/>
        </w:rPr>
        <w:t>M</w:t>
      </w:r>
      <w:r w:rsidR="008F0593">
        <w:rPr>
          <w:rFonts w:cstheme="minorHAnsi"/>
        </w:rPr>
        <w:t>ainsteream</w:t>
      </w:r>
      <w:proofErr w:type="spellEnd"/>
      <w:r w:rsidR="008F0593">
        <w:rPr>
          <w:rFonts w:cstheme="minorHAnsi"/>
        </w:rPr>
        <w:t xml:space="preserve"> vouchers for </w:t>
      </w:r>
      <w:r w:rsidR="008E4C3C">
        <w:rPr>
          <w:rFonts w:cstheme="minorHAnsi"/>
        </w:rPr>
        <w:t xml:space="preserve">people experiencing chronic homelessness </w:t>
      </w:r>
      <w:r w:rsidR="008F0593">
        <w:rPr>
          <w:rFonts w:cstheme="minorHAnsi"/>
        </w:rPr>
        <w:t>have been matched</w:t>
      </w:r>
      <w:r>
        <w:rPr>
          <w:rFonts w:cstheme="minorHAnsi"/>
        </w:rPr>
        <w:t xml:space="preserve"> and </w:t>
      </w:r>
      <w:r w:rsidR="008E4C3C">
        <w:rPr>
          <w:rFonts w:cstheme="minorHAnsi"/>
        </w:rPr>
        <w:t xml:space="preserve">households </w:t>
      </w:r>
      <w:r>
        <w:rPr>
          <w:rFonts w:cstheme="minorHAnsi"/>
        </w:rPr>
        <w:t>will be housed shortly.</w:t>
      </w:r>
    </w:p>
    <w:p w14:paraId="5C3E8F72" w14:textId="77777777" w:rsidR="00F231B8" w:rsidRDefault="002911E9" w:rsidP="003E1143">
      <w:pPr>
        <w:pStyle w:val="ListParagraph"/>
        <w:numPr>
          <w:ilvl w:val="0"/>
          <w:numId w:val="5"/>
        </w:numPr>
        <w:rPr>
          <w:rFonts w:cstheme="minorHAnsi"/>
        </w:rPr>
      </w:pPr>
      <w:r w:rsidRPr="00985D41">
        <w:rPr>
          <w:rFonts w:cstheme="minorHAnsi"/>
        </w:rPr>
        <w:lastRenderedPageBreak/>
        <w:t>Federal Funding Workgroup Updates</w:t>
      </w:r>
    </w:p>
    <w:p w14:paraId="103C75A2" w14:textId="7DF0ACE6" w:rsidR="00B93099" w:rsidRDefault="00B93099" w:rsidP="00B93099">
      <w:pPr>
        <w:pStyle w:val="ListParagraph"/>
        <w:numPr>
          <w:ilvl w:val="0"/>
          <w:numId w:val="19"/>
        </w:numPr>
        <w:rPr>
          <w:rFonts w:cstheme="minorHAnsi"/>
        </w:rPr>
      </w:pPr>
      <w:r w:rsidRPr="00B93099">
        <w:rPr>
          <w:rFonts w:cstheme="minorHAnsi"/>
        </w:rPr>
        <w:t xml:space="preserve">This group </w:t>
      </w:r>
      <w:r w:rsidR="00223293" w:rsidRPr="00B93099">
        <w:rPr>
          <w:rFonts w:cstheme="minorHAnsi"/>
        </w:rPr>
        <w:t xml:space="preserve">has not met since </w:t>
      </w:r>
      <w:r w:rsidR="008E4C3C">
        <w:rPr>
          <w:rFonts w:cstheme="minorHAnsi"/>
        </w:rPr>
        <w:t xml:space="preserve">the </w:t>
      </w:r>
      <w:r w:rsidR="00223293" w:rsidRPr="00B93099">
        <w:rPr>
          <w:rFonts w:cstheme="minorHAnsi"/>
        </w:rPr>
        <w:t xml:space="preserve">last </w:t>
      </w:r>
      <w:r w:rsidR="008E4C3C">
        <w:rPr>
          <w:rFonts w:cstheme="minorHAnsi"/>
        </w:rPr>
        <w:t>Steering Committee meeting</w:t>
      </w:r>
      <w:r w:rsidRPr="00B93099">
        <w:rPr>
          <w:rFonts w:cstheme="minorHAnsi"/>
        </w:rPr>
        <w:t>.  This</w:t>
      </w:r>
      <w:r w:rsidR="00223293" w:rsidRPr="00B93099">
        <w:rPr>
          <w:rFonts w:cstheme="minorHAnsi"/>
        </w:rPr>
        <w:t xml:space="preserve"> group coordinates with ODFC to ensure that</w:t>
      </w:r>
      <w:r w:rsidRPr="00B93099">
        <w:rPr>
          <w:rFonts w:cstheme="minorHAnsi"/>
        </w:rPr>
        <w:t xml:space="preserve"> both </w:t>
      </w:r>
      <w:proofErr w:type="spellStart"/>
      <w:r w:rsidRPr="00B93099">
        <w:rPr>
          <w:rFonts w:cstheme="minorHAnsi"/>
        </w:rPr>
        <w:t>CoCs</w:t>
      </w:r>
      <w:proofErr w:type="spellEnd"/>
      <w:r w:rsidRPr="00B93099">
        <w:rPr>
          <w:rFonts w:cstheme="minorHAnsi"/>
        </w:rPr>
        <w:t xml:space="preserve"> in</w:t>
      </w:r>
      <w:r w:rsidR="00223293" w:rsidRPr="00B93099">
        <w:rPr>
          <w:rFonts w:cstheme="minorHAnsi"/>
        </w:rPr>
        <w:t xml:space="preserve"> the state </w:t>
      </w:r>
      <w:r w:rsidRPr="00B93099">
        <w:rPr>
          <w:rFonts w:cstheme="minorHAnsi"/>
        </w:rPr>
        <w:t>are</w:t>
      </w:r>
      <w:r w:rsidR="00223293" w:rsidRPr="00B93099">
        <w:rPr>
          <w:rFonts w:cstheme="minorHAnsi"/>
        </w:rPr>
        <w:t xml:space="preserve"> on the same page</w:t>
      </w:r>
      <w:r w:rsidR="00EF4FB0" w:rsidRPr="00B93099">
        <w:rPr>
          <w:rFonts w:cstheme="minorHAnsi"/>
        </w:rPr>
        <w:t xml:space="preserve">.  </w:t>
      </w:r>
      <w:r w:rsidRPr="00B93099">
        <w:rPr>
          <w:rFonts w:cstheme="minorHAnsi"/>
        </w:rPr>
        <w:t>Group has been discussing the</w:t>
      </w:r>
      <w:r w:rsidR="00EF4FB0" w:rsidRPr="00B93099">
        <w:rPr>
          <w:rFonts w:cstheme="minorHAnsi"/>
        </w:rPr>
        <w:t xml:space="preserve"> service </w:t>
      </w:r>
      <w:r w:rsidR="008E4C3C">
        <w:rPr>
          <w:rFonts w:cstheme="minorHAnsi"/>
        </w:rPr>
        <w:t xml:space="preserve">funding </w:t>
      </w:r>
      <w:r w:rsidR="00EF4FB0" w:rsidRPr="00B93099">
        <w:rPr>
          <w:rFonts w:cstheme="minorHAnsi"/>
        </w:rPr>
        <w:t>cap</w:t>
      </w:r>
      <w:r w:rsidRPr="00B93099">
        <w:rPr>
          <w:rFonts w:cstheme="minorHAnsi"/>
        </w:rPr>
        <w:t xml:space="preserve"> for CoC funded </w:t>
      </w:r>
      <w:r w:rsidR="008E4C3C">
        <w:rPr>
          <w:rFonts w:cstheme="minorHAnsi"/>
        </w:rPr>
        <w:t>projects</w:t>
      </w:r>
      <w:r w:rsidR="00EF4FB0" w:rsidRPr="00B93099">
        <w:rPr>
          <w:rFonts w:cstheme="minorHAnsi"/>
        </w:rPr>
        <w:t xml:space="preserve">.  </w:t>
      </w:r>
    </w:p>
    <w:p w14:paraId="6BDE46F7" w14:textId="77777777" w:rsidR="00B93099" w:rsidRDefault="002911E9" w:rsidP="00B93099">
      <w:pPr>
        <w:pStyle w:val="ListParagraph"/>
        <w:numPr>
          <w:ilvl w:val="0"/>
          <w:numId w:val="5"/>
        </w:numPr>
        <w:rPr>
          <w:rFonts w:cstheme="minorHAnsi"/>
        </w:rPr>
      </w:pPr>
      <w:r w:rsidRPr="00B93099">
        <w:rPr>
          <w:rFonts w:cstheme="minorHAnsi"/>
        </w:rPr>
        <w:t>Updates from Opening Doors Fairfield County</w:t>
      </w:r>
    </w:p>
    <w:p w14:paraId="444D5AF0" w14:textId="302349FD" w:rsidR="002911E9" w:rsidRPr="00B93099" w:rsidRDefault="00B143E4" w:rsidP="00B93099">
      <w:pPr>
        <w:pStyle w:val="ListParagraph"/>
        <w:numPr>
          <w:ilvl w:val="0"/>
          <w:numId w:val="19"/>
        </w:numPr>
        <w:rPr>
          <w:rFonts w:cstheme="minorHAnsi"/>
        </w:rPr>
      </w:pPr>
      <w:r>
        <w:rPr>
          <w:rFonts w:cstheme="minorHAnsi"/>
        </w:rPr>
        <w:t xml:space="preserve">The group has been </w:t>
      </w:r>
      <w:r w:rsidR="00EF4FB0" w:rsidRPr="00B93099">
        <w:rPr>
          <w:rFonts w:cstheme="minorHAnsi"/>
        </w:rPr>
        <w:t xml:space="preserve">coordinating </w:t>
      </w:r>
      <w:r>
        <w:rPr>
          <w:rFonts w:cstheme="minorHAnsi"/>
        </w:rPr>
        <w:t xml:space="preserve">a </w:t>
      </w:r>
      <w:r w:rsidR="00EF4FB0" w:rsidRPr="00B93099">
        <w:rPr>
          <w:rFonts w:cstheme="minorHAnsi"/>
        </w:rPr>
        <w:t xml:space="preserve">work plan with Home </w:t>
      </w:r>
      <w:proofErr w:type="spellStart"/>
      <w:r w:rsidR="00EF4FB0" w:rsidRPr="00B93099">
        <w:rPr>
          <w:rFonts w:cstheme="minorHAnsi"/>
        </w:rPr>
        <w:t>Togther</w:t>
      </w:r>
      <w:proofErr w:type="spellEnd"/>
      <w:r w:rsidR="00EF4FB0" w:rsidRPr="00B93099">
        <w:rPr>
          <w:rFonts w:cstheme="minorHAnsi"/>
        </w:rPr>
        <w:t xml:space="preserve"> to end homelessness.  </w:t>
      </w:r>
    </w:p>
    <w:p w14:paraId="403F0F5F" w14:textId="595FBE3D" w:rsidR="00B143E4" w:rsidRPr="00D8067F" w:rsidRDefault="002911E9" w:rsidP="003E1143">
      <w:pPr>
        <w:pStyle w:val="ListParagraph"/>
        <w:numPr>
          <w:ilvl w:val="0"/>
          <w:numId w:val="5"/>
        </w:numPr>
        <w:rPr>
          <w:rFonts w:cstheme="minorHAnsi"/>
          <w:b/>
        </w:rPr>
      </w:pPr>
      <w:r w:rsidRPr="00985D41">
        <w:rPr>
          <w:rFonts w:cstheme="minorHAnsi"/>
        </w:rPr>
        <w:t>RRH Work Group update</w:t>
      </w:r>
    </w:p>
    <w:bookmarkStart w:id="1" w:name="_MON_1607520327"/>
    <w:bookmarkEnd w:id="1"/>
    <w:p w14:paraId="49121EC0" w14:textId="550844B5" w:rsidR="00D8067F" w:rsidRPr="00B143E4" w:rsidRDefault="003975BD" w:rsidP="00D8067F">
      <w:pPr>
        <w:pStyle w:val="ListParagraph"/>
        <w:ind w:left="180"/>
        <w:rPr>
          <w:rFonts w:cstheme="minorHAnsi"/>
          <w:b/>
        </w:rPr>
      </w:pPr>
      <w:r>
        <w:rPr>
          <w:rFonts w:cstheme="minorHAnsi"/>
          <w:b/>
          <w:noProof/>
        </w:rPr>
        <w:object w:dxaOrig="1520" w:dyaOrig="960" w14:anchorId="3940BC21">
          <v:shape id="_x0000_i1025" type="#_x0000_t75" alt="" style="width:76pt;height:48pt;mso-width-percent:0;mso-height-percent:0;mso-width-percent:0;mso-height-percent:0" o:ole="">
            <v:imagedata r:id="rId12" o:title=""/>
          </v:shape>
          <o:OLEObject Type="Embed" ProgID="Word.Document.12" ShapeID="_x0000_i1025" DrawAspect="Icon" ObjectID="_1611144125" r:id="rId13">
            <o:FieldCodes>\s</o:FieldCodes>
          </o:OLEObject>
        </w:object>
      </w:r>
    </w:p>
    <w:p w14:paraId="3BF3E197" w14:textId="044E8D6B" w:rsidR="00E63AFB" w:rsidRPr="00BB1DD6" w:rsidRDefault="00D8067F" w:rsidP="00B143E4">
      <w:pPr>
        <w:pStyle w:val="ListParagraph"/>
        <w:numPr>
          <w:ilvl w:val="0"/>
          <w:numId w:val="19"/>
        </w:numPr>
        <w:rPr>
          <w:rFonts w:cstheme="minorHAnsi"/>
          <w:b/>
        </w:rPr>
      </w:pPr>
      <w:r>
        <w:rPr>
          <w:rFonts w:cstheme="minorHAnsi"/>
        </w:rPr>
        <w:t xml:space="preserve">The RRH </w:t>
      </w:r>
      <w:r w:rsidR="00EF4FB0">
        <w:rPr>
          <w:rFonts w:cstheme="minorHAnsi"/>
        </w:rPr>
        <w:t xml:space="preserve">group </w:t>
      </w:r>
      <w:r>
        <w:rPr>
          <w:rFonts w:cstheme="minorHAnsi"/>
        </w:rPr>
        <w:t xml:space="preserve">has been </w:t>
      </w:r>
      <w:r w:rsidR="00EF4FB0">
        <w:rPr>
          <w:rFonts w:cstheme="minorHAnsi"/>
        </w:rPr>
        <w:t>working for a yea</w:t>
      </w:r>
      <w:r>
        <w:rPr>
          <w:rFonts w:cstheme="minorHAnsi"/>
        </w:rPr>
        <w:t>r</w:t>
      </w:r>
      <w:r w:rsidR="00EF4FB0">
        <w:rPr>
          <w:rFonts w:cstheme="minorHAnsi"/>
        </w:rPr>
        <w:t xml:space="preserve">.  </w:t>
      </w:r>
      <w:r>
        <w:rPr>
          <w:rFonts w:cstheme="minorHAnsi"/>
        </w:rPr>
        <w:t>The group is</w:t>
      </w:r>
      <w:r w:rsidR="00EF4FB0">
        <w:rPr>
          <w:rFonts w:cstheme="minorHAnsi"/>
        </w:rPr>
        <w:t xml:space="preserve"> seeking comments</w:t>
      </w:r>
      <w:r w:rsidR="00EE4920">
        <w:rPr>
          <w:rFonts w:cstheme="minorHAnsi"/>
        </w:rPr>
        <w:t xml:space="preserve"> on the attached proposed standards</w:t>
      </w:r>
      <w:r w:rsidR="00EF4FB0">
        <w:rPr>
          <w:rFonts w:cstheme="minorHAnsi"/>
        </w:rPr>
        <w:t xml:space="preserve">.  </w:t>
      </w:r>
      <w:r w:rsidR="00EE4920">
        <w:rPr>
          <w:rFonts w:cstheme="minorHAnsi"/>
        </w:rPr>
        <w:t>The group is working to create</w:t>
      </w:r>
      <w:r w:rsidR="00EF4FB0">
        <w:rPr>
          <w:rFonts w:cstheme="minorHAnsi"/>
        </w:rPr>
        <w:t xml:space="preserve"> more </w:t>
      </w:r>
      <w:r w:rsidR="008E4C3C">
        <w:rPr>
          <w:rFonts w:cstheme="minorHAnsi"/>
        </w:rPr>
        <w:t xml:space="preserve">standardization </w:t>
      </w:r>
      <w:r w:rsidR="00EF4FB0">
        <w:rPr>
          <w:rFonts w:cstheme="minorHAnsi"/>
        </w:rPr>
        <w:t xml:space="preserve">on </w:t>
      </w:r>
      <w:r w:rsidR="008E4C3C">
        <w:rPr>
          <w:rFonts w:cstheme="minorHAnsi"/>
        </w:rPr>
        <w:t xml:space="preserve">amount and length of </w:t>
      </w:r>
      <w:r w:rsidR="00EF4FB0">
        <w:rPr>
          <w:rFonts w:cstheme="minorHAnsi"/>
        </w:rPr>
        <w:t xml:space="preserve">assistance.  </w:t>
      </w:r>
      <w:r w:rsidR="008E4C3C">
        <w:rPr>
          <w:rFonts w:cstheme="minorHAnsi"/>
        </w:rPr>
        <w:t xml:space="preserve">Proposed </w:t>
      </w:r>
      <w:proofErr w:type="spellStart"/>
      <w:r w:rsidR="004C757F">
        <w:rPr>
          <w:rFonts w:cstheme="minorHAnsi"/>
        </w:rPr>
        <w:t>tatewide</w:t>
      </w:r>
      <w:proofErr w:type="spellEnd"/>
      <w:r w:rsidR="004C757F">
        <w:rPr>
          <w:rFonts w:cstheme="minorHAnsi"/>
        </w:rPr>
        <w:t xml:space="preserve"> standards </w:t>
      </w:r>
      <w:r w:rsidR="008E4C3C">
        <w:rPr>
          <w:rFonts w:cstheme="minorHAnsi"/>
        </w:rPr>
        <w:t>will</w:t>
      </w:r>
      <w:r w:rsidR="00EF4FB0">
        <w:rPr>
          <w:rFonts w:cstheme="minorHAnsi"/>
        </w:rPr>
        <w:t xml:space="preserve"> </w:t>
      </w:r>
      <w:r w:rsidR="004C757F">
        <w:rPr>
          <w:rFonts w:cstheme="minorHAnsi"/>
        </w:rPr>
        <w:t xml:space="preserve">be reviewed by </w:t>
      </w:r>
      <w:r w:rsidR="00EF4FB0">
        <w:rPr>
          <w:rFonts w:cstheme="minorHAnsi"/>
        </w:rPr>
        <w:t xml:space="preserve">CAN </w:t>
      </w:r>
      <w:r w:rsidR="004C757F">
        <w:rPr>
          <w:rFonts w:cstheme="minorHAnsi"/>
        </w:rPr>
        <w:t>L</w:t>
      </w:r>
      <w:r w:rsidR="00EF4FB0">
        <w:rPr>
          <w:rFonts w:cstheme="minorHAnsi"/>
        </w:rPr>
        <w:t xml:space="preserve">eadership and </w:t>
      </w:r>
      <w:r w:rsidR="00515323">
        <w:rPr>
          <w:rFonts w:cstheme="minorHAnsi"/>
        </w:rPr>
        <w:t xml:space="preserve">the </w:t>
      </w:r>
      <w:r w:rsidR="00EF4FB0">
        <w:rPr>
          <w:rFonts w:cstheme="minorHAnsi"/>
        </w:rPr>
        <w:t>Progressive Engagement</w:t>
      </w:r>
      <w:r w:rsidR="00515323">
        <w:rPr>
          <w:rFonts w:cstheme="minorHAnsi"/>
        </w:rPr>
        <w:t xml:space="preserve"> Work Group</w:t>
      </w:r>
      <w:r w:rsidR="00EF4FB0">
        <w:rPr>
          <w:rFonts w:cstheme="minorHAnsi"/>
        </w:rPr>
        <w:t xml:space="preserve">.  HUD requires </w:t>
      </w:r>
      <w:r w:rsidR="004C757F">
        <w:rPr>
          <w:rFonts w:cstheme="minorHAnsi"/>
        </w:rPr>
        <w:t>the CoC</w:t>
      </w:r>
      <w:r w:rsidR="00EF4FB0">
        <w:rPr>
          <w:rFonts w:cstheme="minorHAnsi"/>
        </w:rPr>
        <w:t xml:space="preserve"> to have </w:t>
      </w:r>
      <w:r w:rsidR="004C757F">
        <w:rPr>
          <w:rFonts w:cstheme="minorHAnsi"/>
        </w:rPr>
        <w:t xml:space="preserve">RRH </w:t>
      </w:r>
      <w:r w:rsidR="00EF4FB0">
        <w:rPr>
          <w:rFonts w:cstheme="minorHAnsi"/>
        </w:rPr>
        <w:t xml:space="preserve">standards and </w:t>
      </w:r>
      <w:r w:rsidR="004C757F">
        <w:rPr>
          <w:rFonts w:cstheme="minorHAnsi"/>
        </w:rPr>
        <w:t xml:space="preserve">the goal is to </w:t>
      </w:r>
      <w:r w:rsidR="00EF4FB0">
        <w:rPr>
          <w:rFonts w:cstheme="minorHAnsi"/>
        </w:rPr>
        <w:t>ensure equity for clients</w:t>
      </w:r>
      <w:r w:rsidR="004C757F">
        <w:rPr>
          <w:rFonts w:cstheme="minorHAnsi"/>
        </w:rPr>
        <w:t xml:space="preserve"> and transparency in RRH.</w:t>
      </w:r>
    </w:p>
    <w:p w14:paraId="39927E02" w14:textId="289C4D3F" w:rsidR="00BB1DD6" w:rsidRPr="00985D41" w:rsidRDefault="00BB1DD6" w:rsidP="00BB1DD6">
      <w:pPr>
        <w:pStyle w:val="ListParagraph"/>
        <w:ind w:left="960"/>
        <w:rPr>
          <w:rFonts w:cstheme="minorHAnsi"/>
          <w:b/>
        </w:rPr>
      </w:pPr>
      <w:r>
        <w:rPr>
          <w:rFonts w:cstheme="minorHAnsi"/>
          <w:b/>
        </w:rPr>
        <w:t xml:space="preserve">f/u: Input </w:t>
      </w:r>
      <w:r w:rsidR="00DE51B9">
        <w:rPr>
          <w:rFonts w:cstheme="minorHAnsi"/>
          <w:b/>
        </w:rPr>
        <w:t xml:space="preserve">on RRH Proposed Standards </w:t>
      </w:r>
      <w:r>
        <w:rPr>
          <w:rFonts w:cstheme="minorHAnsi"/>
          <w:b/>
        </w:rPr>
        <w:t xml:space="preserve">is encouraged; feedback should be sent to </w:t>
      </w:r>
      <w:hyperlink r:id="rId14" w:history="1">
        <w:r w:rsidRPr="000C62BD">
          <w:rPr>
            <w:rStyle w:val="Hyperlink"/>
            <w:rFonts w:cstheme="minorHAnsi"/>
            <w:b/>
          </w:rPr>
          <w:t>ctboscoc@gmail.com</w:t>
        </w:r>
      </w:hyperlink>
    </w:p>
    <w:p w14:paraId="18B1C26D" w14:textId="77777777" w:rsidR="00F028A2" w:rsidRDefault="002911E9" w:rsidP="00851029">
      <w:pPr>
        <w:pStyle w:val="ListParagraph"/>
        <w:numPr>
          <w:ilvl w:val="0"/>
          <w:numId w:val="5"/>
        </w:numPr>
        <w:rPr>
          <w:rFonts w:cstheme="minorHAnsi"/>
          <w:noProof/>
        </w:rPr>
      </w:pPr>
      <w:r w:rsidRPr="00985D41">
        <w:rPr>
          <w:rFonts w:cstheme="minorHAnsi"/>
        </w:rPr>
        <w:t>Updates from Progressive Engagement Work Group</w:t>
      </w:r>
    </w:p>
    <w:p w14:paraId="0BF5C7C3" w14:textId="77777777" w:rsidR="00A83C9B" w:rsidRDefault="00F028A2" w:rsidP="00F028A2">
      <w:pPr>
        <w:pStyle w:val="ListParagraph"/>
        <w:numPr>
          <w:ilvl w:val="0"/>
          <w:numId w:val="19"/>
        </w:numPr>
        <w:rPr>
          <w:rFonts w:cstheme="minorHAnsi"/>
          <w:noProof/>
        </w:rPr>
      </w:pPr>
      <w:r>
        <w:rPr>
          <w:rFonts w:cstheme="minorHAnsi"/>
        </w:rPr>
        <w:t xml:space="preserve">The group </w:t>
      </w:r>
      <w:r w:rsidR="00A5702E">
        <w:rPr>
          <w:rFonts w:cstheme="minorHAnsi"/>
        </w:rPr>
        <w:t xml:space="preserve">just met on </w:t>
      </w:r>
      <w:r>
        <w:rPr>
          <w:rFonts w:cstheme="minorHAnsi"/>
        </w:rPr>
        <w:t>12/17/18 and members had comments and feedback on RRH Proposed Standards.</w:t>
      </w:r>
      <w:r w:rsidR="00A5702E">
        <w:rPr>
          <w:rFonts w:cstheme="minorHAnsi"/>
        </w:rPr>
        <w:t xml:space="preserve"> </w:t>
      </w:r>
      <w:r w:rsidR="00DE51B9">
        <w:rPr>
          <w:rFonts w:cstheme="minorHAnsi"/>
        </w:rPr>
        <w:t xml:space="preserve"> In addition, the Progressive Engagement group continues to collect feedback on the Progressive Engagement Plan. </w:t>
      </w:r>
    </w:p>
    <w:p w14:paraId="2A986806" w14:textId="114B301F" w:rsidR="0058644D" w:rsidRPr="00A1316C" w:rsidRDefault="00A1316C" w:rsidP="00A83C9B">
      <w:pPr>
        <w:pStyle w:val="ListParagraph"/>
        <w:ind w:left="960"/>
        <w:rPr>
          <w:rFonts w:cstheme="minorHAnsi"/>
          <w:b/>
          <w:noProof/>
        </w:rPr>
      </w:pPr>
      <w:r w:rsidRPr="00A1316C">
        <w:rPr>
          <w:rFonts w:cstheme="minorHAnsi"/>
          <w:b/>
        </w:rPr>
        <w:t xml:space="preserve">f/u: </w:t>
      </w:r>
      <w:r w:rsidR="00DE51B9" w:rsidRPr="00A1316C">
        <w:rPr>
          <w:rFonts w:cstheme="minorHAnsi"/>
          <w:b/>
        </w:rPr>
        <w:t xml:space="preserve">Input </w:t>
      </w:r>
      <w:r>
        <w:rPr>
          <w:rFonts w:cstheme="minorHAnsi"/>
          <w:b/>
        </w:rPr>
        <w:t xml:space="preserve">on Progressive Engagement Plan should be provided to </w:t>
      </w:r>
      <w:r w:rsidR="00A5702E" w:rsidRPr="00A1316C">
        <w:rPr>
          <w:rFonts w:cstheme="minorHAnsi"/>
          <w:b/>
        </w:rPr>
        <w:t xml:space="preserve">Alice </w:t>
      </w:r>
      <w:proofErr w:type="spellStart"/>
      <w:r>
        <w:rPr>
          <w:rFonts w:cstheme="minorHAnsi"/>
          <w:b/>
        </w:rPr>
        <w:t>Minervino</w:t>
      </w:r>
      <w:proofErr w:type="spellEnd"/>
      <w:r w:rsidR="00160E66">
        <w:rPr>
          <w:rFonts w:cstheme="minorHAnsi"/>
          <w:b/>
        </w:rPr>
        <w:t xml:space="preserve">, </w:t>
      </w:r>
      <w:hyperlink r:id="rId15" w:history="1">
        <w:r w:rsidR="00160E66" w:rsidRPr="000C62BD">
          <w:rPr>
            <w:rStyle w:val="Hyperlink"/>
            <w:rFonts w:cstheme="minorHAnsi"/>
            <w:b/>
          </w:rPr>
          <w:t>Alice.Minervino@ct.gov</w:t>
        </w:r>
      </w:hyperlink>
      <w:r w:rsidR="00160E66">
        <w:rPr>
          <w:rFonts w:cstheme="minorHAnsi"/>
          <w:b/>
        </w:rPr>
        <w:t xml:space="preserve"> </w:t>
      </w:r>
      <w:r>
        <w:rPr>
          <w:rFonts w:cstheme="minorHAnsi"/>
          <w:b/>
        </w:rPr>
        <w:t xml:space="preserve"> or </w:t>
      </w:r>
      <w:r w:rsidR="00A5702E" w:rsidRPr="00A1316C">
        <w:rPr>
          <w:rFonts w:cstheme="minorHAnsi"/>
          <w:b/>
        </w:rPr>
        <w:t xml:space="preserve">Alison </w:t>
      </w:r>
      <w:r>
        <w:rPr>
          <w:rFonts w:cstheme="minorHAnsi"/>
          <w:b/>
        </w:rPr>
        <w:t xml:space="preserve">Cunningham </w:t>
      </w:r>
      <w:hyperlink r:id="rId16" w:history="1">
        <w:r w:rsidR="00160E66" w:rsidRPr="000C62BD">
          <w:rPr>
            <w:rStyle w:val="Hyperlink"/>
            <w:rFonts w:cstheme="minorHAnsi"/>
            <w:b/>
          </w:rPr>
          <w:t>acunningham@columbushouse.org</w:t>
        </w:r>
      </w:hyperlink>
      <w:r w:rsidR="00160E66">
        <w:rPr>
          <w:rFonts w:cstheme="minorHAnsi"/>
          <w:b/>
        </w:rPr>
        <w:t xml:space="preserve"> </w:t>
      </w:r>
      <w:r w:rsidR="00A5702E" w:rsidRPr="00A1316C">
        <w:rPr>
          <w:rFonts w:cstheme="minorHAnsi"/>
          <w:b/>
        </w:rPr>
        <w:t>no later than 1/4/19.</w:t>
      </w:r>
    </w:p>
    <w:p w14:paraId="06DF6AC1" w14:textId="1282414D" w:rsidR="00EC2484" w:rsidRPr="00985D41" w:rsidRDefault="0075315C" w:rsidP="003E1143">
      <w:pPr>
        <w:pStyle w:val="ListParagraph"/>
        <w:numPr>
          <w:ilvl w:val="0"/>
          <w:numId w:val="5"/>
        </w:numPr>
        <w:rPr>
          <w:rFonts w:eastAsia="Times New Roman" w:cstheme="minorHAnsi"/>
          <w:color w:val="000000"/>
          <w:lang w:eastAsia="en-US"/>
        </w:rPr>
      </w:pPr>
      <w:r w:rsidRPr="00985D41">
        <w:rPr>
          <w:rFonts w:cstheme="minorHAnsi"/>
          <w:noProof/>
        </w:rPr>
        <w:t>Collaborative for Racial Equity</w:t>
      </w:r>
      <w:r w:rsidR="00A1316C">
        <w:rPr>
          <w:rFonts w:cstheme="minorHAnsi"/>
          <w:noProof/>
        </w:rPr>
        <w:t xml:space="preserve"> - tabled</w:t>
      </w:r>
    </w:p>
    <w:p w14:paraId="5AF52873" w14:textId="77777777" w:rsidR="003E1143" w:rsidRPr="00985D41" w:rsidRDefault="003E1143" w:rsidP="003E1143">
      <w:pPr>
        <w:pStyle w:val="ListParagraph"/>
        <w:ind w:left="180"/>
        <w:rPr>
          <w:rFonts w:eastAsia="Times New Roman" w:cstheme="minorHAnsi"/>
          <w:color w:val="000000"/>
          <w:lang w:eastAsia="en-US"/>
        </w:rPr>
      </w:pPr>
    </w:p>
    <w:p w14:paraId="1C2CD09C" w14:textId="6D3D2841" w:rsidR="005055D2" w:rsidRDefault="00A35CFB" w:rsidP="00963195">
      <w:pPr>
        <w:pStyle w:val="ListParagraph"/>
        <w:numPr>
          <w:ilvl w:val="0"/>
          <w:numId w:val="2"/>
        </w:numPr>
        <w:ind w:left="-180"/>
        <w:rPr>
          <w:rFonts w:cstheme="minorHAnsi"/>
          <w:b/>
        </w:rPr>
      </w:pPr>
      <w:r w:rsidRPr="00985D41">
        <w:rPr>
          <w:rFonts w:cstheme="minorHAnsi"/>
          <w:b/>
        </w:rPr>
        <w:t>Other items/issues</w:t>
      </w:r>
      <w:r w:rsidR="00390325">
        <w:rPr>
          <w:rFonts w:cstheme="minorHAnsi"/>
          <w:b/>
        </w:rPr>
        <w:t xml:space="preserve"> - none</w:t>
      </w:r>
    </w:p>
    <w:p w14:paraId="44597A37" w14:textId="77777777" w:rsidR="008C41DD" w:rsidRPr="00985D41" w:rsidRDefault="008C41DD" w:rsidP="008C41DD">
      <w:pPr>
        <w:pStyle w:val="ListParagraph"/>
        <w:ind w:left="-180"/>
        <w:rPr>
          <w:rFonts w:cstheme="minorHAnsi"/>
          <w:b/>
        </w:rPr>
      </w:pPr>
    </w:p>
    <w:p w14:paraId="6E3B9C63" w14:textId="2828614B" w:rsidR="00DC73EC" w:rsidRPr="00985D41" w:rsidRDefault="009C0C03" w:rsidP="00BC1B5A">
      <w:pPr>
        <w:pStyle w:val="ListParagraph"/>
        <w:numPr>
          <w:ilvl w:val="0"/>
          <w:numId w:val="2"/>
        </w:numPr>
        <w:ind w:left="-180"/>
        <w:rPr>
          <w:rFonts w:cstheme="minorHAnsi"/>
        </w:rPr>
      </w:pPr>
      <w:r w:rsidRPr="00985D41">
        <w:rPr>
          <w:rFonts w:cstheme="minorHAnsi"/>
          <w:b/>
        </w:rPr>
        <w:t>Next Meeting Date</w:t>
      </w:r>
      <w:r w:rsidR="003E1143" w:rsidRPr="00985D41">
        <w:rPr>
          <w:rFonts w:cstheme="minorHAnsi"/>
          <w:b/>
        </w:rPr>
        <w:t>s</w:t>
      </w:r>
    </w:p>
    <w:p w14:paraId="4081C0C6" w14:textId="13E7B0F7" w:rsidR="00AD2157" w:rsidRPr="00985D41" w:rsidRDefault="00AD2157" w:rsidP="00985D41">
      <w:pPr>
        <w:pStyle w:val="ListParagraph"/>
        <w:numPr>
          <w:ilvl w:val="0"/>
          <w:numId w:val="14"/>
        </w:numPr>
        <w:rPr>
          <w:rFonts w:cstheme="minorHAnsi"/>
        </w:rPr>
      </w:pPr>
      <w:r w:rsidRPr="00985D41">
        <w:rPr>
          <w:rFonts w:cstheme="minorHAnsi"/>
        </w:rPr>
        <w:t xml:space="preserve">January </w:t>
      </w:r>
      <w:r w:rsidR="006D6C41" w:rsidRPr="00985D41">
        <w:rPr>
          <w:rFonts w:cstheme="minorHAnsi"/>
        </w:rPr>
        <w:t>18, 2019</w:t>
      </w:r>
      <w:r w:rsidR="003E1143" w:rsidRPr="00985D41">
        <w:rPr>
          <w:rFonts w:cstheme="minorHAnsi"/>
        </w:rPr>
        <w:t xml:space="preserve">, 11am-1pm </w:t>
      </w:r>
      <w:r w:rsidR="00985D41" w:rsidRPr="00985D41">
        <w:rPr>
          <w:rFonts w:cstheme="minorHAnsi"/>
        </w:rPr>
        <w:t>–</w:t>
      </w:r>
      <w:r w:rsidR="00985D41" w:rsidRPr="00985D41">
        <w:rPr>
          <w:rFonts w:cstheme="minorHAnsi"/>
          <w:color w:val="000000"/>
        </w:rPr>
        <w:t xml:space="preserve"> CT State Library - 786 South Main St. Middletown</w:t>
      </w:r>
    </w:p>
    <w:p w14:paraId="3F05C620" w14:textId="24E56CE4" w:rsidR="00981FF5" w:rsidRPr="00985D41" w:rsidRDefault="006D6C41" w:rsidP="00851029">
      <w:pPr>
        <w:pStyle w:val="ListParagraph"/>
        <w:numPr>
          <w:ilvl w:val="0"/>
          <w:numId w:val="4"/>
        </w:numPr>
        <w:rPr>
          <w:rFonts w:cstheme="minorHAnsi"/>
        </w:rPr>
      </w:pPr>
      <w:r w:rsidRPr="00985D41">
        <w:rPr>
          <w:rFonts w:cstheme="minorHAnsi"/>
        </w:rPr>
        <w:t xml:space="preserve">February 15, 2019 </w:t>
      </w:r>
      <w:r w:rsidR="00CE462D">
        <w:rPr>
          <w:rFonts w:cstheme="minorHAnsi"/>
        </w:rPr>
        <w:t xml:space="preserve">– Location TBD </w:t>
      </w:r>
    </w:p>
    <w:p w14:paraId="14BC9247" w14:textId="359D395A" w:rsidR="00981FF5" w:rsidRPr="00985D41" w:rsidRDefault="00981FF5" w:rsidP="00851029">
      <w:pPr>
        <w:pStyle w:val="ListParagraph"/>
        <w:numPr>
          <w:ilvl w:val="0"/>
          <w:numId w:val="4"/>
        </w:numPr>
        <w:rPr>
          <w:rFonts w:cstheme="minorHAnsi"/>
        </w:rPr>
      </w:pPr>
      <w:r w:rsidRPr="00985D41">
        <w:rPr>
          <w:rFonts w:cstheme="minorHAnsi"/>
        </w:rPr>
        <w:t>March 15, 2019</w:t>
      </w:r>
      <w:r w:rsidR="004371AB" w:rsidRPr="00985D41">
        <w:rPr>
          <w:rFonts w:cstheme="minorHAnsi"/>
        </w:rPr>
        <w:t xml:space="preserve"> </w:t>
      </w:r>
      <w:r w:rsidR="00CE462D">
        <w:rPr>
          <w:rFonts w:cstheme="minorHAnsi"/>
        </w:rPr>
        <w:t>– Location TBD</w:t>
      </w:r>
    </w:p>
    <w:p w14:paraId="7B042CA6" w14:textId="3FDD4B2E" w:rsidR="009D5104" w:rsidRPr="00985D41" w:rsidRDefault="00D163C7" w:rsidP="00D163C7">
      <w:pPr>
        <w:widowControl w:val="0"/>
        <w:tabs>
          <w:tab w:val="left" w:pos="3050"/>
        </w:tabs>
        <w:autoSpaceDE w:val="0"/>
        <w:autoSpaceDN w:val="0"/>
        <w:adjustRightInd w:val="0"/>
        <w:rPr>
          <w:rFonts w:asciiTheme="minorHAnsi" w:hAnsiTheme="minorHAnsi" w:cstheme="minorHAnsi"/>
          <w:b/>
        </w:rPr>
      </w:pPr>
      <w:r w:rsidRPr="00985D41">
        <w:rPr>
          <w:rFonts w:cstheme="minorHAnsi"/>
          <w:noProof/>
        </w:rPr>
        <w:drawing>
          <wp:anchor distT="0" distB="0" distL="114300" distR="114300" simplePos="0" relativeHeight="251661312" behindDoc="0" locked="0" layoutInCell="1" allowOverlap="1" wp14:anchorId="279A002D" wp14:editId="5A05775E">
            <wp:simplePos x="0" y="0"/>
            <wp:positionH relativeFrom="page">
              <wp:posOffset>914400</wp:posOffset>
            </wp:positionH>
            <wp:positionV relativeFrom="page">
              <wp:posOffset>458470</wp:posOffset>
            </wp:positionV>
            <wp:extent cx="6245860" cy="622935"/>
            <wp:effectExtent l="0" t="0" r="254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rPr>
        <w:tab/>
      </w:r>
    </w:p>
    <w:p w14:paraId="18352055" w14:textId="77777777" w:rsidR="00425827" w:rsidRDefault="00425827" w:rsidP="002033D7">
      <w:pPr>
        <w:widowControl w:val="0"/>
        <w:autoSpaceDE w:val="0"/>
        <w:autoSpaceDN w:val="0"/>
        <w:adjustRightInd w:val="0"/>
        <w:jc w:val="center"/>
        <w:rPr>
          <w:rFonts w:asciiTheme="minorHAnsi" w:hAnsiTheme="minorHAnsi" w:cstheme="minorHAnsi"/>
          <w:b/>
        </w:rPr>
      </w:pPr>
    </w:p>
    <w:p w14:paraId="15FDB531" w14:textId="77777777" w:rsidR="00390325" w:rsidRDefault="00390325">
      <w:pPr>
        <w:spacing w:after="160" w:line="259" w:lineRule="auto"/>
        <w:rPr>
          <w:rFonts w:asciiTheme="minorHAnsi" w:hAnsiTheme="minorHAnsi" w:cstheme="minorHAnsi"/>
          <w:b/>
        </w:rPr>
      </w:pPr>
      <w:r>
        <w:rPr>
          <w:rFonts w:asciiTheme="minorHAnsi" w:hAnsiTheme="minorHAnsi" w:cstheme="minorHAnsi"/>
          <w:b/>
        </w:rPr>
        <w:br w:type="page"/>
      </w:r>
    </w:p>
    <w:p w14:paraId="3F5949B0" w14:textId="0A62F39A" w:rsidR="00200BA3" w:rsidRDefault="00D163C7" w:rsidP="00E54F39">
      <w:pPr>
        <w:widowControl w:val="0"/>
        <w:autoSpaceDE w:val="0"/>
        <w:autoSpaceDN w:val="0"/>
        <w:adjustRightInd w:val="0"/>
        <w:jc w:val="center"/>
        <w:rPr>
          <w:rFonts w:asciiTheme="minorHAnsi" w:hAnsiTheme="minorHAnsi" w:cstheme="minorHAnsi"/>
          <w:b/>
        </w:rPr>
      </w:pPr>
      <w:r w:rsidRPr="00985D41">
        <w:rPr>
          <w:rFonts w:cstheme="minorHAnsi"/>
          <w:noProof/>
        </w:rPr>
        <w:lastRenderedPageBreak/>
        <w:drawing>
          <wp:anchor distT="0" distB="0" distL="114300" distR="114300" simplePos="0" relativeHeight="251663360" behindDoc="0" locked="0" layoutInCell="1" allowOverlap="1" wp14:anchorId="660D8524" wp14:editId="2FB9959D">
            <wp:simplePos x="0" y="0"/>
            <wp:positionH relativeFrom="page">
              <wp:posOffset>914400</wp:posOffset>
            </wp:positionH>
            <wp:positionV relativeFrom="page">
              <wp:posOffset>458470</wp:posOffset>
            </wp:positionV>
            <wp:extent cx="6245860" cy="622935"/>
            <wp:effectExtent l="0" t="0" r="254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r w:rsidR="00E54F39" w:rsidRPr="00985D41">
        <w:rPr>
          <w:rFonts w:asciiTheme="minorHAnsi" w:hAnsiTheme="minorHAnsi" w:cstheme="minorHAnsi"/>
          <w:b/>
        </w:rPr>
        <w:t xml:space="preserve">CT BOS Semi-Annual Meeting </w:t>
      </w:r>
      <w:r w:rsidR="00200BA3">
        <w:rPr>
          <w:rFonts w:asciiTheme="minorHAnsi" w:hAnsiTheme="minorHAnsi" w:cstheme="minorHAnsi"/>
          <w:b/>
        </w:rPr>
        <w:t>Minutes</w:t>
      </w:r>
      <w:r w:rsidR="00C312B6">
        <w:rPr>
          <w:rFonts w:asciiTheme="minorHAnsi" w:hAnsiTheme="minorHAnsi" w:cstheme="minorHAnsi"/>
          <w:b/>
        </w:rPr>
        <w:t xml:space="preserve"> – see power point</w:t>
      </w:r>
    </w:p>
    <w:p w14:paraId="3A7F809C" w14:textId="02E25165" w:rsidR="00E54F39" w:rsidRPr="00985D41" w:rsidRDefault="00E54F39" w:rsidP="00E54F39">
      <w:pPr>
        <w:widowControl w:val="0"/>
        <w:autoSpaceDE w:val="0"/>
        <w:autoSpaceDN w:val="0"/>
        <w:adjustRightInd w:val="0"/>
        <w:jc w:val="center"/>
        <w:rPr>
          <w:rFonts w:asciiTheme="minorHAnsi" w:hAnsiTheme="minorHAnsi" w:cstheme="minorHAnsi"/>
          <w:b/>
        </w:rPr>
      </w:pPr>
      <w:r w:rsidRPr="00985D41">
        <w:rPr>
          <w:rFonts w:asciiTheme="minorHAnsi" w:hAnsiTheme="minorHAnsi" w:cstheme="minorHAnsi"/>
          <w:b/>
        </w:rPr>
        <w:t xml:space="preserve"> 12/21/2018</w:t>
      </w:r>
    </w:p>
    <w:p w14:paraId="4875BD6F" w14:textId="0193352A" w:rsidR="00E54F39" w:rsidRDefault="00E54F39" w:rsidP="00E54F39">
      <w:pPr>
        <w:widowControl w:val="0"/>
        <w:autoSpaceDE w:val="0"/>
        <w:autoSpaceDN w:val="0"/>
        <w:adjustRightInd w:val="0"/>
        <w:jc w:val="center"/>
        <w:rPr>
          <w:rFonts w:asciiTheme="minorHAnsi" w:hAnsiTheme="minorHAnsi" w:cstheme="minorHAnsi"/>
        </w:rPr>
      </w:pPr>
      <w:r>
        <w:rPr>
          <w:rFonts w:asciiTheme="minorHAnsi" w:hAnsiTheme="minorHAnsi" w:cstheme="minorHAnsi"/>
        </w:rPr>
        <w:t>1</w:t>
      </w:r>
      <w:r w:rsidR="002F1125">
        <w:rPr>
          <w:rFonts w:asciiTheme="minorHAnsi" w:hAnsiTheme="minorHAnsi" w:cstheme="minorHAnsi"/>
        </w:rPr>
        <w:t>0</w:t>
      </w:r>
      <w:r>
        <w:rPr>
          <w:rFonts w:asciiTheme="minorHAnsi" w:hAnsiTheme="minorHAnsi" w:cstheme="minorHAnsi"/>
        </w:rPr>
        <w:t>:30</w:t>
      </w:r>
      <w:r w:rsidR="002F1125">
        <w:rPr>
          <w:rFonts w:asciiTheme="minorHAnsi" w:hAnsiTheme="minorHAnsi" w:cstheme="minorHAnsi"/>
        </w:rPr>
        <w:t>am</w:t>
      </w:r>
      <w:r>
        <w:rPr>
          <w:rFonts w:asciiTheme="minorHAnsi" w:hAnsiTheme="minorHAnsi" w:cstheme="minorHAnsi"/>
        </w:rPr>
        <w:t xml:space="preserve"> – </w:t>
      </w:r>
      <w:r w:rsidR="002F1125">
        <w:rPr>
          <w:rFonts w:asciiTheme="minorHAnsi" w:hAnsiTheme="minorHAnsi" w:cstheme="minorHAnsi"/>
        </w:rPr>
        <w:t>1</w:t>
      </w:r>
      <w:r>
        <w:rPr>
          <w:rFonts w:asciiTheme="minorHAnsi" w:hAnsiTheme="minorHAnsi" w:cstheme="minorHAnsi"/>
        </w:rPr>
        <w:t>2:00 pm</w:t>
      </w:r>
    </w:p>
    <w:p w14:paraId="67F12037" w14:textId="77777777" w:rsidR="00E54F39" w:rsidRPr="00985D41" w:rsidRDefault="00E54F39" w:rsidP="00E54F39">
      <w:pPr>
        <w:widowControl w:val="0"/>
        <w:autoSpaceDE w:val="0"/>
        <w:autoSpaceDN w:val="0"/>
        <w:adjustRightInd w:val="0"/>
        <w:ind w:left="2880"/>
        <w:rPr>
          <w:rFonts w:asciiTheme="minorHAnsi" w:hAnsiTheme="minorHAnsi" w:cstheme="minorHAnsi"/>
        </w:rPr>
      </w:pPr>
    </w:p>
    <w:p w14:paraId="286DD678" w14:textId="21A66377" w:rsidR="00E54F39" w:rsidRPr="00985D41" w:rsidRDefault="00E54F39" w:rsidP="00E54F39">
      <w:pPr>
        <w:pStyle w:val="ListParagraph"/>
        <w:widowControl w:val="0"/>
        <w:numPr>
          <w:ilvl w:val="0"/>
          <w:numId w:val="12"/>
        </w:numPr>
        <w:autoSpaceDE w:val="0"/>
        <w:autoSpaceDN w:val="0"/>
        <w:adjustRightInd w:val="0"/>
        <w:rPr>
          <w:rFonts w:cstheme="minorHAnsi"/>
        </w:rPr>
      </w:pPr>
      <w:r w:rsidRPr="00985D41">
        <w:rPr>
          <w:rFonts w:cstheme="minorHAnsi"/>
        </w:rPr>
        <w:t xml:space="preserve">Welcome and Introductions  </w:t>
      </w:r>
    </w:p>
    <w:p w14:paraId="09DA8EE9" w14:textId="2DDC3ADA" w:rsidR="00042D1B" w:rsidRPr="00042D1B" w:rsidRDefault="00E54F39" w:rsidP="00031978">
      <w:pPr>
        <w:pStyle w:val="ListParagraph"/>
        <w:widowControl w:val="0"/>
        <w:numPr>
          <w:ilvl w:val="0"/>
          <w:numId w:val="12"/>
        </w:numPr>
        <w:autoSpaceDE w:val="0"/>
        <w:autoSpaceDN w:val="0"/>
        <w:adjustRightInd w:val="0"/>
        <w:rPr>
          <w:rFonts w:cstheme="minorHAnsi"/>
        </w:rPr>
      </w:pPr>
      <w:r w:rsidRPr="00042D1B">
        <w:rPr>
          <w:rFonts w:cstheme="minorHAnsi"/>
        </w:rPr>
        <w:t xml:space="preserve">CoC Overview </w:t>
      </w:r>
    </w:p>
    <w:p w14:paraId="02DD180B" w14:textId="26FB5A54" w:rsidR="00E54F39" w:rsidRPr="00A0402F" w:rsidRDefault="00E54F39" w:rsidP="00042D1B">
      <w:pPr>
        <w:pStyle w:val="ListParagraph"/>
        <w:widowControl w:val="0"/>
        <w:numPr>
          <w:ilvl w:val="0"/>
          <w:numId w:val="12"/>
        </w:numPr>
        <w:autoSpaceDE w:val="0"/>
        <w:autoSpaceDN w:val="0"/>
        <w:adjustRightInd w:val="0"/>
        <w:rPr>
          <w:rFonts w:cstheme="minorHAnsi"/>
        </w:rPr>
      </w:pPr>
      <w:r>
        <w:rPr>
          <w:rFonts w:cstheme="minorHAnsi"/>
        </w:rPr>
        <w:t>CoC Updates</w:t>
      </w:r>
      <w:r w:rsidR="00042D1B">
        <w:rPr>
          <w:rFonts w:cstheme="minorHAnsi"/>
        </w:rPr>
        <w:t xml:space="preserve"> - </w:t>
      </w:r>
      <w:r w:rsidRPr="00985D41">
        <w:rPr>
          <w:rFonts w:cstheme="minorHAnsi"/>
        </w:rPr>
        <w:t xml:space="preserve"> </w:t>
      </w:r>
      <w:r w:rsidR="00042D1B">
        <w:t xml:space="preserve">these topics were discussed and information </w:t>
      </w:r>
      <w:r w:rsidR="00A0402F">
        <w:t xml:space="preserve">provided </w:t>
      </w:r>
      <w:r w:rsidR="00042D1B">
        <w:t>as detailed in the presentation</w:t>
      </w:r>
      <w:r w:rsidR="00A0402F">
        <w:t>:</w:t>
      </w:r>
    </w:p>
    <w:p w14:paraId="12C9C9E3" w14:textId="0759381E" w:rsidR="00A0402F" w:rsidRDefault="00A0402F" w:rsidP="00A0402F">
      <w:pPr>
        <w:pStyle w:val="ListParagraph"/>
        <w:widowControl w:val="0"/>
        <w:autoSpaceDE w:val="0"/>
        <w:autoSpaceDN w:val="0"/>
        <w:adjustRightInd w:val="0"/>
        <w:rPr>
          <w:rFonts w:cstheme="minorHAnsi"/>
        </w:rPr>
      </w:pPr>
      <w:hyperlink r:id="rId17" w:history="1">
        <w:r w:rsidRPr="00AA03C2">
          <w:rPr>
            <w:rStyle w:val="Hyperlink"/>
            <w:rFonts w:cstheme="minorHAnsi"/>
          </w:rPr>
          <w:t>http://www.ctbos.org/wp-content/uploads/201</w:t>
        </w:r>
        <w:bookmarkStart w:id="2" w:name="_GoBack"/>
        <w:bookmarkEnd w:id="2"/>
        <w:r w:rsidRPr="00AA03C2">
          <w:rPr>
            <w:rStyle w:val="Hyperlink"/>
            <w:rFonts w:cstheme="minorHAnsi"/>
          </w:rPr>
          <w:t>9</w:t>
        </w:r>
        <w:r w:rsidRPr="00AA03C2">
          <w:rPr>
            <w:rStyle w:val="Hyperlink"/>
            <w:rFonts w:cstheme="minorHAnsi"/>
          </w:rPr>
          <w:t>/01/Semi-annual-Meeting-presentation-12.21.18.pdf</w:t>
        </w:r>
      </w:hyperlink>
    </w:p>
    <w:p w14:paraId="25CF8EED" w14:textId="77777777" w:rsidR="00A0402F" w:rsidRPr="00042D1B" w:rsidRDefault="00A0402F" w:rsidP="00A0402F">
      <w:pPr>
        <w:pStyle w:val="ListParagraph"/>
        <w:widowControl w:val="0"/>
        <w:autoSpaceDE w:val="0"/>
        <w:autoSpaceDN w:val="0"/>
        <w:adjustRightInd w:val="0"/>
        <w:rPr>
          <w:rFonts w:cstheme="minorHAnsi"/>
        </w:rPr>
      </w:pPr>
    </w:p>
    <w:p w14:paraId="76F005A1" w14:textId="7558A5B4" w:rsidR="00E54F39" w:rsidRPr="00985D41" w:rsidRDefault="00E54F39" w:rsidP="00E54F39">
      <w:pPr>
        <w:pStyle w:val="ListParagraph"/>
        <w:widowControl w:val="0"/>
        <w:numPr>
          <w:ilvl w:val="1"/>
          <w:numId w:val="12"/>
        </w:numPr>
        <w:autoSpaceDE w:val="0"/>
        <w:autoSpaceDN w:val="0"/>
        <w:adjustRightInd w:val="0"/>
        <w:rPr>
          <w:rFonts w:cstheme="minorHAnsi"/>
        </w:rPr>
      </w:pPr>
      <w:r w:rsidRPr="00985D41">
        <w:rPr>
          <w:rFonts w:cstheme="minorHAnsi"/>
        </w:rPr>
        <w:t xml:space="preserve">Overview of homeless trends in BOS CoC  </w:t>
      </w:r>
    </w:p>
    <w:p w14:paraId="5AFD5B53" w14:textId="15166D86" w:rsidR="00BF7556" w:rsidRPr="00200BA3" w:rsidRDefault="00397D42" w:rsidP="00141A3D">
      <w:pPr>
        <w:pStyle w:val="ListParagraph"/>
        <w:widowControl w:val="0"/>
        <w:numPr>
          <w:ilvl w:val="1"/>
          <w:numId w:val="12"/>
        </w:numPr>
        <w:autoSpaceDE w:val="0"/>
        <w:autoSpaceDN w:val="0"/>
        <w:adjustRightInd w:val="0"/>
        <w:rPr>
          <w:rFonts w:cstheme="minorHAnsi"/>
        </w:rPr>
      </w:pPr>
      <w:r w:rsidRPr="00200BA3">
        <w:rPr>
          <w:rFonts w:cstheme="minorHAnsi"/>
        </w:rPr>
        <w:t>CT CAN data</w:t>
      </w:r>
      <w:r w:rsidR="00632451" w:rsidRPr="00200BA3">
        <w:rPr>
          <w:rFonts w:cstheme="minorHAnsi"/>
        </w:rPr>
        <w:t xml:space="preserve"> l</w:t>
      </w:r>
      <w:r w:rsidR="00E54F39" w:rsidRPr="00200BA3">
        <w:rPr>
          <w:rFonts w:cstheme="minorHAnsi"/>
        </w:rPr>
        <w:t xml:space="preserve">ive </w:t>
      </w:r>
      <w:r w:rsidR="00FA2A62" w:rsidRPr="00200BA3">
        <w:rPr>
          <w:rFonts w:cstheme="minorHAnsi"/>
        </w:rPr>
        <w:t xml:space="preserve">website </w:t>
      </w:r>
      <w:r w:rsidR="00632451" w:rsidRPr="00200BA3">
        <w:rPr>
          <w:rFonts w:cstheme="minorHAnsi"/>
        </w:rPr>
        <w:t>d</w:t>
      </w:r>
      <w:r w:rsidR="00E54F39" w:rsidRPr="00200BA3">
        <w:rPr>
          <w:rFonts w:cstheme="minorHAnsi"/>
        </w:rPr>
        <w:t>emo</w:t>
      </w:r>
      <w:r w:rsidR="00D42DAE" w:rsidRPr="00200BA3">
        <w:rPr>
          <w:rFonts w:cstheme="minorHAnsi"/>
        </w:rPr>
        <w:t xml:space="preserve">: </w:t>
      </w:r>
      <w:r w:rsidR="00E54F39" w:rsidRPr="00200BA3">
        <w:rPr>
          <w:rFonts w:cstheme="minorHAnsi"/>
        </w:rPr>
        <w:t xml:space="preserve"> </w:t>
      </w:r>
      <w:hyperlink r:id="rId18" w:history="1">
        <w:r w:rsidR="00D42DAE" w:rsidRPr="00200BA3">
          <w:rPr>
            <w:rStyle w:val="Hyperlink"/>
            <w:rFonts w:cstheme="minorHAnsi"/>
          </w:rPr>
          <w:t>https://ctcandata.org</w:t>
        </w:r>
      </w:hyperlink>
      <w:r w:rsidR="009C46CE" w:rsidRPr="00200BA3">
        <w:rPr>
          <w:rFonts w:cstheme="minorHAnsi"/>
        </w:rPr>
        <w:t xml:space="preserve"> </w:t>
      </w:r>
    </w:p>
    <w:p w14:paraId="1333AC86" w14:textId="185A323C" w:rsidR="00D42DAE" w:rsidRPr="00985D41" w:rsidRDefault="00D42DAE" w:rsidP="00D42DAE">
      <w:pPr>
        <w:pStyle w:val="ListParagraph"/>
        <w:widowControl w:val="0"/>
        <w:numPr>
          <w:ilvl w:val="1"/>
          <w:numId w:val="12"/>
        </w:numPr>
        <w:autoSpaceDE w:val="0"/>
        <w:autoSpaceDN w:val="0"/>
        <w:adjustRightInd w:val="0"/>
        <w:rPr>
          <w:rFonts w:cstheme="minorHAnsi"/>
        </w:rPr>
      </w:pPr>
      <w:r w:rsidRPr="00985D41">
        <w:rPr>
          <w:rFonts w:cstheme="minorHAnsi"/>
        </w:rPr>
        <w:t xml:space="preserve">Funding Summary  </w:t>
      </w:r>
    </w:p>
    <w:p w14:paraId="406E3DB6" w14:textId="77777777" w:rsidR="00D42DAE" w:rsidRPr="00985D41" w:rsidRDefault="00D42DAE" w:rsidP="00D42DAE">
      <w:pPr>
        <w:pStyle w:val="ListParagraph"/>
        <w:widowControl w:val="0"/>
        <w:numPr>
          <w:ilvl w:val="1"/>
          <w:numId w:val="12"/>
        </w:numPr>
        <w:autoSpaceDE w:val="0"/>
        <w:autoSpaceDN w:val="0"/>
        <w:adjustRightInd w:val="0"/>
        <w:rPr>
          <w:rFonts w:cstheme="minorHAnsi"/>
        </w:rPr>
      </w:pPr>
      <w:r w:rsidRPr="00985D41">
        <w:rPr>
          <w:rFonts w:cstheme="minorHAnsi"/>
        </w:rPr>
        <w:t xml:space="preserve">BOS Accomplishments </w:t>
      </w:r>
    </w:p>
    <w:p w14:paraId="60424F53" w14:textId="5745EBE8" w:rsidR="00D42DAE" w:rsidRDefault="00D42DAE" w:rsidP="00D42DAE">
      <w:pPr>
        <w:pStyle w:val="ListParagraph"/>
        <w:widowControl w:val="0"/>
        <w:numPr>
          <w:ilvl w:val="1"/>
          <w:numId w:val="12"/>
        </w:numPr>
        <w:autoSpaceDE w:val="0"/>
        <w:autoSpaceDN w:val="0"/>
        <w:adjustRightInd w:val="0"/>
        <w:rPr>
          <w:rFonts w:cstheme="minorHAnsi"/>
          <w:b/>
        </w:rPr>
      </w:pPr>
      <w:r w:rsidRPr="00CE679E">
        <w:rPr>
          <w:rFonts w:cstheme="minorHAnsi"/>
        </w:rPr>
        <w:t xml:space="preserve">BOS Policy Updates  </w:t>
      </w:r>
    </w:p>
    <w:p w14:paraId="6AEA05AE" w14:textId="77777777" w:rsidR="00D42DAE" w:rsidRDefault="00D42DAE" w:rsidP="00D42DAE">
      <w:pPr>
        <w:pStyle w:val="ListParagraph"/>
        <w:widowControl w:val="0"/>
        <w:numPr>
          <w:ilvl w:val="1"/>
          <w:numId w:val="12"/>
        </w:numPr>
        <w:autoSpaceDE w:val="0"/>
        <w:autoSpaceDN w:val="0"/>
        <w:adjustRightInd w:val="0"/>
        <w:rPr>
          <w:rFonts w:cstheme="minorHAnsi"/>
        </w:rPr>
      </w:pPr>
      <w:r>
        <w:rPr>
          <w:rFonts w:cstheme="minorHAnsi"/>
        </w:rPr>
        <w:t>HUD Policy Priorities</w:t>
      </w:r>
    </w:p>
    <w:p w14:paraId="1C829009" w14:textId="79F0DE8E" w:rsidR="00E54F39" w:rsidRDefault="00D42DAE" w:rsidP="00E54F39">
      <w:pPr>
        <w:pStyle w:val="ListParagraph"/>
        <w:widowControl w:val="0"/>
        <w:numPr>
          <w:ilvl w:val="1"/>
          <w:numId w:val="12"/>
        </w:numPr>
        <w:autoSpaceDE w:val="0"/>
        <w:autoSpaceDN w:val="0"/>
        <w:adjustRightInd w:val="0"/>
        <w:rPr>
          <w:rFonts w:cstheme="minorHAnsi"/>
          <w:b/>
        </w:rPr>
      </w:pPr>
      <w:r>
        <w:rPr>
          <w:rFonts w:cstheme="minorHAnsi"/>
        </w:rPr>
        <w:t xml:space="preserve">2019 Plans </w:t>
      </w:r>
    </w:p>
    <w:p w14:paraId="2896EED7" w14:textId="77777777" w:rsidR="00200BA3" w:rsidRPr="00200BA3" w:rsidRDefault="00200BA3" w:rsidP="00200BA3">
      <w:pPr>
        <w:pStyle w:val="ListParagraph"/>
        <w:widowControl w:val="0"/>
        <w:autoSpaceDE w:val="0"/>
        <w:autoSpaceDN w:val="0"/>
        <w:adjustRightInd w:val="0"/>
        <w:ind w:left="1350"/>
        <w:rPr>
          <w:rFonts w:cstheme="minorHAnsi"/>
          <w:b/>
        </w:rPr>
      </w:pPr>
    </w:p>
    <w:p w14:paraId="57DC77F1" w14:textId="3A2659A4" w:rsidR="00E54F39" w:rsidRPr="00985D41" w:rsidRDefault="00E54F39" w:rsidP="00E54F39">
      <w:pPr>
        <w:pStyle w:val="ListParagraph"/>
        <w:widowControl w:val="0"/>
        <w:numPr>
          <w:ilvl w:val="0"/>
          <w:numId w:val="12"/>
        </w:numPr>
        <w:autoSpaceDE w:val="0"/>
        <w:autoSpaceDN w:val="0"/>
        <w:adjustRightInd w:val="0"/>
        <w:rPr>
          <w:rFonts w:cstheme="minorHAnsi"/>
        </w:rPr>
      </w:pPr>
      <w:r w:rsidRPr="00985D41">
        <w:rPr>
          <w:rFonts w:cstheme="minorHAnsi"/>
        </w:rPr>
        <w:t>NOFA Feedback  -</w:t>
      </w:r>
      <w:r w:rsidR="001F1375">
        <w:rPr>
          <w:rFonts w:cstheme="minorHAnsi"/>
        </w:rPr>
        <w:t xml:space="preserve"> tabled</w:t>
      </w:r>
      <w:r w:rsidR="00721938">
        <w:rPr>
          <w:rFonts w:cstheme="minorHAnsi"/>
        </w:rPr>
        <w:t>*</w:t>
      </w:r>
    </w:p>
    <w:p w14:paraId="3FF24E1D" w14:textId="77777777" w:rsidR="00E54F39" w:rsidRPr="00985D41" w:rsidRDefault="00E54F39" w:rsidP="00E54F39">
      <w:pPr>
        <w:pStyle w:val="ListParagraph"/>
        <w:rPr>
          <w:rFonts w:cstheme="minorHAnsi"/>
          <w:b/>
        </w:rPr>
      </w:pPr>
    </w:p>
    <w:p w14:paraId="4892FCEF" w14:textId="61536A08" w:rsidR="00E54F39" w:rsidRDefault="00E54F39" w:rsidP="001F1375">
      <w:pPr>
        <w:pStyle w:val="ListParagraph"/>
        <w:numPr>
          <w:ilvl w:val="0"/>
          <w:numId w:val="12"/>
        </w:numPr>
        <w:rPr>
          <w:rFonts w:cstheme="minorHAnsi"/>
          <w:b/>
        </w:rPr>
      </w:pPr>
      <w:r w:rsidRPr="002F1125">
        <w:rPr>
          <w:rFonts w:cstheme="minorHAnsi"/>
        </w:rPr>
        <w:t>Educational Rights under McKinney Vento Presentation</w:t>
      </w:r>
      <w:r w:rsidRPr="00985D41">
        <w:rPr>
          <w:rFonts w:cstheme="minorHAnsi"/>
          <w:b/>
        </w:rPr>
        <w:t xml:space="preserve"> </w:t>
      </w:r>
      <w:r w:rsidRPr="001F1375">
        <w:rPr>
          <w:rFonts w:cstheme="minorHAnsi"/>
        </w:rPr>
        <w:t>–</w:t>
      </w:r>
      <w:r w:rsidR="001F1375" w:rsidRPr="001F1375">
        <w:rPr>
          <w:rFonts w:cstheme="minorHAnsi"/>
        </w:rPr>
        <w:t xml:space="preserve"> tabled</w:t>
      </w:r>
    </w:p>
    <w:p w14:paraId="60EE5671" w14:textId="77777777" w:rsidR="001F1375" w:rsidRPr="00985D41" w:rsidRDefault="001F1375" w:rsidP="001F1375">
      <w:pPr>
        <w:pStyle w:val="ListParagraph"/>
        <w:rPr>
          <w:rFonts w:cstheme="minorHAnsi"/>
          <w:b/>
        </w:rPr>
      </w:pPr>
    </w:p>
    <w:p w14:paraId="49FE4294" w14:textId="343C158C" w:rsidR="00E54F39" w:rsidRPr="00985D41" w:rsidRDefault="00E54F39" w:rsidP="00E54F39">
      <w:pPr>
        <w:pStyle w:val="ListParagraph"/>
        <w:widowControl w:val="0"/>
        <w:numPr>
          <w:ilvl w:val="0"/>
          <w:numId w:val="12"/>
        </w:numPr>
        <w:autoSpaceDE w:val="0"/>
        <w:autoSpaceDN w:val="0"/>
        <w:adjustRightInd w:val="0"/>
        <w:rPr>
          <w:rFonts w:cstheme="minorHAnsi"/>
          <w:b/>
        </w:rPr>
      </w:pPr>
      <w:r w:rsidRPr="00985D41">
        <w:rPr>
          <w:rFonts w:cstheme="minorHAnsi"/>
        </w:rPr>
        <w:t xml:space="preserve">Updates/Announcements/Next Steps – </w:t>
      </w:r>
      <w:r w:rsidR="001F1375" w:rsidRPr="001F1375">
        <w:rPr>
          <w:rFonts w:cstheme="minorHAnsi"/>
        </w:rPr>
        <w:t>tabled</w:t>
      </w:r>
    </w:p>
    <w:p w14:paraId="3A4CF4DE" w14:textId="2C68B02A" w:rsidR="00E54F39" w:rsidRPr="00985D41" w:rsidRDefault="00E54F39" w:rsidP="00E54F39">
      <w:pPr>
        <w:pStyle w:val="ListParagraph"/>
        <w:widowControl w:val="0"/>
        <w:numPr>
          <w:ilvl w:val="1"/>
          <w:numId w:val="12"/>
        </w:numPr>
        <w:autoSpaceDE w:val="0"/>
        <w:autoSpaceDN w:val="0"/>
        <w:adjustRightInd w:val="0"/>
        <w:rPr>
          <w:rFonts w:cstheme="minorHAnsi"/>
        </w:rPr>
      </w:pPr>
      <w:r w:rsidRPr="00985D41">
        <w:rPr>
          <w:rFonts w:cstheme="minorHAnsi"/>
        </w:rPr>
        <w:t xml:space="preserve">HUD Youth Homelessness Demonstration Project  </w:t>
      </w:r>
    </w:p>
    <w:p w14:paraId="355ABEF8" w14:textId="473AF8C6" w:rsidR="00E54F39" w:rsidRPr="00985D41" w:rsidRDefault="00E54F39" w:rsidP="00E54F39">
      <w:pPr>
        <w:pStyle w:val="ListParagraph"/>
        <w:widowControl w:val="0"/>
        <w:numPr>
          <w:ilvl w:val="1"/>
          <w:numId w:val="12"/>
        </w:numPr>
        <w:autoSpaceDE w:val="0"/>
        <w:autoSpaceDN w:val="0"/>
        <w:adjustRightInd w:val="0"/>
        <w:rPr>
          <w:rFonts w:cstheme="minorHAnsi"/>
        </w:rPr>
      </w:pPr>
      <w:r w:rsidRPr="00985D41">
        <w:rPr>
          <w:rFonts w:cstheme="minorHAnsi"/>
        </w:rPr>
        <w:t xml:space="preserve">Reaching Home </w:t>
      </w:r>
    </w:p>
    <w:p w14:paraId="755CED28" w14:textId="4B89D3E7" w:rsidR="00E54F39" w:rsidRPr="00985D41" w:rsidRDefault="00E54F39" w:rsidP="00E54F39">
      <w:pPr>
        <w:pStyle w:val="ListParagraph"/>
        <w:widowControl w:val="0"/>
        <w:numPr>
          <w:ilvl w:val="1"/>
          <w:numId w:val="12"/>
        </w:numPr>
        <w:autoSpaceDE w:val="0"/>
        <w:autoSpaceDN w:val="0"/>
        <w:adjustRightInd w:val="0"/>
        <w:rPr>
          <w:rFonts w:cstheme="minorHAnsi"/>
        </w:rPr>
      </w:pPr>
      <w:r w:rsidRPr="00985D41">
        <w:rPr>
          <w:rFonts w:cstheme="minorHAnsi"/>
        </w:rPr>
        <w:t xml:space="preserve">CAN Leadership Committee </w:t>
      </w:r>
      <w:r w:rsidR="00721938">
        <w:rPr>
          <w:rFonts w:cstheme="minorHAnsi"/>
        </w:rPr>
        <w:t xml:space="preserve"> - see SC minutes</w:t>
      </w:r>
      <w:r w:rsidRPr="00985D41">
        <w:rPr>
          <w:rFonts w:cstheme="minorHAnsi"/>
        </w:rPr>
        <w:t xml:space="preserve"> </w:t>
      </w:r>
    </w:p>
    <w:p w14:paraId="231E4B56" w14:textId="183408A5" w:rsidR="00644E06" w:rsidRPr="001F1375" w:rsidRDefault="00E54F39" w:rsidP="001525A5">
      <w:pPr>
        <w:pStyle w:val="ListParagraph"/>
        <w:widowControl w:val="0"/>
        <w:numPr>
          <w:ilvl w:val="1"/>
          <w:numId w:val="12"/>
        </w:numPr>
        <w:autoSpaceDE w:val="0"/>
        <w:autoSpaceDN w:val="0"/>
        <w:adjustRightInd w:val="0"/>
        <w:rPr>
          <w:rFonts w:cstheme="minorHAnsi"/>
          <w:b/>
        </w:rPr>
      </w:pPr>
      <w:r w:rsidRPr="001F1375">
        <w:rPr>
          <w:rFonts w:cstheme="minorHAnsi"/>
        </w:rPr>
        <w:t xml:space="preserve">RRH Work group </w:t>
      </w:r>
      <w:r w:rsidR="00721938">
        <w:rPr>
          <w:rFonts w:cstheme="minorHAnsi"/>
        </w:rPr>
        <w:t xml:space="preserve"> - see SC minutes</w:t>
      </w:r>
      <w:r w:rsidRPr="001F1375">
        <w:rPr>
          <w:rFonts w:cstheme="minorHAnsi"/>
        </w:rPr>
        <w:t xml:space="preserve"> </w:t>
      </w:r>
    </w:p>
    <w:p w14:paraId="56E8F6A9" w14:textId="77777777" w:rsidR="00E54F39" w:rsidRPr="00985D41" w:rsidRDefault="00E54F39" w:rsidP="00E54F39">
      <w:pPr>
        <w:rPr>
          <w:rFonts w:asciiTheme="minorHAnsi" w:hAnsiTheme="minorHAnsi" w:cstheme="minorHAnsi"/>
        </w:rPr>
      </w:pPr>
    </w:p>
    <w:p w14:paraId="424B9726" w14:textId="37815934" w:rsidR="00E54F39" w:rsidRPr="00985D41" w:rsidRDefault="00E54F39" w:rsidP="00E54F39">
      <w:pPr>
        <w:pStyle w:val="ListParagraph"/>
        <w:widowControl w:val="0"/>
        <w:numPr>
          <w:ilvl w:val="0"/>
          <w:numId w:val="12"/>
        </w:numPr>
        <w:autoSpaceDE w:val="0"/>
        <w:autoSpaceDN w:val="0"/>
        <w:adjustRightInd w:val="0"/>
        <w:rPr>
          <w:rFonts w:cstheme="minorHAnsi"/>
        </w:rPr>
      </w:pPr>
      <w:r w:rsidRPr="00985D41">
        <w:rPr>
          <w:rFonts w:cstheme="minorHAnsi"/>
        </w:rPr>
        <w:t xml:space="preserve">Feedback, Q&amp;A and Closing </w:t>
      </w:r>
      <w:r w:rsidR="001F1375">
        <w:rPr>
          <w:rFonts w:cstheme="minorHAnsi"/>
        </w:rPr>
        <w:t xml:space="preserve"> - tabled</w:t>
      </w:r>
      <w:r>
        <w:rPr>
          <w:rFonts w:cstheme="minorHAnsi"/>
        </w:rPr>
        <w:t xml:space="preserve"> </w:t>
      </w:r>
    </w:p>
    <w:p w14:paraId="68F259E7" w14:textId="77777777" w:rsidR="00E54F39" w:rsidRPr="00985D41" w:rsidRDefault="00E54F39" w:rsidP="00E54F39">
      <w:pPr>
        <w:pStyle w:val="ListParagraph"/>
        <w:widowControl w:val="0"/>
        <w:autoSpaceDE w:val="0"/>
        <w:autoSpaceDN w:val="0"/>
        <w:adjustRightInd w:val="0"/>
        <w:rPr>
          <w:rFonts w:cstheme="minorHAnsi"/>
        </w:rPr>
      </w:pPr>
    </w:p>
    <w:p w14:paraId="346FEF9A" w14:textId="72A23130" w:rsidR="00E54F39" w:rsidRPr="00721938" w:rsidRDefault="00644E06" w:rsidP="00E54F39">
      <w:pPr>
        <w:pStyle w:val="ListParagraph"/>
        <w:widowControl w:val="0"/>
        <w:numPr>
          <w:ilvl w:val="0"/>
          <w:numId w:val="12"/>
        </w:numPr>
        <w:autoSpaceDE w:val="0"/>
        <w:autoSpaceDN w:val="0"/>
        <w:adjustRightInd w:val="0"/>
        <w:rPr>
          <w:rFonts w:cstheme="minorHAnsi"/>
          <w:b/>
        </w:rPr>
      </w:pPr>
      <w:r>
        <w:rPr>
          <w:rFonts w:cstheme="minorHAnsi"/>
        </w:rPr>
        <w:t>Helpful R</w:t>
      </w:r>
      <w:r w:rsidR="00E54F39" w:rsidRPr="00985D41">
        <w:rPr>
          <w:rFonts w:cstheme="minorHAnsi"/>
        </w:rPr>
        <w:t xml:space="preserve">esources and Upcoming Events </w:t>
      </w:r>
      <w:r w:rsidR="001F1375">
        <w:rPr>
          <w:rFonts w:cstheme="minorHAnsi"/>
        </w:rPr>
        <w:t xml:space="preserve"> - tabled</w:t>
      </w:r>
    </w:p>
    <w:p w14:paraId="405A9EE9" w14:textId="77777777" w:rsidR="00721938" w:rsidRPr="00721938" w:rsidRDefault="00721938" w:rsidP="00721938">
      <w:pPr>
        <w:pStyle w:val="ListParagraph"/>
        <w:rPr>
          <w:rFonts w:cstheme="minorHAnsi"/>
          <w:b/>
        </w:rPr>
      </w:pPr>
    </w:p>
    <w:p w14:paraId="534605D5" w14:textId="678912EC" w:rsidR="00721938" w:rsidRPr="00985D41" w:rsidRDefault="00721938" w:rsidP="00721938">
      <w:pPr>
        <w:pStyle w:val="ListParagraph"/>
        <w:widowControl w:val="0"/>
        <w:autoSpaceDE w:val="0"/>
        <w:autoSpaceDN w:val="0"/>
        <w:adjustRightInd w:val="0"/>
        <w:rPr>
          <w:rFonts w:cstheme="minorHAnsi"/>
          <w:b/>
        </w:rPr>
      </w:pPr>
      <w:r>
        <w:rPr>
          <w:rFonts w:cstheme="minorHAnsi"/>
          <w:b/>
        </w:rPr>
        <w:t>*</w:t>
      </w:r>
      <w:r w:rsidRPr="00721938">
        <w:rPr>
          <w:rFonts w:cstheme="minorHAnsi"/>
        </w:rPr>
        <w:t>MCC lost power and meeting ended early</w:t>
      </w:r>
      <w:r w:rsidR="00042D1B">
        <w:rPr>
          <w:rFonts w:cstheme="minorHAnsi"/>
        </w:rPr>
        <w:t>, tabled topics will be discussed at the next SC meeting</w:t>
      </w:r>
    </w:p>
    <w:p w14:paraId="64DF729A" w14:textId="41830936" w:rsidR="00721938" w:rsidRDefault="00721938" w:rsidP="00721938">
      <w:pPr>
        <w:pStyle w:val="ListParagraph"/>
        <w:widowControl w:val="0"/>
        <w:autoSpaceDE w:val="0"/>
        <w:autoSpaceDN w:val="0"/>
        <w:adjustRightInd w:val="0"/>
        <w:ind w:left="2070"/>
        <w:rPr>
          <w:rFonts w:eastAsia="Times New Roman" w:cstheme="minorHAnsi"/>
          <w:b/>
          <w:bCs/>
          <w:lang w:eastAsia="en-US"/>
        </w:rPr>
      </w:pPr>
    </w:p>
    <w:p w14:paraId="5B053A80" w14:textId="77777777" w:rsidR="00721938" w:rsidRPr="00721938" w:rsidRDefault="00721938" w:rsidP="00721938">
      <w:pPr>
        <w:pStyle w:val="ListParagraph"/>
        <w:widowControl w:val="0"/>
        <w:autoSpaceDE w:val="0"/>
        <w:autoSpaceDN w:val="0"/>
        <w:adjustRightInd w:val="0"/>
        <w:ind w:left="2070"/>
        <w:rPr>
          <w:rFonts w:cstheme="minorHAnsi"/>
          <w:b/>
          <w:bCs/>
        </w:rPr>
      </w:pPr>
    </w:p>
    <w:p w14:paraId="686BE25A" w14:textId="77777777" w:rsidR="00E54F39" w:rsidRPr="00985D41" w:rsidRDefault="00E54F39" w:rsidP="00E54F39">
      <w:pPr>
        <w:widowControl w:val="0"/>
        <w:autoSpaceDE w:val="0"/>
        <w:autoSpaceDN w:val="0"/>
        <w:adjustRightInd w:val="0"/>
        <w:rPr>
          <w:rFonts w:asciiTheme="minorHAnsi" w:hAnsiTheme="minorHAnsi" w:cstheme="minorHAnsi"/>
        </w:rPr>
      </w:pPr>
      <w:r w:rsidRPr="00985D41">
        <w:rPr>
          <w:rFonts w:asciiTheme="minorHAnsi" w:hAnsiTheme="minorHAnsi" w:cstheme="minorHAnsi"/>
          <w:b/>
          <w:bCs/>
        </w:rPr>
        <w:t>Background on CT BOS</w:t>
      </w:r>
    </w:p>
    <w:p w14:paraId="1E63B9AA" w14:textId="02037B14" w:rsidR="00E54F39" w:rsidRPr="00985D41" w:rsidRDefault="00E54F39" w:rsidP="00E54F39">
      <w:pPr>
        <w:widowControl w:val="0"/>
        <w:autoSpaceDE w:val="0"/>
        <w:autoSpaceDN w:val="0"/>
        <w:adjustRightInd w:val="0"/>
        <w:jc w:val="both"/>
        <w:rPr>
          <w:rFonts w:asciiTheme="minorHAnsi" w:hAnsiTheme="minorHAnsi" w:cstheme="minorHAnsi"/>
        </w:rPr>
      </w:pPr>
      <w:r w:rsidRPr="00985D41">
        <w:rPr>
          <w:rFonts w:asciiTheme="minorHAnsi" w:hAnsiTheme="minorHAnsi" w:cstheme="minorHAnsi"/>
        </w:rPr>
        <w:t xml:space="preserve">The CT BOS CoC is responsible for overseeing approximately $35 million in annual funding from the Department of Housing and Urban Development (HUD) for over 100 projects serving homeless people.  CT BOS is comprised of representatives from organizations that fund or provide services to homeless people or otherwise represent the interests of the people who have experienced homelessness.  The following localities throughout the state participate in the CoC: all of the cities and towns in the counties of Hartford, Litchfield, New Haven, New London, Windham, Tolland, Middlesex and the City of Danbury*. </w:t>
      </w:r>
      <w:r w:rsidR="00D163C7">
        <w:rPr>
          <w:rFonts w:asciiTheme="minorHAnsi" w:hAnsiTheme="minorHAnsi" w:cstheme="minorHAnsi"/>
        </w:rPr>
        <w:t xml:space="preserve"> </w:t>
      </w:r>
      <w:r w:rsidRPr="00985D41">
        <w:rPr>
          <w:rFonts w:asciiTheme="minorHAnsi" w:hAnsiTheme="minorHAnsi" w:cstheme="minorHAnsi"/>
        </w:rPr>
        <w:t>*The City of Danbury will be joining the ODFC CoC over the course of the next year.  </w:t>
      </w:r>
    </w:p>
    <w:p w14:paraId="3F6260AB" w14:textId="77777777" w:rsidR="002033D7" w:rsidRPr="00985D41" w:rsidRDefault="002033D7" w:rsidP="004371AB">
      <w:pPr>
        <w:pStyle w:val="ListParagraph"/>
        <w:ind w:left="180"/>
        <w:rPr>
          <w:rFonts w:cstheme="minorHAnsi"/>
        </w:rPr>
      </w:pPr>
    </w:p>
    <w:sectPr w:rsidR="002033D7" w:rsidRPr="00985D41" w:rsidSect="00BE4F15">
      <w:pgSz w:w="12240" w:h="15840"/>
      <w:pgMar w:top="432" w:right="864"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5C560" w14:textId="77777777" w:rsidR="003975BD" w:rsidRDefault="003975BD" w:rsidP="00E25FD8">
      <w:r>
        <w:separator/>
      </w:r>
    </w:p>
  </w:endnote>
  <w:endnote w:type="continuationSeparator" w:id="0">
    <w:p w14:paraId="3168A9B4" w14:textId="77777777" w:rsidR="003975BD" w:rsidRDefault="003975BD" w:rsidP="00E2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DD372" w14:textId="77777777" w:rsidR="003975BD" w:rsidRDefault="003975BD" w:rsidP="00E25FD8">
      <w:r>
        <w:separator/>
      </w:r>
    </w:p>
  </w:footnote>
  <w:footnote w:type="continuationSeparator" w:id="0">
    <w:p w14:paraId="5961D31F" w14:textId="77777777" w:rsidR="003975BD" w:rsidRDefault="003975BD" w:rsidP="00E25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214EF"/>
    <w:multiLevelType w:val="hybridMultilevel"/>
    <w:tmpl w:val="8B5E00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1A04C3B"/>
    <w:multiLevelType w:val="hybridMultilevel"/>
    <w:tmpl w:val="D4147AE4"/>
    <w:lvl w:ilvl="0" w:tplc="F87A264E">
      <w:start w:val="1"/>
      <w:numFmt w:val="lowerLetter"/>
      <w:lvlText w:val="%1)"/>
      <w:lvlJc w:val="left"/>
      <w:pPr>
        <w:ind w:left="1980" w:hanging="360"/>
      </w:pPr>
      <w:rPr>
        <w:rFonts w:hint="default"/>
        <w:b w:val="0"/>
        <w:sz w:val="22"/>
        <w:szCs w:val="22"/>
      </w:rPr>
    </w:lvl>
    <w:lvl w:ilvl="1" w:tplc="04090001">
      <w:start w:val="1"/>
      <w:numFmt w:val="bullet"/>
      <w:lvlText w:val=""/>
      <w:lvlJc w:val="left"/>
      <w:pPr>
        <w:ind w:left="4680" w:hanging="360"/>
      </w:pPr>
      <w:rPr>
        <w:rFonts w:ascii="Symbol" w:hAnsi="Symbol" w:hint="default"/>
      </w:rPr>
    </w:lvl>
    <w:lvl w:ilvl="2" w:tplc="04090005" w:tentative="1">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56C0F6C"/>
    <w:multiLevelType w:val="multilevel"/>
    <w:tmpl w:val="BE0A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C1CE5"/>
    <w:multiLevelType w:val="hybridMultilevel"/>
    <w:tmpl w:val="4C62CE30"/>
    <w:lvl w:ilvl="0" w:tplc="BA04B386">
      <w:start w:val="1"/>
      <w:numFmt w:val="decimal"/>
      <w:lvlText w:val="%1."/>
      <w:lvlJc w:val="left"/>
      <w:pPr>
        <w:ind w:left="1080" w:hanging="360"/>
      </w:pPr>
      <w:rPr>
        <w:rFonts w:cs="Times" w:hint="default"/>
        <w:b/>
        <w:sz w:val="22"/>
        <w:szCs w:val="22"/>
      </w:rPr>
    </w:lvl>
    <w:lvl w:ilvl="1" w:tplc="6A469BAA">
      <w:start w:val="1"/>
      <w:numFmt w:val="lowerLetter"/>
      <w:lvlText w:val="%2)"/>
      <w:lvlJc w:val="left"/>
      <w:pPr>
        <w:ind w:left="1800" w:hanging="360"/>
      </w:pPr>
      <w:rPr>
        <w:rFonts w:asciiTheme="minorHAnsi" w:eastAsiaTheme="minorEastAsia" w:hAnsiTheme="minorHAnsi" w:cstheme="minorBidi"/>
        <w:b w:val="0"/>
        <w:i w:val="0"/>
        <w:sz w:val="22"/>
        <w:szCs w:val="22"/>
      </w:rPr>
    </w:lvl>
    <w:lvl w:ilvl="2" w:tplc="04090001">
      <w:start w:val="1"/>
      <w:numFmt w:val="bullet"/>
      <w:lvlText w:val=""/>
      <w:lvlJc w:val="left"/>
      <w:pPr>
        <w:ind w:left="1860" w:hanging="36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A06E1EC0">
      <w:numFmt w:val="bullet"/>
      <w:lvlText w:val="-"/>
      <w:lvlJc w:val="left"/>
      <w:pPr>
        <w:ind w:left="4860" w:hanging="360"/>
      </w:pPr>
      <w:rPr>
        <w:rFonts w:ascii="Calibri" w:eastAsiaTheme="minorEastAsia" w:hAnsi="Calibri" w:cstheme="minorHAnsi" w:hint="default"/>
      </w:rPr>
    </w:lvl>
    <w:lvl w:ilvl="6" w:tplc="04090001">
      <w:start w:val="1"/>
      <w:numFmt w:val="bullet"/>
      <w:lvlText w:val=""/>
      <w:lvlJc w:val="left"/>
      <w:pPr>
        <w:ind w:left="990" w:hanging="360"/>
      </w:pPr>
      <w:rPr>
        <w:rFonts w:ascii="Symbol" w:hAnsi="Symbol"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587950"/>
    <w:multiLevelType w:val="hybridMultilevel"/>
    <w:tmpl w:val="759EBBF4"/>
    <w:lvl w:ilvl="0" w:tplc="0409000F">
      <w:start w:val="1"/>
      <w:numFmt w:val="decimal"/>
      <w:lvlText w:val="%1."/>
      <w:lvlJc w:val="left"/>
      <w:pPr>
        <w:ind w:left="720" w:hanging="360"/>
      </w:pPr>
    </w:lvl>
    <w:lvl w:ilvl="1" w:tplc="8474C058">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95CD2"/>
    <w:multiLevelType w:val="hybridMultilevel"/>
    <w:tmpl w:val="7CCC300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28DE7B7B"/>
    <w:multiLevelType w:val="hybridMultilevel"/>
    <w:tmpl w:val="90DA6A86"/>
    <w:lvl w:ilvl="0" w:tplc="285CAECC">
      <w:start w:val="1"/>
      <w:numFmt w:val="lowerLetter"/>
      <w:lvlText w:val="%1)"/>
      <w:lvlJc w:val="left"/>
      <w:pPr>
        <w:ind w:left="360" w:hanging="360"/>
      </w:pPr>
      <w:rPr>
        <w:rFonts w:asciiTheme="minorHAnsi" w:eastAsiaTheme="minorEastAsia"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C9133C"/>
    <w:multiLevelType w:val="hybridMultilevel"/>
    <w:tmpl w:val="F4F0451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345E3DC0"/>
    <w:multiLevelType w:val="hybridMultilevel"/>
    <w:tmpl w:val="38C08B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5680C1D"/>
    <w:multiLevelType w:val="hybridMultilevel"/>
    <w:tmpl w:val="FBC8E8F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E2BCE"/>
    <w:multiLevelType w:val="hybridMultilevel"/>
    <w:tmpl w:val="0874A90C"/>
    <w:lvl w:ilvl="0" w:tplc="CCC89AF0">
      <w:start w:val="1"/>
      <w:numFmt w:val="decimal"/>
      <w:lvlText w:val="%1."/>
      <w:lvlJc w:val="left"/>
      <w:pPr>
        <w:ind w:left="720" w:hanging="360"/>
      </w:pPr>
      <w:rPr>
        <w:b w:val="0"/>
      </w:rPr>
    </w:lvl>
    <w:lvl w:ilvl="1" w:tplc="8474C058">
      <w:start w:val="1"/>
      <w:numFmt w:val="lowerLetter"/>
      <w:lvlText w:val="%2."/>
      <w:lvlJc w:val="left"/>
      <w:pPr>
        <w:ind w:left="1350" w:hanging="360"/>
      </w:pPr>
      <w:rPr>
        <w:b w:val="0"/>
      </w:rPr>
    </w:lvl>
    <w:lvl w:ilvl="2" w:tplc="04090001">
      <w:start w:val="1"/>
      <w:numFmt w:val="bullet"/>
      <w:lvlText w:val=""/>
      <w:lvlJc w:val="left"/>
      <w:pPr>
        <w:ind w:left="2070" w:hanging="360"/>
      </w:pPr>
      <w:rPr>
        <w:rFonts w:ascii="Symbol" w:hAnsi="Symbol" w:hint="default"/>
      </w:rPr>
    </w:lvl>
    <w:lvl w:ilvl="3" w:tplc="04090003">
      <w:start w:val="1"/>
      <w:numFmt w:val="bullet"/>
      <w:lvlText w:val="o"/>
      <w:lvlJc w:val="left"/>
      <w:pPr>
        <w:ind w:left="1080" w:hanging="360"/>
      </w:pPr>
      <w:rPr>
        <w:rFonts w:ascii="Courier New" w:hAnsi="Courier New" w:cs="Courier New"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04B6A"/>
    <w:multiLevelType w:val="hybridMultilevel"/>
    <w:tmpl w:val="A6CC5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16179E"/>
    <w:multiLevelType w:val="hybridMultilevel"/>
    <w:tmpl w:val="9D1CAE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45CC599B"/>
    <w:multiLevelType w:val="hybridMultilevel"/>
    <w:tmpl w:val="AA32CA6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BF81E3F"/>
    <w:multiLevelType w:val="hybridMultilevel"/>
    <w:tmpl w:val="4306AE10"/>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535B2154"/>
    <w:multiLevelType w:val="hybridMultilevel"/>
    <w:tmpl w:val="90DA6A86"/>
    <w:lvl w:ilvl="0" w:tplc="285CAECC">
      <w:start w:val="1"/>
      <w:numFmt w:val="lowerLetter"/>
      <w:lvlText w:val="%1)"/>
      <w:lvlJc w:val="left"/>
      <w:pPr>
        <w:ind w:left="360" w:hanging="360"/>
      </w:pPr>
      <w:rPr>
        <w:rFonts w:asciiTheme="minorHAnsi" w:eastAsiaTheme="minorEastAsia"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FE1852"/>
    <w:multiLevelType w:val="hybridMultilevel"/>
    <w:tmpl w:val="A78C4A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6C6D32"/>
    <w:multiLevelType w:val="hybridMultilevel"/>
    <w:tmpl w:val="3280D8FA"/>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32D5663"/>
    <w:multiLevelType w:val="hybridMultilevel"/>
    <w:tmpl w:val="D778AC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7"/>
  </w:num>
  <w:num w:numId="6">
    <w:abstractNumId w:val="15"/>
  </w:num>
  <w:num w:numId="7">
    <w:abstractNumId w:val="16"/>
  </w:num>
  <w:num w:numId="8">
    <w:abstractNumId w:val="13"/>
  </w:num>
  <w:num w:numId="9">
    <w:abstractNumId w:val="2"/>
  </w:num>
  <w:num w:numId="10">
    <w:abstractNumId w:val="17"/>
  </w:num>
  <w:num w:numId="11">
    <w:abstractNumId w:val="11"/>
  </w:num>
  <w:num w:numId="12">
    <w:abstractNumId w:val="10"/>
  </w:num>
  <w:num w:numId="13">
    <w:abstractNumId w:val="4"/>
  </w:num>
  <w:num w:numId="14">
    <w:abstractNumId w:val="9"/>
  </w:num>
  <w:num w:numId="15">
    <w:abstractNumId w:val="18"/>
  </w:num>
  <w:num w:numId="16">
    <w:abstractNumId w:val="12"/>
  </w:num>
  <w:num w:numId="17">
    <w:abstractNumId w:val="8"/>
  </w:num>
  <w:num w:numId="18">
    <w:abstractNumId w:val="0"/>
  </w:num>
  <w:num w:numId="1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FD8"/>
    <w:rsid w:val="0000027A"/>
    <w:rsid w:val="000002C2"/>
    <w:rsid w:val="000003C9"/>
    <w:rsid w:val="00000E4C"/>
    <w:rsid w:val="0000124B"/>
    <w:rsid w:val="00002FB3"/>
    <w:rsid w:val="00003D65"/>
    <w:rsid w:val="00003FB3"/>
    <w:rsid w:val="000041AB"/>
    <w:rsid w:val="0000478A"/>
    <w:rsid w:val="00004ACE"/>
    <w:rsid w:val="00007BC3"/>
    <w:rsid w:val="00011F82"/>
    <w:rsid w:val="00013C46"/>
    <w:rsid w:val="00013EC3"/>
    <w:rsid w:val="000146E3"/>
    <w:rsid w:val="000148A0"/>
    <w:rsid w:val="00014AFD"/>
    <w:rsid w:val="00014F75"/>
    <w:rsid w:val="000152CB"/>
    <w:rsid w:val="00015F17"/>
    <w:rsid w:val="00016AB0"/>
    <w:rsid w:val="00017633"/>
    <w:rsid w:val="000209C6"/>
    <w:rsid w:val="0002258A"/>
    <w:rsid w:val="0002354C"/>
    <w:rsid w:val="000235D6"/>
    <w:rsid w:val="0002620A"/>
    <w:rsid w:val="00026A8B"/>
    <w:rsid w:val="0002796F"/>
    <w:rsid w:val="000303FC"/>
    <w:rsid w:val="00030745"/>
    <w:rsid w:val="00032534"/>
    <w:rsid w:val="00032CCC"/>
    <w:rsid w:val="00033760"/>
    <w:rsid w:val="00033E6A"/>
    <w:rsid w:val="0003407D"/>
    <w:rsid w:val="0003506D"/>
    <w:rsid w:val="000351FC"/>
    <w:rsid w:val="00036DBD"/>
    <w:rsid w:val="0004076B"/>
    <w:rsid w:val="00041A7E"/>
    <w:rsid w:val="00042631"/>
    <w:rsid w:val="00042B0D"/>
    <w:rsid w:val="00042D1B"/>
    <w:rsid w:val="00043002"/>
    <w:rsid w:val="000435A8"/>
    <w:rsid w:val="00044294"/>
    <w:rsid w:val="0004453C"/>
    <w:rsid w:val="000452A6"/>
    <w:rsid w:val="00046F05"/>
    <w:rsid w:val="00050222"/>
    <w:rsid w:val="00050B67"/>
    <w:rsid w:val="00050DA5"/>
    <w:rsid w:val="00051793"/>
    <w:rsid w:val="00052330"/>
    <w:rsid w:val="00052F95"/>
    <w:rsid w:val="000546CC"/>
    <w:rsid w:val="00054B9A"/>
    <w:rsid w:val="000550F4"/>
    <w:rsid w:val="000559A3"/>
    <w:rsid w:val="00055AFE"/>
    <w:rsid w:val="00056633"/>
    <w:rsid w:val="00056732"/>
    <w:rsid w:val="0005751F"/>
    <w:rsid w:val="00057951"/>
    <w:rsid w:val="000579CA"/>
    <w:rsid w:val="00061110"/>
    <w:rsid w:val="0006231D"/>
    <w:rsid w:val="00063ACF"/>
    <w:rsid w:val="00063C2A"/>
    <w:rsid w:val="00063E22"/>
    <w:rsid w:val="000646C7"/>
    <w:rsid w:val="00065971"/>
    <w:rsid w:val="000663BE"/>
    <w:rsid w:val="00067A0B"/>
    <w:rsid w:val="00072546"/>
    <w:rsid w:val="00072B44"/>
    <w:rsid w:val="000732F8"/>
    <w:rsid w:val="000744F1"/>
    <w:rsid w:val="00074B38"/>
    <w:rsid w:val="000759AC"/>
    <w:rsid w:val="00077517"/>
    <w:rsid w:val="00077938"/>
    <w:rsid w:val="00080832"/>
    <w:rsid w:val="00080EB5"/>
    <w:rsid w:val="00081629"/>
    <w:rsid w:val="00082C68"/>
    <w:rsid w:val="000830F1"/>
    <w:rsid w:val="0008348C"/>
    <w:rsid w:val="0008470A"/>
    <w:rsid w:val="0008485B"/>
    <w:rsid w:val="00085E46"/>
    <w:rsid w:val="000863F9"/>
    <w:rsid w:val="00086C93"/>
    <w:rsid w:val="00086FB0"/>
    <w:rsid w:val="00087353"/>
    <w:rsid w:val="000878BB"/>
    <w:rsid w:val="00087DCF"/>
    <w:rsid w:val="0009180C"/>
    <w:rsid w:val="000918B7"/>
    <w:rsid w:val="000926B0"/>
    <w:rsid w:val="00092AD7"/>
    <w:rsid w:val="00094F93"/>
    <w:rsid w:val="0009606C"/>
    <w:rsid w:val="000A15C8"/>
    <w:rsid w:val="000A17E2"/>
    <w:rsid w:val="000A285F"/>
    <w:rsid w:val="000A3BEF"/>
    <w:rsid w:val="000A3F69"/>
    <w:rsid w:val="000A40A6"/>
    <w:rsid w:val="000A456A"/>
    <w:rsid w:val="000A590B"/>
    <w:rsid w:val="000A7B3D"/>
    <w:rsid w:val="000B08F1"/>
    <w:rsid w:val="000B122A"/>
    <w:rsid w:val="000B1878"/>
    <w:rsid w:val="000B1FBB"/>
    <w:rsid w:val="000B38A5"/>
    <w:rsid w:val="000B39D8"/>
    <w:rsid w:val="000B432F"/>
    <w:rsid w:val="000B450D"/>
    <w:rsid w:val="000B49BE"/>
    <w:rsid w:val="000B6246"/>
    <w:rsid w:val="000B727A"/>
    <w:rsid w:val="000C1E11"/>
    <w:rsid w:val="000C290B"/>
    <w:rsid w:val="000C49D1"/>
    <w:rsid w:val="000C5DFF"/>
    <w:rsid w:val="000C709A"/>
    <w:rsid w:val="000C7F7D"/>
    <w:rsid w:val="000D03E2"/>
    <w:rsid w:val="000D0BF8"/>
    <w:rsid w:val="000D0D80"/>
    <w:rsid w:val="000D12D5"/>
    <w:rsid w:val="000D1B43"/>
    <w:rsid w:val="000D35B9"/>
    <w:rsid w:val="000D3A2E"/>
    <w:rsid w:val="000D3E90"/>
    <w:rsid w:val="000D457D"/>
    <w:rsid w:val="000D4936"/>
    <w:rsid w:val="000D517E"/>
    <w:rsid w:val="000D55B2"/>
    <w:rsid w:val="000D6A9F"/>
    <w:rsid w:val="000D6FD4"/>
    <w:rsid w:val="000E0BE8"/>
    <w:rsid w:val="000E115B"/>
    <w:rsid w:val="000E123F"/>
    <w:rsid w:val="000E16BC"/>
    <w:rsid w:val="000E2E28"/>
    <w:rsid w:val="000E329A"/>
    <w:rsid w:val="000E431B"/>
    <w:rsid w:val="000E5D84"/>
    <w:rsid w:val="000E61ED"/>
    <w:rsid w:val="000E63CA"/>
    <w:rsid w:val="000E6549"/>
    <w:rsid w:val="000E6604"/>
    <w:rsid w:val="000E76AB"/>
    <w:rsid w:val="000E78A7"/>
    <w:rsid w:val="000F035C"/>
    <w:rsid w:val="000F07D1"/>
    <w:rsid w:val="000F08AC"/>
    <w:rsid w:val="000F0AE6"/>
    <w:rsid w:val="000F105D"/>
    <w:rsid w:val="000F11BE"/>
    <w:rsid w:val="000F1C90"/>
    <w:rsid w:val="000F293C"/>
    <w:rsid w:val="000F4288"/>
    <w:rsid w:val="000F55F9"/>
    <w:rsid w:val="000F7DCA"/>
    <w:rsid w:val="00100E68"/>
    <w:rsid w:val="00101756"/>
    <w:rsid w:val="001045B0"/>
    <w:rsid w:val="00104AA7"/>
    <w:rsid w:val="001057CF"/>
    <w:rsid w:val="00106842"/>
    <w:rsid w:val="00106F07"/>
    <w:rsid w:val="00107017"/>
    <w:rsid w:val="001078A2"/>
    <w:rsid w:val="00107B13"/>
    <w:rsid w:val="00112386"/>
    <w:rsid w:val="00113717"/>
    <w:rsid w:val="00113E45"/>
    <w:rsid w:val="00115017"/>
    <w:rsid w:val="001154C3"/>
    <w:rsid w:val="001155E5"/>
    <w:rsid w:val="00115B1B"/>
    <w:rsid w:val="0011606C"/>
    <w:rsid w:val="00116AF6"/>
    <w:rsid w:val="00120316"/>
    <w:rsid w:val="00121F8F"/>
    <w:rsid w:val="00121FB9"/>
    <w:rsid w:val="00123115"/>
    <w:rsid w:val="001254B6"/>
    <w:rsid w:val="001256C6"/>
    <w:rsid w:val="00126D5D"/>
    <w:rsid w:val="001277B0"/>
    <w:rsid w:val="001304C0"/>
    <w:rsid w:val="001304DF"/>
    <w:rsid w:val="00130FAC"/>
    <w:rsid w:val="001321D1"/>
    <w:rsid w:val="001325DC"/>
    <w:rsid w:val="00132BBF"/>
    <w:rsid w:val="00132CA1"/>
    <w:rsid w:val="00136AA8"/>
    <w:rsid w:val="001378F9"/>
    <w:rsid w:val="001407AF"/>
    <w:rsid w:val="0014125F"/>
    <w:rsid w:val="001416C1"/>
    <w:rsid w:val="00141E18"/>
    <w:rsid w:val="00141E32"/>
    <w:rsid w:val="00141FA7"/>
    <w:rsid w:val="001429BD"/>
    <w:rsid w:val="00144E4C"/>
    <w:rsid w:val="00145E18"/>
    <w:rsid w:val="00147A84"/>
    <w:rsid w:val="00151653"/>
    <w:rsid w:val="00151FB3"/>
    <w:rsid w:val="001524EB"/>
    <w:rsid w:val="001526EC"/>
    <w:rsid w:val="001528D6"/>
    <w:rsid w:val="00153BC9"/>
    <w:rsid w:val="001565CB"/>
    <w:rsid w:val="00156803"/>
    <w:rsid w:val="001569A4"/>
    <w:rsid w:val="00156FD4"/>
    <w:rsid w:val="001579FC"/>
    <w:rsid w:val="001605BC"/>
    <w:rsid w:val="001606A5"/>
    <w:rsid w:val="00160D76"/>
    <w:rsid w:val="00160E66"/>
    <w:rsid w:val="00162214"/>
    <w:rsid w:val="0016311A"/>
    <w:rsid w:val="00163B69"/>
    <w:rsid w:val="001647C0"/>
    <w:rsid w:val="001648CE"/>
    <w:rsid w:val="0016542D"/>
    <w:rsid w:val="0016546E"/>
    <w:rsid w:val="001659EC"/>
    <w:rsid w:val="00166168"/>
    <w:rsid w:val="001667B8"/>
    <w:rsid w:val="00170902"/>
    <w:rsid w:val="00170FB8"/>
    <w:rsid w:val="001719B4"/>
    <w:rsid w:val="0017299F"/>
    <w:rsid w:val="00173691"/>
    <w:rsid w:val="00173830"/>
    <w:rsid w:val="0017611D"/>
    <w:rsid w:val="00176341"/>
    <w:rsid w:val="00176387"/>
    <w:rsid w:val="00176971"/>
    <w:rsid w:val="00176CC8"/>
    <w:rsid w:val="0018006C"/>
    <w:rsid w:val="0018013E"/>
    <w:rsid w:val="00180158"/>
    <w:rsid w:val="00181537"/>
    <w:rsid w:val="00181A70"/>
    <w:rsid w:val="00182836"/>
    <w:rsid w:val="00182CDB"/>
    <w:rsid w:val="00183D32"/>
    <w:rsid w:val="001840FA"/>
    <w:rsid w:val="00184340"/>
    <w:rsid w:val="001849BC"/>
    <w:rsid w:val="0018602A"/>
    <w:rsid w:val="0018798C"/>
    <w:rsid w:val="0019038B"/>
    <w:rsid w:val="001904F5"/>
    <w:rsid w:val="00190A79"/>
    <w:rsid w:val="0019104E"/>
    <w:rsid w:val="00191522"/>
    <w:rsid w:val="0019165F"/>
    <w:rsid w:val="00191A97"/>
    <w:rsid w:val="00192E34"/>
    <w:rsid w:val="0019359C"/>
    <w:rsid w:val="00194D4F"/>
    <w:rsid w:val="00196BFA"/>
    <w:rsid w:val="001A253C"/>
    <w:rsid w:val="001A2E23"/>
    <w:rsid w:val="001A36B8"/>
    <w:rsid w:val="001A38C0"/>
    <w:rsid w:val="001A3BA8"/>
    <w:rsid w:val="001A44E6"/>
    <w:rsid w:val="001A6A23"/>
    <w:rsid w:val="001A7CA1"/>
    <w:rsid w:val="001B069A"/>
    <w:rsid w:val="001B081E"/>
    <w:rsid w:val="001B1456"/>
    <w:rsid w:val="001B23E8"/>
    <w:rsid w:val="001B2A3E"/>
    <w:rsid w:val="001B35F7"/>
    <w:rsid w:val="001B7114"/>
    <w:rsid w:val="001B75D4"/>
    <w:rsid w:val="001B7C7C"/>
    <w:rsid w:val="001C0977"/>
    <w:rsid w:val="001C1BD9"/>
    <w:rsid w:val="001C1DB2"/>
    <w:rsid w:val="001C3242"/>
    <w:rsid w:val="001C37BC"/>
    <w:rsid w:val="001C423D"/>
    <w:rsid w:val="001C64D6"/>
    <w:rsid w:val="001C7ADD"/>
    <w:rsid w:val="001C7B7B"/>
    <w:rsid w:val="001D010F"/>
    <w:rsid w:val="001D01A3"/>
    <w:rsid w:val="001D0CF2"/>
    <w:rsid w:val="001D1093"/>
    <w:rsid w:val="001D226F"/>
    <w:rsid w:val="001D45C7"/>
    <w:rsid w:val="001D4915"/>
    <w:rsid w:val="001D5A71"/>
    <w:rsid w:val="001D7AD3"/>
    <w:rsid w:val="001D7FDE"/>
    <w:rsid w:val="001E0A10"/>
    <w:rsid w:val="001E115C"/>
    <w:rsid w:val="001E13E0"/>
    <w:rsid w:val="001E153B"/>
    <w:rsid w:val="001E29A1"/>
    <w:rsid w:val="001E335C"/>
    <w:rsid w:val="001E3581"/>
    <w:rsid w:val="001E362C"/>
    <w:rsid w:val="001E3B2B"/>
    <w:rsid w:val="001E53CE"/>
    <w:rsid w:val="001E5F58"/>
    <w:rsid w:val="001E5FE3"/>
    <w:rsid w:val="001E65D6"/>
    <w:rsid w:val="001E7408"/>
    <w:rsid w:val="001E79CA"/>
    <w:rsid w:val="001F07C6"/>
    <w:rsid w:val="001F0D2B"/>
    <w:rsid w:val="001F12C8"/>
    <w:rsid w:val="001F1375"/>
    <w:rsid w:val="001F3181"/>
    <w:rsid w:val="001F3DBE"/>
    <w:rsid w:val="001F426B"/>
    <w:rsid w:val="001F44A6"/>
    <w:rsid w:val="001F51A8"/>
    <w:rsid w:val="001F525E"/>
    <w:rsid w:val="001F53C8"/>
    <w:rsid w:val="001F5CA3"/>
    <w:rsid w:val="001F694B"/>
    <w:rsid w:val="001F7F0B"/>
    <w:rsid w:val="002002EC"/>
    <w:rsid w:val="0020036E"/>
    <w:rsid w:val="00200BA3"/>
    <w:rsid w:val="00200C51"/>
    <w:rsid w:val="002033D7"/>
    <w:rsid w:val="002041B4"/>
    <w:rsid w:val="00204C9B"/>
    <w:rsid w:val="00205D82"/>
    <w:rsid w:val="002065F0"/>
    <w:rsid w:val="0020667E"/>
    <w:rsid w:val="00206D0E"/>
    <w:rsid w:val="00212055"/>
    <w:rsid w:val="002130CD"/>
    <w:rsid w:val="00214169"/>
    <w:rsid w:val="00214462"/>
    <w:rsid w:val="002144A4"/>
    <w:rsid w:val="00214F19"/>
    <w:rsid w:val="0021521A"/>
    <w:rsid w:val="00216E6E"/>
    <w:rsid w:val="002176DD"/>
    <w:rsid w:val="00217D73"/>
    <w:rsid w:val="00220BD8"/>
    <w:rsid w:val="00221784"/>
    <w:rsid w:val="002221A1"/>
    <w:rsid w:val="002221B9"/>
    <w:rsid w:val="002230A8"/>
    <w:rsid w:val="00223293"/>
    <w:rsid w:val="00223653"/>
    <w:rsid w:val="00223D6A"/>
    <w:rsid w:val="00224F8E"/>
    <w:rsid w:val="0022545A"/>
    <w:rsid w:val="0022546C"/>
    <w:rsid w:val="0022646E"/>
    <w:rsid w:val="00226EF7"/>
    <w:rsid w:val="0022723F"/>
    <w:rsid w:val="00230631"/>
    <w:rsid w:val="00230661"/>
    <w:rsid w:val="00230A43"/>
    <w:rsid w:val="002313C5"/>
    <w:rsid w:val="0023205A"/>
    <w:rsid w:val="002320C2"/>
    <w:rsid w:val="00232885"/>
    <w:rsid w:val="00232E5F"/>
    <w:rsid w:val="00232E88"/>
    <w:rsid w:val="0023711E"/>
    <w:rsid w:val="002407CF"/>
    <w:rsid w:val="00240A05"/>
    <w:rsid w:val="00241B3C"/>
    <w:rsid w:val="002423A1"/>
    <w:rsid w:val="002432F9"/>
    <w:rsid w:val="0024399C"/>
    <w:rsid w:val="00247156"/>
    <w:rsid w:val="00247540"/>
    <w:rsid w:val="0025097B"/>
    <w:rsid w:val="00250C34"/>
    <w:rsid w:val="00251A08"/>
    <w:rsid w:val="00251D38"/>
    <w:rsid w:val="00251E40"/>
    <w:rsid w:val="00252330"/>
    <w:rsid w:val="00252F36"/>
    <w:rsid w:val="00253D3B"/>
    <w:rsid w:val="002545B3"/>
    <w:rsid w:val="002547D0"/>
    <w:rsid w:val="002561D2"/>
    <w:rsid w:val="002565C5"/>
    <w:rsid w:val="0025720D"/>
    <w:rsid w:val="0025738D"/>
    <w:rsid w:val="00257D98"/>
    <w:rsid w:val="00261309"/>
    <w:rsid w:val="002628F8"/>
    <w:rsid w:val="00262F11"/>
    <w:rsid w:val="00263A00"/>
    <w:rsid w:val="00263F24"/>
    <w:rsid w:val="00264139"/>
    <w:rsid w:val="00264BB7"/>
    <w:rsid w:val="00265069"/>
    <w:rsid w:val="0026507E"/>
    <w:rsid w:val="00267611"/>
    <w:rsid w:val="002679FD"/>
    <w:rsid w:val="00267E7E"/>
    <w:rsid w:val="0027023A"/>
    <w:rsid w:val="00270871"/>
    <w:rsid w:val="00270CBF"/>
    <w:rsid w:val="00270FAA"/>
    <w:rsid w:val="002719D9"/>
    <w:rsid w:val="00274F97"/>
    <w:rsid w:val="002753F8"/>
    <w:rsid w:val="00275A3A"/>
    <w:rsid w:val="00277A46"/>
    <w:rsid w:val="00280094"/>
    <w:rsid w:val="002803B3"/>
    <w:rsid w:val="0028136F"/>
    <w:rsid w:val="00281DB0"/>
    <w:rsid w:val="00282A6C"/>
    <w:rsid w:val="002833B7"/>
    <w:rsid w:val="00283886"/>
    <w:rsid w:val="00283CBE"/>
    <w:rsid w:val="00285E2F"/>
    <w:rsid w:val="0028748A"/>
    <w:rsid w:val="00290ACE"/>
    <w:rsid w:val="00290B69"/>
    <w:rsid w:val="00291142"/>
    <w:rsid w:val="00291161"/>
    <w:rsid w:val="002911E9"/>
    <w:rsid w:val="002924B2"/>
    <w:rsid w:val="00292ADA"/>
    <w:rsid w:val="0029437C"/>
    <w:rsid w:val="00296570"/>
    <w:rsid w:val="00296C42"/>
    <w:rsid w:val="002A019B"/>
    <w:rsid w:val="002A0B7E"/>
    <w:rsid w:val="002A1103"/>
    <w:rsid w:val="002A267F"/>
    <w:rsid w:val="002A28B9"/>
    <w:rsid w:val="002A472B"/>
    <w:rsid w:val="002A5370"/>
    <w:rsid w:val="002A603E"/>
    <w:rsid w:val="002A6338"/>
    <w:rsid w:val="002A6C4C"/>
    <w:rsid w:val="002A6E31"/>
    <w:rsid w:val="002A70E2"/>
    <w:rsid w:val="002B056D"/>
    <w:rsid w:val="002B24DC"/>
    <w:rsid w:val="002B2FEF"/>
    <w:rsid w:val="002B5207"/>
    <w:rsid w:val="002B5CC2"/>
    <w:rsid w:val="002B6C08"/>
    <w:rsid w:val="002B73D8"/>
    <w:rsid w:val="002C0111"/>
    <w:rsid w:val="002C0690"/>
    <w:rsid w:val="002C141A"/>
    <w:rsid w:val="002C2EC6"/>
    <w:rsid w:val="002C3F6B"/>
    <w:rsid w:val="002C40A0"/>
    <w:rsid w:val="002C4935"/>
    <w:rsid w:val="002C6DB9"/>
    <w:rsid w:val="002C726B"/>
    <w:rsid w:val="002D0248"/>
    <w:rsid w:val="002D0A26"/>
    <w:rsid w:val="002D1059"/>
    <w:rsid w:val="002D24F4"/>
    <w:rsid w:val="002D3BC0"/>
    <w:rsid w:val="002D3D23"/>
    <w:rsid w:val="002D5443"/>
    <w:rsid w:val="002D5AE0"/>
    <w:rsid w:val="002D6380"/>
    <w:rsid w:val="002D6740"/>
    <w:rsid w:val="002D7BF3"/>
    <w:rsid w:val="002E0369"/>
    <w:rsid w:val="002E0385"/>
    <w:rsid w:val="002E130A"/>
    <w:rsid w:val="002E2974"/>
    <w:rsid w:val="002E3A0B"/>
    <w:rsid w:val="002E3C46"/>
    <w:rsid w:val="002E57C3"/>
    <w:rsid w:val="002E6863"/>
    <w:rsid w:val="002E7E22"/>
    <w:rsid w:val="002F0640"/>
    <w:rsid w:val="002F06A6"/>
    <w:rsid w:val="002F0A60"/>
    <w:rsid w:val="002F0D38"/>
    <w:rsid w:val="002F1125"/>
    <w:rsid w:val="002F28DF"/>
    <w:rsid w:val="002F2A25"/>
    <w:rsid w:val="002F3426"/>
    <w:rsid w:val="002F371A"/>
    <w:rsid w:val="002F3E6B"/>
    <w:rsid w:val="002F48EB"/>
    <w:rsid w:val="002F4B29"/>
    <w:rsid w:val="002F601F"/>
    <w:rsid w:val="002F63A9"/>
    <w:rsid w:val="002F6570"/>
    <w:rsid w:val="002F7243"/>
    <w:rsid w:val="003007DF"/>
    <w:rsid w:val="00301048"/>
    <w:rsid w:val="00302A11"/>
    <w:rsid w:val="00304EF4"/>
    <w:rsid w:val="003053BA"/>
    <w:rsid w:val="00306399"/>
    <w:rsid w:val="00306401"/>
    <w:rsid w:val="00306689"/>
    <w:rsid w:val="00307F98"/>
    <w:rsid w:val="003119DA"/>
    <w:rsid w:val="00311C4D"/>
    <w:rsid w:val="00313ACF"/>
    <w:rsid w:val="00314BBE"/>
    <w:rsid w:val="00315460"/>
    <w:rsid w:val="00315C5A"/>
    <w:rsid w:val="00315DA1"/>
    <w:rsid w:val="00315EB6"/>
    <w:rsid w:val="0031617E"/>
    <w:rsid w:val="003172DF"/>
    <w:rsid w:val="00317581"/>
    <w:rsid w:val="003204C2"/>
    <w:rsid w:val="003204DA"/>
    <w:rsid w:val="0032163D"/>
    <w:rsid w:val="00321AA1"/>
    <w:rsid w:val="00321AF6"/>
    <w:rsid w:val="00321B38"/>
    <w:rsid w:val="003226B9"/>
    <w:rsid w:val="00323080"/>
    <w:rsid w:val="00324F25"/>
    <w:rsid w:val="003265F6"/>
    <w:rsid w:val="00327E89"/>
    <w:rsid w:val="0033064C"/>
    <w:rsid w:val="00330887"/>
    <w:rsid w:val="003311DB"/>
    <w:rsid w:val="0033175F"/>
    <w:rsid w:val="00331A8D"/>
    <w:rsid w:val="0033275C"/>
    <w:rsid w:val="00336E02"/>
    <w:rsid w:val="00337D3E"/>
    <w:rsid w:val="00337F24"/>
    <w:rsid w:val="003423F2"/>
    <w:rsid w:val="00342CAF"/>
    <w:rsid w:val="00343236"/>
    <w:rsid w:val="0034410F"/>
    <w:rsid w:val="00344340"/>
    <w:rsid w:val="003445AE"/>
    <w:rsid w:val="00345CD9"/>
    <w:rsid w:val="00345EFE"/>
    <w:rsid w:val="00345F07"/>
    <w:rsid w:val="003472BA"/>
    <w:rsid w:val="003513AA"/>
    <w:rsid w:val="00351B2B"/>
    <w:rsid w:val="00352334"/>
    <w:rsid w:val="003532D8"/>
    <w:rsid w:val="003535CE"/>
    <w:rsid w:val="0035411E"/>
    <w:rsid w:val="00355696"/>
    <w:rsid w:val="0035785C"/>
    <w:rsid w:val="00357A9B"/>
    <w:rsid w:val="003601A4"/>
    <w:rsid w:val="003601B3"/>
    <w:rsid w:val="00360DA9"/>
    <w:rsid w:val="0036163C"/>
    <w:rsid w:val="00361804"/>
    <w:rsid w:val="00361B75"/>
    <w:rsid w:val="00361E93"/>
    <w:rsid w:val="00362243"/>
    <w:rsid w:val="00362AC4"/>
    <w:rsid w:val="00363686"/>
    <w:rsid w:val="003636FE"/>
    <w:rsid w:val="0036409A"/>
    <w:rsid w:val="00364169"/>
    <w:rsid w:val="00364C8B"/>
    <w:rsid w:val="00366456"/>
    <w:rsid w:val="003672E5"/>
    <w:rsid w:val="003674C4"/>
    <w:rsid w:val="00370041"/>
    <w:rsid w:val="003701FB"/>
    <w:rsid w:val="00371D05"/>
    <w:rsid w:val="00372FE6"/>
    <w:rsid w:val="00373292"/>
    <w:rsid w:val="003737EE"/>
    <w:rsid w:val="00374FFF"/>
    <w:rsid w:val="0037556D"/>
    <w:rsid w:val="00375E9F"/>
    <w:rsid w:val="00376A6D"/>
    <w:rsid w:val="00380C67"/>
    <w:rsid w:val="00381FC5"/>
    <w:rsid w:val="00382EC4"/>
    <w:rsid w:val="00382F98"/>
    <w:rsid w:val="00385009"/>
    <w:rsid w:val="003855BA"/>
    <w:rsid w:val="003856E5"/>
    <w:rsid w:val="00387EA5"/>
    <w:rsid w:val="00390196"/>
    <w:rsid w:val="00390325"/>
    <w:rsid w:val="00391282"/>
    <w:rsid w:val="00393CF7"/>
    <w:rsid w:val="003944A6"/>
    <w:rsid w:val="00395005"/>
    <w:rsid w:val="003951AC"/>
    <w:rsid w:val="00395DAD"/>
    <w:rsid w:val="00396CEF"/>
    <w:rsid w:val="00396FE8"/>
    <w:rsid w:val="003975BD"/>
    <w:rsid w:val="003977E7"/>
    <w:rsid w:val="00397D42"/>
    <w:rsid w:val="003A090E"/>
    <w:rsid w:val="003A1563"/>
    <w:rsid w:val="003A1B80"/>
    <w:rsid w:val="003A2414"/>
    <w:rsid w:val="003A2EFF"/>
    <w:rsid w:val="003A3088"/>
    <w:rsid w:val="003A428D"/>
    <w:rsid w:val="003A42B6"/>
    <w:rsid w:val="003A5559"/>
    <w:rsid w:val="003A6B4B"/>
    <w:rsid w:val="003A6EFC"/>
    <w:rsid w:val="003A7991"/>
    <w:rsid w:val="003B02A5"/>
    <w:rsid w:val="003B06BF"/>
    <w:rsid w:val="003B0865"/>
    <w:rsid w:val="003B1548"/>
    <w:rsid w:val="003B292D"/>
    <w:rsid w:val="003B313D"/>
    <w:rsid w:val="003B369D"/>
    <w:rsid w:val="003B41E3"/>
    <w:rsid w:val="003B469C"/>
    <w:rsid w:val="003B4B45"/>
    <w:rsid w:val="003B5436"/>
    <w:rsid w:val="003B5E35"/>
    <w:rsid w:val="003B6F05"/>
    <w:rsid w:val="003B7A5C"/>
    <w:rsid w:val="003B7BAE"/>
    <w:rsid w:val="003C01CE"/>
    <w:rsid w:val="003C0981"/>
    <w:rsid w:val="003C14EF"/>
    <w:rsid w:val="003C1D86"/>
    <w:rsid w:val="003C25FF"/>
    <w:rsid w:val="003C29A9"/>
    <w:rsid w:val="003C4035"/>
    <w:rsid w:val="003C4CB1"/>
    <w:rsid w:val="003C5064"/>
    <w:rsid w:val="003C53DB"/>
    <w:rsid w:val="003C6031"/>
    <w:rsid w:val="003C6DB5"/>
    <w:rsid w:val="003C7DD1"/>
    <w:rsid w:val="003D1395"/>
    <w:rsid w:val="003D2B74"/>
    <w:rsid w:val="003D3722"/>
    <w:rsid w:val="003D3B2A"/>
    <w:rsid w:val="003D4026"/>
    <w:rsid w:val="003D4A7E"/>
    <w:rsid w:val="003D544B"/>
    <w:rsid w:val="003D547D"/>
    <w:rsid w:val="003D5949"/>
    <w:rsid w:val="003D5C11"/>
    <w:rsid w:val="003E0D57"/>
    <w:rsid w:val="003E1044"/>
    <w:rsid w:val="003E1143"/>
    <w:rsid w:val="003E1B7C"/>
    <w:rsid w:val="003E4198"/>
    <w:rsid w:val="003E48E2"/>
    <w:rsid w:val="003E4FE8"/>
    <w:rsid w:val="003E59DD"/>
    <w:rsid w:val="003E6D7D"/>
    <w:rsid w:val="003E7437"/>
    <w:rsid w:val="003E759E"/>
    <w:rsid w:val="003F0782"/>
    <w:rsid w:val="003F151F"/>
    <w:rsid w:val="003F234C"/>
    <w:rsid w:val="003F4FCD"/>
    <w:rsid w:val="003F5997"/>
    <w:rsid w:val="003F5ADB"/>
    <w:rsid w:val="003F67DC"/>
    <w:rsid w:val="003F6921"/>
    <w:rsid w:val="003F7AAB"/>
    <w:rsid w:val="003F7E2E"/>
    <w:rsid w:val="00400BF1"/>
    <w:rsid w:val="00401C0E"/>
    <w:rsid w:val="00401F85"/>
    <w:rsid w:val="004024F6"/>
    <w:rsid w:val="0040257C"/>
    <w:rsid w:val="0040263A"/>
    <w:rsid w:val="00402F6C"/>
    <w:rsid w:val="00403054"/>
    <w:rsid w:val="00403EBC"/>
    <w:rsid w:val="00407844"/>
    <w:rsid w:val="00407E1F"/>
    <w:rsid w:val="00407F85"/>
    <w:rsid w:val="004101A9"/>
    <w:rsid w:val="00410589"/>
    <w:rsid w:val="00411F67"/>
    <w:rsid w:val="00412E30"/>
    <w:rsid w:val="0041305D"/>
    <w:rsid w:val="004147A8"/>
    <w:rsid w:val="0041645A"/>
    <w:rsid w:val="0041746F"/>
    <w:rsid w:val="00417E2C"/>
    <w:rsid w:val="00417F48"/>
    <w:rsid w:val="004212DC"/>
    <w:rsid w:val="00421579"/>
    <w:rsid w:val="004223A5"/>
    <w:rsid w:val="00422945"/>
    <w:rsid w:val="00423415"/>
    <w:rsid w:val="0042573C"/>
    <w:rsid w:val="00425827"/>
    <w:rsid w:val="00426888"/>
    <w:rsid w:val="00427242"/>
    <w:rsid w:val="00430857"/>
    <w:rsid w:val="00430F2D"/>
    <w:rsid w:val="00431230"/>
    <w:rsid w:val="004315FD"/>
    <w:rsid w:val="00433653"/>
    <w:rsid w:val="00433887"/>
    <w:rsid w:val="0043591E"/>
    <w:rsid w:val="00436026"/>
    <w:rsid w:val="004371AB"/>
    <w:rsid w:val="0043734C"/>
    <w:rsid w:val="00437584"/>
    <w:rsid w:val="00440FDA"/>
    <w:rsid w:val="00441A53"/>
    <w:rsid w:val="00442933"/>
    <w:rsid w:val="00442D25"/>
    <w:rsid w:val="00444B84"/>
    <w:rsid w:val="00445096"/>
    <w:rsid w:val="004451CB"/>
    <w:rsid w:val="0044574F"/>
    <w:rsid w:val="00445B03"/>
    <w:rsid w:val="00445C5A"/>
    <w:rsid w:val="004478B6"/>
    <w:rsid w:val="00447A95"/>
    <w:rsid w:val="0045034C"/>
    <w:rsid w:val="004509BB"/>
    <w:rsid w:val="00450ED6"/>
    <w:rsid w:val="0045139A"/>
    <w:rsid w:val="004527FC"/>
    <w:rsid w:val="00452A78"/>
    <w:rsid w:val="00452EB3"/>
    <w:rsid w:val="004545CF"/>
    <w:rsid w:val="00454D14"/>
    <w:rsid w:val="004559CA"/>
    <w:rsid w:val="0046021E"/>
    <w:rsid w:val="00460F06"/>
    <w:rsid w:val="004610A3"/>
    <w:rsid w:val="00461772"/>
    <w:rsid w:val="00461E52"/>
    <w:rsid w:val="00461F00"/>
    <w:rsid w:val="00462894"/>
    <w:rsid w:val="00463589"/>
    <w:rsid w:val="0046517C"/>
    <w:rsid w:val="004651A8"/>
    <w:rsid w:val="004651E6"/>
    <w:rsid w:val="0046542E"/>
    <w:rsid w:val="00466C3A"/>
    <w:rsid w:val="0047055F"/>
    <w:rsid w:val="00470E28"/>
    <w:rsid w:val="00471142"/>
    <w:rsid w:val="004715AB"/>
    <w:rsid w:val="0047474E"/>
    <w:rsid w:val="00474ADC"/>
    <w:rsid w:val="00474BD4"/>
    <w:rsid w:val="00475B4B"/>
    <w:rsid w:val="00475BFC"/>
    <w:rsid w:val="0047687B"/>
    <w:rsid w:val="004768D5"/>
    <w:rsid w:val="00476B28"/>
    <w:rsid w:val="00476CA0"/>
    <w:rsid w:val="00476F81"/>
    <w:rsid w:val="00480410"/>
    <w:rsid w:val="00480748"/>
    <w:rsid w:val="0048214F"/>
    <w:rsid w:val="00483038"/>
    <w:rsid w:val="004853D6"/>
    <w:rsid w:val="00485908"/>
    <w:rsid w:val="00485E77"/>
    <w:rsid w:val="00486993"/>
    <w:rsid w:val="00486ECC"/>
    <w:rsid w:val="004871B5"/>
    <w:rsid w:val="004915ED"/>
    <w:rsid w:val="004923C3"/>
    <w:rsid w:val="00492ABD"/>
    <w:rsid w:val="00493478"/>
    <w:rsid w:val="004939E9"/>
    <w:rsid w:val="00496D14"/>
    <w:rsid w:val="00497DF5"/>
    <w:rsid w:val="004A03C3"/>
    <w:rsid w:val="004A18AF"/>
    <w:rsid w:val="004A3FD6"/>
    <w:rsid w:val="004A453B"/>
    <w:rsid w:val="004A5C05"/>
    <w:rsid w:val="004A639A"/>
    <w:rsid w:val="004A735A"/>
    <w:rsid w:val="004A77D9"/>
    <w:rsid w:val="004B0857"/>
    <w:rsid w:val="004B0BF4"/>
    <w:rsid w:val="004B1E4E"/>
    <w:rsid w:val="004B307F"/>
    <w:rsid w:val="004B3C1C"/>
    <w:rsid w:val="004B3F2C"/>
    <w:rsid w:val="004B593C"/>
    <w:rsid w:val="004B6030"/>
    <w:rsid w:val="004B7307"/>
    <w:rsid w:val="004B759E"/>
    <w:rsid w:val="004C028B"/>
    <w:rsid w:val="004C0EA4"/>
    <w:rsid w:val="004C10FD"/>
    <w:rsid w:val="004C258E"/>
    <w:rsid w:val="004C276E"/>
    <w:rsid w:val="004C343B"/>
    <w:rsid w:val="004C4DEF"/>
    <w:rsid w:val="004C512E"/>
    <w:rsid w:val="004C5FC9"/>
    <w:rsid w:val="004C716B"/>
    <w:rsid w:val="004C757F"/>
    <w:rsid w:val="004C7E73"/>
    <w:rsid w:val="004D0CB4"/>
    <w:rsid w:val="004D1F72"/>
    <w:rsid w:val="004D2FE1"/>
    <w:rsid w:val="004D3075"/>
    <w:rsid w:val="004D4337"/>
    <w:rsid w:val="004D5031"/>
    <w:rsid w:val="004D75A4"/>
    <w:rsid w:val="004D76B8"/>
    <w:rsid w:val="004E044E"/>
    <w:rsid w:val="004E0A74"/>
    <w:rsid w:val="004E0EF5"/>
    <w:rsid w:val="004E221B"/>
    <w:rsid w:val="004E35F5"/>
    <w:rsid w:val="004E429A"/>
    <w:rsid w:val="004E49C8"/>
    <w:rsid w:val="004E5CAC"/>
    <w:rsid w:val="004E7D4D"/>
    <w:rsid w:val="004F5CB0"/>
    <w:rsid w:val="004F628F"/>
    <w:rsid w:val="00501F91"/>
    <w:rsid w:val="0050236E"/>
    <w:rsid w:val="00502EBD"/>
    <w:rsid w:val="00502FF8"/>
    <w:rsid w:val="005046E2"/>
    <w:rsid w:val="00504826"/>
    <w:rsid w:val="00504BDD"/>
    <w:rsid w:val="005055D2"/>
    <w:rsid w:val="00505853"/>
    <w:rsid w:val="00505A1C"/>
    <w:rsid w:val="005060EC"/>
    <w:rsid w:val="005063C5"/>
    <w:rsid w:val="00507723"/>
    <w:rsid w:val="00510138"/>
    <w:rsid w:val="0051257B"/>
    <w:rsid w:val="005125B0"/>
    <w:rsid w:val="00512626"/>
    <w:rsid w:val="00512B30"/>
    <w:rsid w:val="00512EDC"/>
    <w:rsid w:val="0051416B"/>
    <w:rsid w:val="00515323"/>
    <w:rsid w:val="00516481"/>
    <w:rsid w:val="00520775"/>
    <w:rsid w:val="0052139F"/>
    <w:rsid w:val="00524972"/>
    <w:rsid w:val="005249F2"/>
    <w:rsid w:val="00525383"/>
    <w:rsid w:val="0052579D"/>
    <w:rsid w:val="005259A6"/>
    <w:rsid w:val="005266ED"/>
    <w:rsid w:val="00527E6F"/>
    <w:rsid w:val="00530435"/>
    <w:rsid w:val="0053087B"/>
    <w:rsid w:val="00532360"/>
    <w:rsid w:val="005324D5"/>
    <w:rsid w:val="00534C5B"/>
    <w:rsid w:val="00535C6D"/>
    <w:rsid w:val="0053616B"/>
    <w:rsid w:val="0053704D"/>
    <w:rsid w:val="00537625"/>
    <w:rsid w:val="00540D24"/>
    <w:rsid w:val="00542A5C"/>
    <w:rsid w:val="00542C32"/>
    <w:rsid w:val="005448B5"/>
    <w:rsid w:val="00544DA4"/>
    <w:rsid w:val="00544FD4"/>
    <w:rsid w:val="00547847"/>
    <w:rsid w:val="00547958"/>
    <w:rsid w:val="00550DB9"/>
    <w:rsid w:val="00552B2B"/>
    <w:rsid w:val="00554684"/>
    <w:rsid w:val="005551E5"/>
    <w:rsid w:val="0055572E"/>
    <w:rsid w:val="00557627"/>
    <w:rsid w:val="005576DB"/>
    <w:rsid w:val="005577B7"/>
    <w:rsid w:val="005602A9"/>
    <w:rsid w:val="00560D09"/>
    <w:rsid w:val="00560F8A"/>
    <w:rsid w:val="00561987"/>
    <w:rsid w:val="00562231"/>
    <w:rsid w:val="00562C3B"/>
    <w:rsid w:val="005652D9"/>
    <w:rsid w:val="005657D8"/>
    <w:rsid w:val="0056599A"/>
    <w:rsid w:val="00565C41"/>
    <w:rsid w:val="00565EBC"/>
    <w:rsid w:val="00566FDE"/>
    <w:rsid w:val="00572A46"/>
    <w:rsid w:val="005738CC"/>
    <w:rsid w:val="005773CC"/>
    <w:rsid w:val="00577488"/>
    <w:rsid w:val="005777C3"/>
    <w:rsid w:val="00577EA9"/>
    <w:rsid w:val="00580AC2"/>
    <w:rsid w:val="005823AF"/>
    <w:rsid w:val="005824F1"/>
    <w:rsid w:val="005832EE"/>
    <w:rsid w:val="00583960"/>
    <w:rsid w:val="005839C9"/>
    <w:rsid w:val="00583E4F"/>
    <w:rsid w:val="00585D9C"/>
    <w:rsid w:val="0058619A"/>
    <w:rsid w:val="005861A5"/>
    <w:rsid w:val="0058644D"/>
    <w:rsid w:val="005864C2"/>
    <w:rsid w:val="0058667D"/>
    <w:rsid w:val="00586B9C"/>
    <w:rsid w:val="00586D2E"/>
    <w:rsid w:val="0059052F"/>
    <w:rsid w:val="00590638"/>
    <w:rsid w:val="00590980"/>
    <w:rsid w:val="00590DA5"/>
    <w:rsid w:val="005912FF"/>
    <w:rsid w:val="00592279"/>
    <w:rsid w:val="00593B69"/>
    <w:rsid w:val="00593DAB"/>
    <w:rsid w:val="00594F51"/>
    <w:rsid w:val="00595168"/>
    <w:rsid w:val="005961A3"/>
    <w:rsid w:val="005974FF"/>
    <w:rsid w:val="005A173A"/>
    <w:rsid w:val="005A2EFF"/>
    <w:rsid w:val="005A338B"/>
    <w:rsid w:val="005A389D"/>
    <w:rsid w:val="005A3B52"/>
    <w:rsid w:val="005A3EED"/>
    <w:rsid w:val="005A491C"/>
    <w:rsid w:val="005A5302"/>
    <w:rsid w:val="005A5C71"/>
    <w:rsid w:val="005A5FAA"/>
    <w:rsid w:val="005A6CFD"/>
    <w:rsid w:val="005B251D"/>
    <w:rsid w:val="005B2769"/>
    <w:rsid w:val="005B2919"/>
    <w:rsid w:val="005B39ED"/>
    <w:rsid w:val="005B438A"/>
    <w:rsid w:val="005B44B7"/>
    <w:rsid w:val="005C0388"/>
    <w:rsid w:val="005C18AD"/>
    <w:rsid w:val="005C1B56"/>
    <w:rsid w:val="005C3E11"/>
    <w:rsid w:val="005C48CD"/>
    <w:rsid w:val="005C7036"/>
    <w:rsid w:val="005C7F7F"/>
    <w:rsid w:val="005D01F6"/>
    <w:rsid w:val="005D09C7"/>
    <w:rsid w:val="005D1010"/>
    <w:rsid w:val="005D1B0A"/>
    <w:rsid w:val="005D1EE0"/>
    <w:rsid w:val="005D1F7E"/>
    <w:rsid w:val="005D3029"/>
    <w:rsid w:val="005D5A57"/>
    <w:rsid w:val="005D6B6F"/>
    <w:rsid w:val="005D7B54"/>
    <w:rsid w:val="005E0282"/>
    <w:rsid w:val="005E0B0A"/>
    <w:rsid w:val="005E2171"/>
    <w:rsid w:val="005E27E4"/>
    <w:rsid w:val="005E2EA2"/>
    <w:rsid w:val="005E3305"/>
    <w:rsid w:val="005E34D9"/>
    <w:rsid w:val="005E54D6"/>
    <w:rsid w:val="005E698D"/>
    <w:rsid w:val="005F0A5F"/>
    <w:rsid w:val="005F300F"/>
    <w:rsid w:val="005F311C"/>
    <w:rsid w:val="005F3762"/>
    <w:rsid w:val="005F3D29"/>
    <w:rsid w:val="005F4172"/>
    <w:rsid w:val="00600325"/>
    <w:rsid w:val="00600D82"/>
    <w:rsid w:val="00600DC2"/>
    <w:rsid w:val="0060112E"/>
    <w:rsid w:val="006015F7"/>
    <w:rsid w:val="00601A61"/>
    <w:rsid w:val="00602742"/>
    <w:rsid w:val="00602BBE"/>
    <w:rsid w:val="00603076"/>
    <w:rsid w:val="00603781"/>
    <w:rsid w:val="00604594"/>
    <w:rsid w:val="00604751"/>
    <w:rsid w:val="00606258"/>
    <w:rsid w:val="0060736B"/>
    <w:rsid w:val="0060739B"/>
    <w:rsid w:val="00607676"/>
    <w:rsid w:val="00610251"/>
    <w:rsid w:val="0061154E"/>
    <w:rsid w:val="0061327E"/>
    <w:rsid w:val="00614AF8"/>
    <w:rsid w:val="0061520E"/>
    <w:rsid w:val="00615394"/>
    <w:rsid w:val="006160AB"/>
    <w:rsid w:val="00621803"/>
    <w:rsid w:val="006232D3"/>
    <w:rsid w:val="00624566"/>
    <w:rsid w:val="00624919"/>
    <w:rsid w:val="00624D7D"/>
    <w:rsid w:val="00624E21"/>
    <w:rsid w:val="00625948"/>
    <w:rsid w:val="00627B42"/>
    <w:rsid w:val="00631AB9"/>
    <w:rsid w:val="00632379"/>
    <w:rsid w:val="00632451"/>
    <w:rsid w:val="00632A6C"/>
    <w:rsid w:val="0063323D"/>
    <w:rsid w:val="00633A12"/>
    <w:rsid w:val="00634C72"/>
    <w:rsid w:val="00634F38"/>
    <w:rsid w:val="00635A83"/>
    <w:rsid w:val="00635BE6"/>
    <w:rsid w:val="006360DD"/>
    <w:rsid w:val="00637D0F"/>
    <w:rsid w:val="00640D4F"/>
    <w:rsid w:val="006410B6"/>
    <w:rsid w:val="006416F7"/>
    <w:rsid w:val="00641CB7"/>
    <w:rsid w:val="00642ED2"/>
    <w:rsid w:val="00643BA9"/>
    <w:rsid w:val="00643CFF"/>
    <w:rsid w:val="00643E5E"/>
    <w:rsid w:val="00643ED4"/>
    <w:rsid w:val="00644E06"/>
    <w:rsid w:val="00645F58"/>
    <w:rsid w:val="0064606B"/>
    <w:rsid w:val="00646CA5"/>
    <w:rsid w:val="00650B75"/>
    <w:rsid w:val="00652996"/>
    <w:rsid w:val="006531ED"/>
    <w:rsid w:val="0065390C"/>
    <w:rsid w:val="00653BCB"/>
    <w:rsid w:val="00656D1C"/>
    <w:rsid w:val="0065766D"/>
    <w:rsid w:val="00657E17"/>
    <w:rsid w:val="00660CBE"/>
    <w:rsid w:val="00660CF8"/>
    <w:rsid w:val="00661DB5"/>
    <w:rsid w:val="00663710"/>
    <w:rsid w:val="00663790"/>
    <w:rsid w:val="00664A18"/>
    <w:rsid w:val="00666C2E"/>
    <w:rsid w:val="00667126"/>
    <w:rsid w:val="00671236"/>
    <w:rsid w:val="00672D62"/>
    <w:rsid w:val="006731B1"/>
    <w:rsid w:val="006740EB"/>
    <w:rsid w:val="006741D1"/>
    <w:rsid w:val="00675304"/>
    <w:rsid w:val="0067616F"/>
    <w:rsid w:val="006762EF"/>
    <w:rsid w:val="00676FDA"/>
    <w:rsid w:val="00677885"/>
    <w:rsid w:val="006809C4"/>
    <w:rsid w:val="00681445"/>
    <w:rsid w:val="00681FEA"/>
    <w:rsid w:val="00682471"/>
    <w:rsid w:val="00682EB3"/>
    <w:rsid w:val="00684154"/>
    <w:rsid w:val="00690536"/>
    <w:rsid w:val="00690911"/>
    <w:rsid w:val="0069100C"/>
    <w:rsid w:val="00691A91"/>
    <w:rsid w:val="0069216E"/>
    <w:rsid w:val="00693165"/>
    <w:rsid w:val="00693A23"/>
    <w:rsid w:val="00693A55"/>
    <w:rsid w:val="006941E4"/>
    <w:rsid w:val="00697670"/>
    <w:rsid w:val="006A1DCC"/>
    <w:rsid w:val="006A206C"/>
    <w:rsid w:val="006A2FEA"/>
    <w:rsid w:val="006A5334"/>
    <w:rsid w:val="006A5E11"/>
    <w:rsid w:val="006A5F66"/>
    <w:rsid w:val="006A7156"/>
    <w:rsid w:val="006A75DA"/>
    <w:rsid w:val="006B023C"/>
    <w:rsid w:val="006B05DC"/>
    <w:rsid w:val="006B0AF6"/>
    <w:rsid w:val="006B0B11"/>
    <w:rsid w:val="006B5951"/>
    <w:rsid w:val="006B6476"/>
    <w:rsid w:val="006B70AC"/>
    <w:rsid w:val="006C0069"/>
    <w:rsid w:val="006C0CCC"/>
    <w:rsid w:val="006C1F64"/>
    <w:rsid w:val="006C2014"/>
    <w:rsid w:val="006C2554"/>
    <w:rsid w:val="006C32A0"/>
    <w:rsid w:val="006C3426"/>
    <w:rsid w:val="006C394F"/>
    <w:rsid w:val="006C4AEB"/>
    <w:rsid w:val="006C67A6"/>
    <w:rsid w:val="006D1F43"/>
    <w:rsid w:val="006D28F3"/>
    <w:rsid w:val="006D2BE7"/>
    <w:rsid w:val="006D2F2F"/>
    <w:rsid w:val="006D4566"/>
    <w:rsid w:val="006D6C41"/>
    <w:rsid w:val="006D76C7"/>
    <w:rsid w:val="006D7ACB"/>
    <w:rsid w:val="006E1F63"/>
    <w:rsid w:val="006E48BB"/>
    <w:rsid w:val="006E5470"/>
    <w:rsid w:val="006E5CD5"/>
    <w:rsid w:val="006E6570"/>
    <w:rsid w:val="006E70F2"/>
    <w:rsid w:val="006E7E43"/>
    <w:rsid w:val="006F08FE"/>
    <w:rsid w:val="006F2405"/>
    <w:rsid w:val="006F292D"/>
    <w:rsid w:val="006F3A2F"/>
    <w:rsid w:val="006F44DD"/>
    <w:rsid w:val="006F4E54"/>
    <w:rsid w:val="006F66D3"/>
    <w:rsid w:val="006F685A"/>
    <w:rsid w:val="007005F5"/>
    <w:rsid w:val="00700903"/>
    <w:rsid w:val="00700AC9"/>
    <w:rsid w:val="00703B69"/>
    <w:rsid w:val="00703E45"/>
    <w:rsid w:val="00704F3D"/>
    <w:rsid w:val="00705135"/>
    <w:rsid w:val="00707C72"/>
    <w:rsid w:val="00710644"/>
    <w:rsid w:val="00711054"/>
    <w:rsid w:val="00712805"/>
    <w:rsid w:val="00712B59"/>
    <w:rsid w:val="0071367A"/>
    <w:rsid w:val="00713D0A"/>
    <w:rsid w:val="007143DD"/>
    <w:rsid w:val="007167E4"/>
    <w:rsid w:val="00716FB7"/>
    <w:rsid w:val="00717DCF"/>
    <w:rsid w:val="00721938"/>
    <w:rsid w:val="00722BB8"/>
    <w:rsid w:val="00723B40"/>
    <w:rsid w:val="00724633"/>
    <w:rsid w:val="00724660"/>
    <w:rsid w:val="00724E5B"/>
    <w:rsid w:val="00725ECA"/>
    <w:rsid w:val="007261DC"/>
    <w:rsid w:val="007264D9"/>
    <w:rsid w:val="0072695E"/>
    <w:rsid w:val="00726D9A"/>
    <w:rsid w:val="007301E3"/>
    <w:rsid w:val="00732550"/>
    <w:rsid w:val="0073261A"/>
    <w:rsid w:val="0073328E"/>
    <w:rsid w:val="007333D1"/>
    <w:rsid w:val="0073425B"/>
    <w:rsid w:val="00734468"/>
    <w:rsid w:val="00734BC2"/>
    <w:rsid w:val="007352C5"/>
    <w:rsid w:val="00735DA0"/>
    <w:rsid w:val="0073641F"/>
    <w:rsid w:val="007375E0"/>
    <w:rsid w:val="00737BEC"/>
    <w:rsid w:val="007412D6"/>
    <w:rsid w:val="0074178A"/>
    <w:rsid w:val="00742391"/>
    <w:rsid w:val="00742E87"/>
    <w:rsid w:val="00743B03"/>
    <w:rsid w:val="00744013"/>
    <w:rsid w:val="00745049"/>
    <w:rsid w:val="007451FB"/>
    <w:rsid w:val="0074650D"/>
    <w:rsid w:val="00746814"/>
    <w:rsid w:val="00746E15"/>
    <w:rsid w:val="00747358"/>
    <w:rsid w:val="00747A99"/>
    <w:rsid w:val="007512FE"/>
    <w:rsid w:val="007516FE"/>
    <w:rsid w:val="007519E6"/>
    <w:rsid w:val="00751D70"/>
    <w:rsid w:val="00751D8E"/>
    <w:rsid w:val="00751EBB"/>
    <w:rsid w:val="00752133"/>
    <w:rsid w:val="0075315C"/>
    <w:rsid w:val="007534BE"/>
    <w:rsid w:val="00753C67"/>
    <w:rsid w:val="00753E5E"/>
    <w:rsid w:val="00753F5F"/>
    <w:rsid w:val="007542EC"/>
    <w:rsid w:val="0075518C"/>
    <w:rsid w:val="007559FF"/>
    <w:rsid w:val="007569EC"/>
    <w:rsid w:val="00756A3E"/>
    <w:rsid w:val="00756CB7"/>
    <w:rsid w:val="00756E49"/>
    <w:rsid w:val="007606DB"/>
    <w:rsid w:val="007627C9"/>
    <w:rsid w:val="0076381A"/>
    <w:rsid w:val="007671D1"/>
    <w:rsid w:val="007674EE"/>
    <w:rsid w:val="00770E39"/>
    <w:rsid w:val="00770F4F"/>
    <w:rsid w:val="007722A8"/>
    <w:rsid w:val="0077318C"/>
    <w:rsid w:val="00774AED"/>
    <w:rsid w:val="00775527"/>
    <w:rsid w:val="00777086"/>
    <w:rsid w:val="0077790F"/>
    <w:rsid w:val="00777F1C"/>
    <w:rsid w:val="00780A35"/>
    <w:rsid w:val="00780E06"/>
    <w:rsid w:val="0078148B"/>
    <w:rsid w:val="007815C6"/>
    <w:rsid w:val="00781902"/>
    <w:rsid w:val="007823E8"/>
    <w:rsid w:val="00782F69"/>
    <w:rsid w:val="00784238"/>
    <w:rsid w:val="007842D9"/>
    <w:rsid w:val="007865C4"/>
    <w:rsid w:val="0078711F"/>
    <w:rsid w:val="007906E0"/>
    <w:rsid w:val="0079109E"/>
    <w:rsid w:val="00791CC9"/>
    <w:rsid w:val="0079353F"/>
    <w:rsid w:val="007936D4"/>
    <w:rsid w:val="00794A65"/>
    <w:rsid w:val="00794FE2"/>
    <w:rsid w:val="0079539E"/>
    <w:rsid w:val="007958CA"/>
    <w:rsid w:val="007970B8"/>
    <w:rsid w:val="00797128"/>
    <w:rsid w:val="00797816"/>
    <w:rsid w:val="007A1DB7"/>
    <w:rsid w:val="007A27D1"/>
    <w:rsid w:val="007A300C"/>
    <w:rsid w:val="007A3AE2"/>
    <w:rsid w:val="007A4020"/>
    <w:rsid w:val="007A5B2E"/>
    <w:rsid w:val="007A6709"/>
    <w:rsid w:val="007B10BF"/>
    <w:rsid w:val="007B1804"/>
    <w:rsid w:val="007B3F37"/>
    <w:rsid w:val="007B4AF2"/>
    <w:rsid w:val="007B58A1"/>
    <w:rsid w:val="007B5928"/>
    <w:rsid w:val="007B7BDC"/>
    <w:rsid w:val="007C18CF"/>
    <w:rsid w:val="007C3E7E"/>
    <w:rsid w:val="007C3F92"/>
    <w:rsid w:val="007C472D"/>
    <w:rsid w:val="007C4DAA"/>
    <w:rsid w:val="007C4F73"/>
    <w:rsid w:val="007C5B56"/>
    <w:rsid w:val="007C6A91"/>
    <w:rsid w:val="007D2424"/>
    <w:rsid w:val="007D29E8"/>
    <w:rsid w:val="007D3A6E"/>
    <w:rsid w:val="007D452D"/>
    <w:rsid w:val="007D74AF"/>
    <w:rsid w:val="007E0B61"/>
    <w:rsid w:val="007E1535"/>
    <w:rsid w:val="007E1660"/>
    <w:rsid w:val="007E1EA2"/>
    <w:rsid w:val="007E392E"/>
    <w:rsid w:val="007E39C1"/>
    <w:rsid w:val="007E53C5"/>
    <w:rsid w:val="007E7C68"/>
    <w:rsid w:val="007F0256"/>
    <w:rsid w:val="007F0FC5"/>
    <w:rsid w:val="007F32DD"/>
    <w:rsid w:val="007F33EE"/>
    <w:rsid w:val="007F3A6A"/>
    <w:rsid w:val="007F431F"/>
    <w:rsid w:val="007F43F3"/>
    <w:rsid w:val="007F4859"/>
    <w:rsid w:val="007F4B1B"/>
    <w:rsid w:val="007F51C6"/>
    <w:rsid w:val="007F5D1C"/>
    <w:rsid w:val="007F6FD6"/>
    <w:rsid w:val="00800657"/>
    <w:rsid w:val="00801D9F"/>
    <w:rsid w:val="00802DBA"/>
    <w:rsid w:val="00803870"/>
    <w:rsid w:val="00805A8E"/>
    <w:rsid w:val="00806EE5"/>
    <w:rsid w:val="00810C88"/>
    <w:rsid w:val="0081172F"/>
    <w:rsid w:val="0081235E"/>
    <w:rsid w:val="00814885"/>
    <w:rsid w:val="00814DD7"/>
    <w:rsid w:val="00815C84"/>
    <w:rsid w:val="00817B09"/>
    <w:rsid w:val="0082023A"/>
    <w:rsid w:val="00820B5A"/>
    <w:rsid w:val="008217A4"/>
    <w:rsid w:val="008233D3"/>
    <w:rsid w:val="00823767"/>
    <w:rsid w:val="00823809"/>
    <w:rsid w:val="00823D0B"/>
    <w:rsid w:val="008260DF"/>
    <w:rsid w:val="00826361"/>
    <w:rsid w:val="00826C58"/>
    <w:rsid w:val="00827708"/>
    <w:rsid w:val="008278F1"/>
    <w:rsid w:val="0083160E"/>
    <w:rsid w:val="00831DD7"/>
    <w:rsid w:val="00832105"/>
    <w:rsid w:val="008323C0"/>
    <w:rsid w:val="0083436D"/>
    <w:rsid w:val="008344D9"/>
    <w:rsid w:val="00836D38"/>
    <w:rsid w:val="00837740"/>
    <w:rsid w:val="00840637"/>
    <w:rsid w:val="00841094"/>
    <w:rsid w:val="00843384"/>
    <w:rsid w:val="00843440"/>
    <w:rsid w:val="0084395E"/>
    <w:rsid w:val="00843C3D"/>
    <w:rsid w:val="00843E86"/>
    <w:rsid w:val="00844115"/>
    <w:rsid w:val="0084427D"/>
    <w:rsid w:val="00844919"/>
    <w:rsid w:val="00845397"/>
    <w:rsid w:val="00846206"/>
    <w:rsid w:val="00846F3B"/>
    <w:rsid w:val="00847324"/>
    <w:rsid w:val="008477F6"/>
    <w:rsid w:val="00851029"/>
    <w:rsid w:val="00851F54"/>
    <w:rsid w:val="00852FBB"/>
    <w:rsid w:val="008538FF"/>
    <w:rsid w:val="00853FB8"/>
    <w:rsid w:val="0085430D"/>
    <w:rsid w:val="008547D3"/>
    <w:rsid w:val="00854BA7"/>
    <w:rsid w:val="00856D9C"/>
    <w:rsid w:val="00860C01"/>
    <w:rsid w:val="0086169C"/>
    <w:rsid w:val="0086211D"/>
    <w:rsid w:val="008635D9"/>
    <w:rsid w:val="008637B6"/>
    <w:rsid w:val="00863C87"/>
    <w:rsid w:val="00865E47"/>
    <w:rsid w:val="00866E7D"/>
    <w:rsid w:val="008701F0"/>
    <w:rsid w:val="00870B93"/>
    <w:rsid w:val="00871DAC"/>
    <w:rsid w:val="00872BAF"/>
    <w:rsid w:val="0087473A"/>
    <w:rsid w:val="00874A91"/>
    <w:rsid w:val="00875A51"/>
    <w:rsid w:val="00875B47"/>
    <w:rsid w:val="00881B7C"/>
    <w:rsid w:val="00881ED0"/>
    <w:rsid w:val="008820E1"/>
    <w:rsid w:val="00882B51"/>
    <w:rsid w:val="0088335B"/>
    <w:rsid w:val="00884B3A"/>
    <w:rsid w:val="008856A6"/>
    <w:rsid w:val="00885E72"/>
    <w:rsid w:val="00887742"/>
    <w:rsid w:val="0088796F"/>
    <w:rsid w:val="008879A0"/>
    <w:rsid w:val="00890029"/>
    <w:rsid w:val="0089080A"/>
    <w:rsid w:val="00893C60"/>
    <w:rsid w:val="008943B8"/>
    <w:rsid w:val="008947C2"/>
    <w:rsid w:val="00894BAE"/>
    <w:rsid w:val="008952F7"/>
    <w:rsid w:val="0089688C"/>
    <w:rsid w:val="008972AD"/>
    <w:rsid w:val="0089784B"/>
    <w:rsid w:val="008A158B"/>
    <w:rsid w:val="008A27C5"/>
    <w:rsid w:val="008A325C"/>
    <w:rsid w:val="008A4898"/>
    <w:rsid w:val="008A5308"/>
    <w:rsid w:val="008A5910"/>
    <w:rsid w:val="008A6C8A"/>
    <w:rsid w:val="008A7EC9"/>
    <w:rsid w:val="008A7ECD"/>
    <w:rsid w:val="008B0274"/>
    <w:rsid w:val="008B1081"/>
    <w:rsid w:val="008B1135"/>
    <w:rsid w:val="008B12E8"/>
    <w:rsid w:val="008B20C7"/>
    <w:rsid w:val="008B27CC"/>
    <w:rsid w:val="008B2EBD"/>
    <w:rsid w:val="008B39E9"/>
    <w:rsid w:val="008B51E0"/>
    <w:rsid w:val="008B6D83"/>
    <w:rsid w:val="008B76D9"/>
    <w:rsid w:val="008B7B6D"/>
    <w:rsid w:val="008B7CC1"/>
    <w:rsid w:val="008C0473"/>
    <w:rsid w:val="008C0B7B"/>
    <w:rsid w:val="008C218E"/>
    <w:rsid w:val="008C2D18"/>
    <w:rsid w:val="008C3248"/>
    <w:rsid w:val="008C39F5"/>
    <w:rsid w:val="008C41DD"/>
    <w:rsid w:val="008C4A1B"/>
    <w:rsid w:val="008C4E2F"/>
    <w:rsid w:val="008C50B2"/>
    <w:rsid w:val="008C567C"/>
    <w:rsid w:val="008C6414"/>
    <w:rsid w:val="008C7E69"/>
    <w:rsid w:val="008D0602"/>
    <w:rsid w:val="008D14BA"/>
    <w:rsid w:val="008D1D9A"/>
    <w:rsid w:val="008D33FD"/>
    <w:rsid w:val="008D3E4C"/>
    <w:rsid w:val="008D42F3"/>
    <w:rsid w:val="008D6E81"/>
    <w:rsid w:val="008D7D59"/>
    <w:rsid w:val="008E0640"/>
    <w:rsid w:val="008E06B2"/>
    <w:rsid w:val="008E11B9"/>
    <w:rsid w:val="008E13D2"/>
    <w:rsid w:val="008E1976"/>
    <w:rsid w:val="008E2F4C"/>
    <w:rsid w:val="008E3243"/>
    <w:rsid w:val="008E34D8"/>
    <w:rsid w:val="008E4C3C"/>
    <w:rsid w:val="008E5BCA"/>
    <w:rsid w:val="008E5CC7"/>
    <w:rsid w:val="008E5DAA"/>
    <w:rsid w:val="008F0176"/>
    <w:rsid w:val="008F0593"/>
    <w:rsid w:val="008F0B3A"/>
    <w:rsid w:val="008F103E"/>
    <w:rsid w:val="008F1799"/>
    <w:rsid w:val="008F532D"/>
    <w:rsid w:val="008F6EB6"/>
    <w:rsid w:val="00900AAB"/>
    <w:rsid w:val="0090193E"/>
    <w:rsid w:val="00902523"/>
    <w:rsid w:val="00902647"/>
    <w:rsid w:val="009027C0"/>
    <w:rsid w:val="009028E4"/>
    <w:rsid w:val="00903397"/>
    <w:rsid w:val="0090497A"/>
    <w:rsid w:val="00907169"/>
    <w:rsid w:val="009073DF"/>
    <w:rsid w:val="00910D0F"/>
    <w:rsid w:val="0091118E"/>
    <w:rsid w:val="00911B26"/>
    <w:rsid w:val="009131ED"/>
    <w:rsid w:val="00915894"/>
    <w:rsid w:val="00915909"/>
    <w:rsid w:val="00915E63"/>
    <w:rsid w:val="00916A41"/>
    <w:rsid w:val="00916CD7"/>
    <w:rsid w:val="00917295"/>
    <w:rsid w:val="00917764"/>
    <w:rsid w:val="009206E2"/>
    <w:rsid w:val="00920732"/>
    <w:rsid w:val="009209FD"/>
    <w:rsid w:val="009218FD"/>
    <w:rsid w:val="00923345"/>
    <w:rsid w:val="00924C0D"/>
    <w:rsid w:val="009252E6"/>
    <w:rsid w:val="00926B13"/>
    <w:rsid w:val="00927E58"/>
    <w:rsid w:val="00930A9E"/>
    <w:rsid w:val="00931EEC"/>
    <w:rsid w:val="0093249D"/>
    <w:rsid w:val="009339A9"/>
    <w:rsid w:val="00933AEF"/>
    <w:rsid w:val="00933EB9"/>
    <w:rsid w:val="00934173"/>
    <w:rsid w:val="009342C7"/>
    <w:rsid w:val="009343B2"/>
    <w:rsid w:val="00940738"/>
    <w:rsid w:val="00942427"/>
    <w:rsid w:val="00942DC6"/>
    <w:rsid w:val="00943512"/>
    <w:rsid w:val="009439E4"/>
    <w:rsid w:val="00944927"/>
    <w:rsid w:val="0094652E"/>
    <w:rsid w:val="00946CC7"/>
    <w:rsid w:val="0094705E"/>
    <w:rsid w:val="00947769"/>
    <w:rsid w:val="00947C22"/>
    <w:rsid w:val="00947F89"/>
    <w:rsid w:val="0095031D"/>
    <w:rsid w:val="00950EC4"/>
    <w:rsid w:val="009518D5"/>
    <w:rsid w:val="00952CA2"/>
    <w:rsid w:val="00952E67"/>
    <w:rsid w:val="0095402F"/>
    <w:rsid w:val="00955057"/>
    <w:rsid w:val="00955225"/>
    <w:rsid w:val="00960413"/>
    <w:rsid w:val="00961DA6"/>
    <w:rsid w:val="00962FEA"/>
    <w:rsid w:val="00963195"/>
    <w:rsid w:val="00964136"/>
    <w:rsid w:val="00965068"/>
    <w:rsid w:val="00965D58"/>
    <w:rsid w:val="00966C11"/>
    <w:rsid w:val="0096712E"/>
    <w:rsid w:val="009675D3"/>
    <w:rsid w:val="009676FA"/>
    <w:rsid w:val="00967AE3"/>
    <w:rsid w:val="009708C9"/>
    <w:rsid w:val="00970CB7"/>
    <w:rsid w:val="00970D0E"/>
    <w:rsid w:val="009713B5"/>
    <w:rsid w:val="00971A18"/>
    <w:rsid w:val="00974834"/>
    <w:rsid w:val="00975288"/>
    <w:rsid w:val="00976F5C"/>
    <w:rsid w:val="00980669"/>
    <w:rsid w:val="009810C1"/>
    <w:rsid w:val="00981152"/>
    <w:rsid w:val="00981FF5"/>
    <w:rsid w:val="009828F1"/>
    <w:rsid w:val="0098300A"/>
    <w:rsid w:val="00983F13"/>
    <w:rsid w:val="00985D41"/>
    <w:rsid w:val="00985F5D"/>
    <w:rsid w:val="009860D7"/>
    <w:rsid w:val="009860EE"/>
    <w:rsid w:val="00987009"/>
    <w:rsid w:val="0098747C"/>
    <w:rsid w:val="00987DC3"/>
    <w:rsid w:val="009907B0"/>
    <w:rsid w:val="00991FCF"/>
    <w:rsid w:val="00992D3F"/>
    <w:rsid w:val="00993B0B"/>
    <w:rsid w:val="00994991"/>
    <w:rsid w:val="00996D13"/>
    <w:rsid w:val="00997936"/>
    <w:rsid w:val="009A0380"/>
    <w:rsid w:val="009A1295"/>
    <w:rsid w:val="009A2ADE"/>
    <w:rsid w:val="009A2F01"/>
    <w:rsid w:val="009A3045"/>
    <w:rsid w:val="009A3C31"/>
    <w:rsid w:val="009A47EF"/>
    <w:rsid w:val="009A505B"/>
    <w:rsid w:val="009A66CC"/>
    <w:rsid w:val="009A74DA"/>
    <w:rsid w:val="009A784A"/>
    <w:rsid w:val="009B1E77"/>
    <w:rsid w:val="009B3153"/>
    <w:rsid w:val="009B37BA"/>
    <w:rsid w:val="009B3C54"/>
    <w:rsid w:val="009B3F0D"/>
    <w:rsid w:val="009B4AF6"/>
    <w:rsid w:val="009B4E95"/>
    <w:rsid w:val="009B5520"/>
    <w:rsid w:val="009B61EF"/>
    <w:rsid w:val="009B66B9"/>
    <w:rsid w:val="009B72A7"/>
    <w:rsid w:val="009C0492"/>
    <w:rsid w:val="009C09C8"/>
    <w:rsid w:val="009C0C03"/>
    <w:rsid w:val="009C14C7"/>
    <w:rsid w:val="009C156E"/>
    <w:rsid w:val="009C18D4"/>
    <w:rsid w:val="009C1C99"/>
    <w:rsid w:val="009C2D4D"/>
    <w:rsid w:val="009C2E7C"/>
    <w:rsid w:val="009C2EB8"/>
    <w:rsid w:val="009C46CE"/>
    <w:rsid w:val="009C5277"/>
    <w:rsid w:val="009C55DA"/>
    <w:rsid w:val="009D084A"/>
    <w:rsid w:val="009D27B2"/>
    <w:rsid w:val="009D5104"/>
    <w:rsid w:val="009D7144"/>
    <w:rsid w:val="009E093C"/>
    <w:rsid w:val="009E1165"/>
    <w:rsid w:val="009E134C"/>
    <w:rsid w:val="009E1D86"/>
    <w:rsid w:val="009E21A2"/>
    <w:rsid w:val="009E2266"/>
    <w:rsid w:val="009E32AD"/>
    <w:rsid w:val="009E4E00"/>
    <w:rsid w:val="009E62E6"/>
    <w:rsid w:val="009E64AD"/>
    <w:rsid w:val="009F1CEC"/>
    <w:rsid w:val="009F464A"/>
    <w:rsid w:val="009F6407"/>
    <w:rsid w:val="009F6AAB"/>
    <w:rsid w:val="009F75E6"/>
    <w:rsid w:val="00A00A6F"/>
    <w:rsid w:val="00A0232A"/>
    <w:rsid w:val="00A0233A"/>
    <w:rsid w:val="00A026BD"/>
    <w:rsid w:val="00A02E31"/>
    <w:rsid w:val="00A02F03"/>
    <w:rsid w:val="00A02FE6"/>
    <w:rsid w:val="00A037E4"/>
    <w:rsid w:val="00A0402F"/>
    <w:rsid w:val="00A04EFF"/>
    <w:rsid w:val="00A05BD1"/>
    <w:rsid w:val="00A06547"/>
    <w:rsid w:val="00A06709"/>
    <w:rsid w:val="00A06F36"/>
    <w:rsid w:val="00A071FB"/>
    <w:rsid w:val="00A1051B"/>
    <w:rsid w:val="00A130CF"/>
    <w:rsid w:val="00A1316C"/>
    <w:rsid w:val="00A1490A"/>
    <w:rsid w:val="00A1510E"/>
    <w:rsid w:val="00A15616"/>
    <w:rsid w:val="00A15955"/>
    <w:rsid w:val="00A15AE2"/>
    <w:rsid w:val="00A1675E"/>
    <w:rsid w:val="00A16A75"/>
    <w:rsid w:val="00A16B01"/>
    <w:rsid w:val="00A20B7E"/>
    <w:rsid w:val="00A21B7A"/>
    <w:rsid w:val="00A223A0"/>
    <w:rsid w:val="00A22D00"/>
    <w:rsid w:val="00A22F20"/>
    <w:rsid w:val="00A23D73"/>
    <w:rsid w:val="00A24C14"/>
    <w:rsid w:val="00A253CC"/>
    <w:rsid w:val="00A267E3"/>
    <w:rsid w:val="00A26B63"/>
    <w:rsid w:val="00A31E10"/>
    <w:rsid w:val="00A326FC"/>
    <w:rsid w:val="00A328EF"/>
    <w:rsid w:val="00A3298F"/>
    <w:rsid w:val="00A330BB"/>
    <w:rsid w:val="00A35CC2"/>
    <w:rsid w:val="00A35CFB"/>
    <w:rsid w:val="00A35D53"/>
    <w:rsid w:val="00A36C6E"/>
    <w:rsid w:val="00A373BA"/>
    <w:rsid w:val="00A40A9E"/>
    <w:rsid w:val="00A42F96"/>
    <w:rsid w:val="00A4360E"/>
    <w:rsid w:val="00A438FC"/>
    <w:rsid w:val="00A44B9F"/>
    <w:rsid w:val="00A455C2"/>
    <w:rsid w:val="00A46783"/>
    <w:rsid w:val="00A469E1"/>
    <w:rsid w:val="00A504FB"/>
    <w:rsid w:val="00A512EC"/>
    <w:rsid w:val="00A52C40"/>
    <w:rsid w:val="00A52D85"/>
    <w:rsid w:val="00A5445B"/>
    <w:rsid w:val="00A54701"/>
    <w:rsid w:val="00A55348"/>
    <w:rsid w:val="00A554DF"/>
    <w:rsid w:val="00A56C68"/>
    <w:rsid w:val="00A56E83"/>
    <w:rsid w:val="00A5702E"/>
    <w:rsid w:val="00A57D80"/>
    <w:rsid w:val="00A60B23"/>
    <w:rsid w:val="00A61146"/>
    <w:rsid w:val="00A62729"/>
    <w:rsid w:val="00A63F41"/>
    <w:rsid w:val="00A64915"/>
    <w:rsid w:val="00A6631D"/>
    <w:rsid w:val="00A66A3C"/>
    <w:rsid w:val="00A66C3C"/>
    <w:rsid w:val="00A67632"/>
    <w:rsid w:val="00A70874"/>
    <w:rsid w:val="00A709BF"/>
    <w:rsid w:val="00A70FE1"/>
    <w:rsid w:val="00A71792"/>
    <w:rsid w:val="00A71F2C"/>
    <w:rsid w:val="00A74410"/>
    <w:rsid w:val="00A75106"/>
    <w:rsid w:val="00A75CAB"/>
    <w:rsid w:val="00A77028"/>
    <w:rsid w:val="00A773D5"/>
    <w:rsid w:val="00A77C94"/>
    <w:rsid w:val="00A805EF"/>
    <w:rsid w:val="00A80903"/>
    <w:rsid w:val="00A8102C"/>
    <w:rsid w:val="00A812D9"/>
    <w:rsid w:val="00A82CD5"/>
    <w:rsid w:val="00A82F33"/>
    <w:rsid w:val="00A83C9B"/>
    <w:rsid w:val="00A8404E"/>
    <w:rsid w:val="00A8687A"/>
    <w:rsid w:val="00A874A2"/>
    <w:rsid w:val="00A90163"/>
    <w:rsid w:val="00A91F56"/>
    <w:rsid w:val="00A943A9"/>
    <w:rsid w:val="00A9485F"/>
    <w:rsid w:val="00A97489"/>
    <w:rsid w:val="00AA0225"/>
    <w:rsid w:val="00AA0478"/>
    <w:rsid w:val="00AA0B40"/>
    <w:rsid w:val="00AA1CFC"/>
    <w:rsid w:val="00AA22BB"/>
    <w:rsid w:val="00AA25CC"/>
    <w:rsid w:val="00AA2D63"/>
    <w:rsid w:val="00AA3345"/>
    <w:rsid w:val="00AA3779"/>
    <w:rsid w:val="00AA435D"/>
    <w:rsid w:val="00AA44FF"/>
    <w:rsid w:val="00AA4841"/>
    <w:rsid w:val="00AA4A84"/>
    <w:rsid w:val="00AA5C4E"/>
    <w:rsid w:val="00AA696E"/>
    <w:rsid w:val="00AA6DC8"/>
    <w:rsid w:val="00AA7127"/>
    <w:rsid w:val="00AA7DA1"/>
    <w:rsid w:val="00AB1227"/>
    <w:rsid w:val="00AB15AE"/>
    <w:rsid w:val="00AB2670"/>
    <w:rsid w:val="00AB4472"/>
    <w:rsid w:val="00AB4BB0"/>
    <w:rsid w:val="00AB5277"/>
    <w:rsid w:val="00AB5444"/>
    <w:rsid w:val="00AB56E3"/>
    <w:rsid w:val="00AB5F40"/>
    <w:rsid w:val="00AB6FB1"/>
    <w:rsid w:val="00AB747C"/>
    <w:rsid w:val="00AC1DA2"/>
    <w:rsid w:val="00AC2142"/>
    <w:rsid w:val="00AC33D5"/>
    <w:rsid w:val="00AC37D6"/>
    <w:rsid w:val="00AC4067"/>
    <w:rsid w:val="00AC5D8D"/>
    <w:rsid w:val="00AC6015"/>
    <w:rsid w:val="00AC6BD7"/>
    <w:rsid w:val="00AC7123"/>
    <w:rsid w:val="00AC7E7D"/>
    <w:rsid w:val="00AD11D9"/>
    <w:rsid w:val="00AD2157"/>
    <w:rsid w:val="00AD25BE"/>
    <w:rsid w:val="00AD6C06"/>
    <w:rsid w:val="00AE1A78"/>
    <w:rsid w:val="00AE2C4F"/>
    <w:rsid w:val="00AE303B"/>
    <w:rsid w:val="00AE3EDD"/>
    <w:rsid w:val="00AE41D8"/>
    <w:rsid w:val="00AE5AC4"/>
    <w:rsid w:val="00AE636D"/>
    <w:rsid w:val="00AE669F"/>
    <w:rsid w:val="00AE6E0E"/>
    <w:rsid w:val="00AF0D28"/>
    <w:rsid w:val="00AF0D5F"/>
    <w:rsid w:val="00AF0F83"/>
    <w:rsid w:val="00AF1A3E"/>
    <w:rsid w:val="00AF1FC5"/>
    <w:rsid w:val="00AF2859"/>
    <w:rsid w:val="00AF2863"/>
    <w:rsid w:val="00AF4167"/>
    <w:rsid w:val="00AF5215"/>
    <w:rsid w:val="00AF5E9B"/>
    <w:rsid w:val="00AF65FB"/>
    <w:rsid w:val="00AF6F96"/>
    <w:rsid w:val="00AF7310"/>
    <w:rsid w:val="00AF78DE"/>
    <w:rsid w:val="00B016F1"/>
    <w:rsid w:val="00B02202"/>
    <w:rsid w:val="00B02807"/>
    <w:rsid w:val="00B02E82"/>
    <w:rsid w:val="00B0314C"/>
    <w:rsid w:val="00B03475"/>
    <w:rsid w:val="00B03841"/>
    <w:rsid w:val="00B03B12"/>
    <w:rsid w:val="00B04813"/>
    <w:rsid w:val="00B06197"/>
    <w:rsid w:val="00B10845"/>
    <w:rsid w:val="00B10D12"/>
    <w:rsid w:val="00B111BF"/>
    <w:rsid w:val="00B1142E"/>
    <w:rsid w:val="00B11620"/>
    <w:rsid w:val="00B12BEA"/>
    <w:rsid w:val="00B133BD"/>
    <w:rsid w:val="00B14110"/>
    <w:rsid w:val="00B143E4"/>
    <w:rsid w:val="00B15026"/>
    <w:rsid w:val="00B156DE"/>
    <w:rsid w:val="00B15902"/>
    <w:rsid w:val="00B15D79"/>
    <w:rsid w:val="00B16642"/>
    <w:rsid w:val="00B16655"/>
    <w:rsid w:val="00B22827"/>
    <w:rsid w:val="00B25103"/>
    <w:rsid w:val="00B2517E"/>
    <w:rsid w:val="00B25EA5"/>
    <w:rsid w:val="00B26D9C"/>
    <w:rsid w:val="00B30623"/>
    <w:rsid w:val="00B30E2E"/>
    <w:rsid w:val="00B31C5F"/>
    <w:rsid w:val="00B31E11"/>
    <w:rsid w:val="00B33DE3"/>
    <w:rsid w:val="00B3403D"/>
    <w:rsid w:val="00B35230"/>
    <w:rsid w:val="00B35622"/>
    <w:rsid w:val="00B3583F"/>
    <w:rsid w:val="00B358C2"/>
    <w:rsid w:val="00B3594C"/>
    <w:rsid w:val="00B35DA0"/>
    <w:rsid w:val="00B35FF9"/>
    <w:rsid w:val="00B370C0"/>
    <w:rsid w:val="00B37D66"/>
    <w:rsid w:val="00B40370"/>
    <w:rsid w:val="00B41FA2"/>
    <w:rsid w:val="00B429CD"/>
    <w:rsid w:val="00B44563"/>
    <w:rsid w:val="00B449A5"/>
    <w:rsid w:val="00B449A8"/>
    <w:rsid w:val="00B4509E"/>
    <w:rsid w:val="00B45274"/>
    <w:rsid w:val="00B45ACD"/>
    <w:rsid w:val="00B46495"/>
    <w:rsid w:val="00B47525"/>
    <w:rsid w:val="00B4791E"/>
    <w:rsid w:val="00B47C10"/>
    <w:rsid w:val="00B47D10"/>
    <w:rsid w:val="00B51083"/>
    <w:rsid w:val="00B53048"/>
    <w:rsid w:val="00B53471"/>
    <w:rsid w:val="00B53502"/>
    <w:rsid w:val="00B53505"/>
    <w:rsid w:val="00B53EC0"/>
    <w:rsid w:val="00B53EF8"/>
    <w:rsid w:val="00B54077"/>
    <w:rsid w:val="00B54A2A"/>
    <w:rsid w:val="00B54A6B"/>
    <w:rsid w:val="00B54F44"/>
    <w:rsid w:val="00B55019"/>
    <w:rsid w:val="00B55A12"/>
    <w:rsid w:val="00B56590"/>
    <w:rsid w:val="00B5758F"/>
    <w:rsid w:val="00B619D6"/>
    <w:rsid w:val="00B61C7A"/>
    <w:rsid w:val="00B61FE6"/>
    <w:rsid w:val="00B64C8A"/>
    <w:rsid w:val="00B655C9"/>
    <w:rsid w:val="00B65EEF"/>
    <w:rsid w:val="00B662DF"/>
    <w:rsid w:val="00B66E24"/>
    <w:rsid w:val="00B67302"/>
    <w:rsid w:val="00B674BD"/>
    <w:rsid w:val="00B67768"/>
    <w:rsid w:val="00B6792D"/>
    <w:rsid w:val="00B67BD9"/>
    <w:rsid w:val="00B70B6B"/>
    <w:rsid w:val="00B716A5"/>
    <w:rsid w:val="00B726C3"/>
    <w:rsid w:val="00B7330B"/>
    <w:rsid w:val="00B7447B"/>
    <w:rsid w:val="00B7640B"/>
    <w:rsid w:val="00B77154"/>
    <w:rsid w:val="00B80D8C"/>
    <w:rsid w:val="00B81588"/>
    <w:rsid w:val="00B8168A"/>
    <w:rsid w:val="00B81F4E"/>
    <w:rsid w:val="00B8299A"/>
    <w:rsid w:val="00B82A56"/>
    <w:rsid w:val="00B84799"/>
    <w:rsid w:val="00B869A8"/>
    <w:rsid w:val="00B86A11"/>
    <w:rsid w:val="00B86C73"/>
    <w:rsid w:val="00B86E90"/>
    <w:rsid w:val="00B87388"/>
    <w:rsid w:val="00B877D5"/>
    <w:rsid w:val="00B90F7D"/>
    <w:rsid w:val="00B92B9E"/>
    <w:rsid w:val="00B92C56"/>
    <w:rsid w:val="00B93099"/>
    <w:rsid w:val="00B93244"/>
    <w:rsid w:val="00B9379C"/>
    <w:rsid w:val="00B94F54"/>
    <w:rsid w:val="00B94F5C"/>
    <w:rsid w:val="00B952AB"/>
    <w:rsid w:val="00B9663A"/>
    <w:rsid w:val="00BA0294"/>
    <w:rsid w:val="00BA0C0A"/>
    <w:rsid w:val="00BA3A4A"/>
    <w:rsid w:val="00BA3D9F"/>
    <w:rsid w:val="00BA414A"/>
    <w:rsid w:val="00BA483E"/>
    <w:rsid w:val="00BA57E5"/>
    <w:rsid w:val="00BA5EC4"/>
    <w:rsid w:val="00BA6FFE"/>
    <w:rsid w:val="00BB1A1F"/>
    <w:rsid w:val="00BB1DD6"/>
    <w:rsid w:val="00BB2334"/>
    <w:rsid w:val="00BB31C1"/>
    <w:rsid w:val="00BB4C74"/>
    <w:rsid w:val="00BB4F9E"/>
    <w:rsid w:val="00BB5150"/>
    <w:rsid w:val="00BB6C0B"/>
    <w:rsid w:val="00BC1491"/>
    <w:rsid w:val="00BC1B5A"/>
    <w:rsid w:val="00BC200A"/>
    <w:rsid w:val="00BC257A"/>
    <w:rsid w:val="00BC32D9"/>
    <w:rsid w:val="00BC4ABB"/>
    <w:rsid w:val="00BC50EE"/>
    <w:rsid w:val="00BC590F"/>
    <w:rsid w:val="00BC683B"/>
    <w:rsid w:val="00BC6FBF"/>
    <w:rsid w:val="00BC7D94"/>
    <w:rsid w:val="00BD13F8"/>
    <w:rsid w:val="00BD2102"/>
    <w:rsid w:val="00BD343F"/>
    <w:rsid w:val="00BD3F7F"/>
    <w:rsid w:val="00BD4722"/>
    <w:rsid w:val="00BD4E1E"/>
    <w:rsid w:val="00BD5DCF"/>
    <w:rsid w:val="00BE20AB"/>
    <w:rsid w:val="00BE296F"/>
    <w:rsid w:val="00BE2EB9"/>
    <w:rsid w:val="00BE3B25"/>
    <w:rsid w:val="00BE3CDE"/>
    <w:rsid w:val="00BE3DFC"/>
    <w:rsid w:val="00BE4F15"/>
    <w:rsid w:val="00BE5100"/>
    <w:rsid w:val="00BE576E"/>
    <w:rsid w:val="00BE6FE2"/>
    <w:rsid w:val="00BE778B"/>
    <w:rsid w:val="00BE7B80"/>
    <w:rsid w:val="00BF09A5"/>
    <w:rsid w:val="00BF0C75"/>
    <w:rsid w:val="00BF0D2C"/>
    <w:rsid w:val="00BF0F13"/>
    <w:rsid w:val="00BF110E"/>
    <w:rsid w:val="00BF1B12"/>
    <w:rsid w:val="00BF42F9"/>
    <w:rsid w:val="00BF443E"/>
    <w:rsid w:val="00BF4934"/>
    <w:rsid w:val="00BF6B1C"/>
    <w:rsid w:val="00BF7556"/>
    <w:rsid w:val="00C007B3"/>
    <w:rsid w:val="00C007F1"/>
    <w:rsid w:val="00C01955"/>
    <w:rsid w:val="00C02C66"/>
    <w:rsid w:val="00C03881"/>
    <w:rsid w:val="00C05122"/>
    <w:rsid w:val="00C05124"/>
    <w:rsid w:val="00C058BB"/>
    <w:rsid w:val="00C05A8D"/>
    <w:rsid w:val="00C05AE1"/>
    <w:rsid w:val="00C105C6"/>
    <w:rsid w:val="00C12B0E"/>
    <w:rsid w:val="00C12EAD"/>
    <w:rsid w:val="00C13C01"/>
    <w:rsid w:val="00C153A5"/>
    <w:rsid w:val="00C15B06"/>
    <w:rsid w:val="00C16901"/>
    <w:rsid w:val="00C16E6D"/>
    <w:rsid w:val="00C17B65"/>
    <w:rsid w:val="00C2067C"/>
    <w:rsid w:val="00C206E3"/>
    <w:rsid w:val="00C212C5"/>
    <w:rsid w:val="00C213DA"/>
    <w:rsid w:val="00C242B1"/>
    <w:rsid w:val="00C27836"/>
    <w:rsid w:val="00C31199"/>
    <w:rsid w:val="00C312B6"/>
    <w:rsid w:val="00C31F6E"/>
    <w:rsid w:val="00C336A0"/>
    <w:rsid w:val="00C35758"/>
    <w:rsid w:val="00C36F6A"/>
    <w:rsid w:val="00C408D4"/>
    <w:rsid w:val="00C418B4"/>
    <w:rsid w:val="00C41A18"/>
    <w:rsid w:val="00C436FC"/>
    <w:rsid w:val="00C43A64"/>
    <w:rsid w:val="00C43BBE"/>
    <w:rsid w:val="00C441E3"/>
    <w:rsid w:val="00C4483A"/>
    <w:rsid w:val="00C44A44"/>
    <w:rsid w:val="00C44BAA"/>
    <w:rsid w:val="00C44E59"/>
    <w:rsid w:val="00C450B0"/>
    <w:rsid w:val="00C45A0C"/>
    <w:rsid w:val="00C4626B"/>
    <w:rsid w:val="00C46CAC"/>
    <w:rsid w:val="00C4730A"/>
    <w:rsid w:val="00C47BCC"/>
    <w:rsid w:val="00C50568"/>
    <w:rsid w:val="00C51787"/>
    <w:rsid w:val="00C51CD1"/>
    <w:rsid w:val="00C51E01"/>
    <w:rsid w:val="00C52403"/>
    <w:rsid w:val="00C52703"/>
    <w:rsid w:val="00C550C3"/>
    <w:rsid w:val="00C57AD1"/>
    <w:rsid w:val="00C57F1F"/>
    <w:rsid w:val="00C57F8D"/>
    <w:rsid w:val="00C607D2"/>
    <w:rsid w:val="00C6419E"/>
    <w:rsid w:val="00C64720"/>
    <w:rsid w:val="00C648A9"/>
    <w:rsid w:val="00C648D3"/>
    <w:rsid w:val="00C664B5"/>
    <w:rsid w:val="00C669B3"/>
    <w:rsid w:val="00C67445"/>
    <w:rsid w:val="00C6748D"/>
    <w:rsid w:val="00C70029"/>
    <w:rsid w:val="00C7098A"/>
    <w:rsid w:val="00C70D0C"/>
    <w:rsid w:val="00C70DC7"/>
    <w:rsid w:val="00C718F8"/>
    <w:rsid w:val="00C73332"/>
    <w:rsid w:val="00C741A6"/>
    <w:rsid w:val="00C74F55"/>
    <w:rsid w:val="00C75502"/>
    <w:rsid w:val="00C763DF"/>
    <w:rsid w:val="00C77070"/>
    <w:rsid w:val="00C77A46"/>
    <w:rsid w:val="00C77EC7"/>
    <w:rsid w:val="00C8063F"/>
    <w:rsid w:val="00C82E58"/>
    <w:rsid w:val="00C83E72"/>
    <w:rsid w:val="00C84471"/>
    <w:rsid w:val="00C8660F"/>
    <w:rsid w:val="00C873D3"/>
    <w:rsid w:val="00C87424"/>
    <w:rsid w:val="00C879B9"/>
    <w:rsid w:val="00C91BBE"/>
    <w:rsid w:val="00C9251A"/>
    <w:rsid w:val="00C92B53"/>
    <w:rsid w:val="00C943C9"/>
    <w:rsid w:val="00C9469B"/>
    <w:rsid w:val="00C949B7"/>
    <w:rsid w:val="00C94CAE"/>
    <w:rsid w:val="00C96474"/>
    <w:rsid w:val="00C96C8F"/>
    <w:rsid w:val="00C976E5"/>
    <w:rsid w:val="00C97DBC"/>
    <w:rsid w:val="00CA01EE"/>
    <w:rsid w:val="00CA139E"/>
    <w:rsid w:val="00CA15F5"/>
    <w:rsid w:val="00CA289A"/>
    <w:rsid w:val="00CA38B5"/>
    <w:rsid w:val="00CA44A0"/>
    <w:rsid w:val="00CA4519"/>
    <w:rsid w:val="00CA5712"/>
    <w:rsid w:val="00CA5F7A"/>
    <w:rsid w:val="00CA60F0"/>
    <w:rsid w:val="00CA6399"/>
    <w:rsid w:val="00CA6CF2"/>
    <w:rsid w:val="00CB1C03"/>
    <w:rsid w:val="00CB2A99"/>
    <w:rsid w:val="00CB2FF4"/>
    <w:rsid w:val="00CB317A"/>
    <w:rsid w:val="00CB412F"/>
    <w:rsid w:val="00CB42E8"/>
    <w:rsid w:val="00CB584E"/>
    <w:rsid w:val="00CB5F45"/>
    <w:rsid w:val="00CB63CF"/>
    <w:rsid w:val="00CB6542"/>
    <w:rsid w:val="00CB6E93"/>
    <w:rsid w:val="00CB795D"/>
    <w:rsid w:val="00CB7A1A"/>
    <w:rsid w:val="00CC14B1"/>
    <w:rsid w:val="00CC1733"/>
    <w:rsid w:val="00CC1955"/>
    <w:rsid w:val="00CC2C21"/>
    <w:rsid w:val="00CC2F5E"/>
    <w:rsid w:val="00CC3807"/>
    <w:rsid w:val="00CC4A68"/>
    <w:rsid w:val="00CC4BB5"/>
    <w:rsid w:val="00CC4D61"/>
    <w:rsid w:val="00CC5073"/>
    <w:rsid w:val="00CC5E5E"/>
    <w:rsid w:val="00CC7EED"/>
    <w:rsid w:val="00CD02BA"/>
    <w:rsid w:val="00CD1956"/>
    <w:rsid w:val="00CD261A"/>
    <w:rsid w:val="00CD4F45"/>
    <w:rsid w:val="00CD6057"/>
    <w:rsid w:val="00CD625B"/>
    <w:rsid w:val="00CD6C7A"/>
    <w:rsid w:val="00CD7573"/>
    <w:rsid w:val="00CD7F78"/>
    <w:rsid w:val="00CE1A10"/>
    <w:rsid w:val="00CE2B93"/>
    <w:rsid w:val="00CE462D"/>
    <w:rsid w:val="00CE56CD"/>
    <w:rsid w:val="00CE65B7"/>
    <w:rsid w:val="00CE679E"/>
    <w:rsid w:val="00CF0317"/>
    <w:rsid w:val="00CF25C5"/>
    <w:rsid w:val="00CF2B0A"/>
    <w:rsid w:val="00CF3A47"/>
    <w:rsid w:val="00CF3C34"/>
    <w:rsid w:val="00CF50AE"/>
    <w:rsid w:val="00CF6721"/>
    <w:rsid w:val="00CF7BF7"/>
    <w:rsid w:val="00CF7C27"/>
    <w:rsid w:val="00D01F0D"/>
    <w:rsid w:val="00D02462"/>
    <w:rsid w:val="00D02D1B"/>
    <w:rsid w:val="00D03A80"/>
    <w:rsid w:val="00D05161"/>
    <w:rsid w:val="00D055BD"/>
    <w:rsid w:val="00D0625F"/>
    <w:rsid w:val="00D06E8B"/>
    <w:rsid w:val="00D06F2C"/>
    <w:rsid w:val="00D0704D"/>
    <w:rsid w:val="00D0728E"/>
    <w:rsid w:val="00D072AA"/>
    <w:rsid w:val="00D072D6"/>
    <w:rsid w:val="00D0761D"/>
    <w:rsid w:val="00D1054A"/>
    <w:rsid w:val="00D11805"/>
    <w:rsid w:val="00D12D47"/>
    <w:rsid w:val="00D1310E"/>
    <w:rsid w:val="00D1341E"/>
    <w:rsid w:val="00D1368D"/>
    <w:rsid w:val="00D13BA3"/>
    <w:rsid w:val="00D141B6"/>
    <w:rsid w:val="00D1486B"/>
    <w:rsid w:val="00D14ACC"/>
    <w:rsid w:val="00D14D0A"/>
    <w:rsid w:val="00D14DAE"/>
    <w:rsid w:val="00D163C7"/>
    <w:rsid w:val="00D168D2"/>
    <w:rsid w:val="00D1691C"/>
    <w:rsid w:val="00D171A7"/>
    <w:rsid w:val="00D17342"/>
    <w:rsid w:val="00D23594"/>
    <w:rsid w:val="00D23899"/>
    <w:rsid w:val="00D25C87"/>
    <w:rsid w:val="00D26140"/>
    <w:rsid w:val="00D26FF8"/>
    <w:rsid w:val="00D27B25"/>
    <w:rsid w:val="00D27C55"/>
    <w:rsid w:val="00D3072F"/>
    <w:rsid w:val="00D3494E"/>
    <w:rsid w:val="00D34F28"/>
    <w:rsid w:val="00D359C2"/>
    <w:rsid w:val="00D3760A"/>
    <w:rsid w:val="00D37F8B"/>
    <w:rsid w:val="00D40103"/>
    <w:rsid w:val="00D402DF"/>
    <w:rsid w:val="00D4055B"/>
    <w:rsid w:val="00D405B1"/>
    <w:rsid w:val="00D407A3"/>
    <w:rsid w:val="00D40CB9"/>
    <w:rsid w:val="00D410ED"/>
    <w:rsid w:val="00D42B99"/>
    <w:rsid w:val="00D42DAE"/>
    <w:rsid w:val="00D42F39"/>
    <w:rsid w:val="00D437DA"/>
    <w:rsid w:val="00D43B0B"/>
    <w:rsid w:val="00D441CF"/>
    <w:rsid w:val="00D4479E"/>
    <w:rsid w:val="00D44A0E"/>
    <w:rsid w:val="00D44B15"/>
    <w:rsid w:val="00D468D0"/>
    <w:rsid w:val="00D46F5F"/>
    <w:rsid w:val="00D47A50"/>
    <w:rsid w:val="00D47C8F"/>
    <w:rsid w:val="00D47D4E"/>
    <w:rsid w:val="00D51C62"/>
    <w:rsid w:val="00D525D1"/>
    <w:rsid w:val="00D52926"/>
    <w:rsid w:val="00D554E8"/>
    <w:rsid w:val="00D55D7D"/>
    <w:rsid w:val="00D56B7F"/>
    <w:rsid w:val="00D56F2D"/>
    <w:rsid w:val="00D6090E"/>
    <w:rsid w:val="00D61A83"/>
    <w:rsid w:val="00D63168"/>
    <w:rsid w:val="00D6427A"/>
    <w:rsid w:val="00D656EC"/>
    <w:rsid w:val="00D66F6F"/>
    <w:rsid w:val="00D67414"/>
    <w:rsid w:val="00D67A6D"/>
    <w:rsid w:val="00D705CF"/>
    <w:rsid w:val="00D70F6D"/>
    <w:rsid w:val="00D7114C"/>
    <w:rsid w:val="00D716BF"/>
    <w:rsid w:val="00D71F8E"/>
    <w:rsid w:val="00D72705"/>
    <w:rsid w:val="00D72BFF"/>
    <w:rsid w:val="00D73219"/>
    <w:rsid w:val="00D738A2"/>
    <w:rsid w:val="00D77434"/>
    <w:rsid w:val="00D77922"/>
    <w:rsid w:val="00D8067F"/>
    <w:rsid w:val="00D80756"/>
    <w:rsid w:val="00D807B1"/>
    <w:rsid w:val="00D829D3"/>
    <w:rsid w:val="00D835F3"/>
    <w:rsid w:val="00D8436C"/>
    <w:rsid w:val="00D847D2"/>
    <w:rsid w:val="00D85B2F"/>
    <w:rsid w:val="00D85E8E"/>
    <w:rsid w:val="00D86D31"/>
    <w:rsid w:val="00D87D22"/>
    <w:rsid w:val="00D87D6E"/>
    <w:rsid w:val="00D90747"/>
    <w:rsid w:val="00D917D3"/>
    <w:rsid w:val="00D930A5"/>
    <w:rsid w:val="00D94287"/>
    <w:rsid w:val="00D94BCE"/>
    <w:rsid w:val="00D94C95"/>
    <w:rsid w:val="00D96C46"/>
    <w:rsid w:val="00D97B54"/>
    <w:rsid w:val="00D97F80"/>
    <w:rsid w:val="00DA14D6"/>
    <w:rsid w:val="00DA19BE"/>
    <w:rsid w:val="00DA333C"/>
    <w:rsid w:val="00DA3C1C"/>
    <w:rsid w:val="00DA46CE"/>
    <w:rsid w:val="00DA4B7E"/>
    <w:rsid w:val="00DA4BB5"/>
    <w:rsid w:val="00DA6CAD"/>
    <w:rsid w:val="00DB13A1"/>
    <w:rsid w:val="00DB177D"/>
    <w:rsid w:val="00DB1ACD"/>
    <w:rsid w:val="00DB1EA8"/>
    <w:rsid w:val="00DB2C9E"/>
    <w:rsid w:val="00DB3446"/>
    <w:rsid w:val="00DB3E6B"/>
    <w:rsid w:val="00DB502C"/>
    <w:rsid w:val="00DB7635"/>
    <w:rsid w:val="00DC06FF"/>
    <w:rsid w:val="00DC1016"/>
    <w:rsid w:val="00DC104E"/>
    <w:rsid w:val="00DC30EC"/>
    <w:rsid w:val="00DC3E27"/>
    <w:rsid w:val="00DC3F18"/>
    <w:rsid w:val="00DC41C4"/>
    <w:rsid w:val="00DC4427"/>
    <w:rsid w:val="00DC5F6F"/>
    <w:rsid w:val="00DC6583"/>
    <w:rsid w:val="00DC73EC"/>
    <w:rsid w:val="00DC78E4"/>
    <w:rsid w:val="00DD006D"/>
    <w:rsid w:val="00DD05A6"/>
    <w:rsid w:val="00DD0C25"/>
    <w:rsid w:val="00DD1197"/>
    <w:rsid w:val="00DD1A10"/>
    <w:rsid w:val="00DD4D0A"/>
    <w:rsid w:val="00DD528F"/>
    <w:rsid w:val="00DE107B"/>
    <w:rsid w:val="00DE1C5B"/>
    <w:rsid w:val="00DE213B"/>
    <w:rsid w:val="00DE2222"/>
    <w:rsid w:val="00DE2612"/>
    <w:rsid w:val="00DE2D00"/>
    <w:rsid w:val="00DE2D18"/>
    <w:rsid w:val="00DE44E7"/>
    <w:rsid w:val="00DE491F"/>
    <w:rsid w:val="00DE4B5D"/>
    <w:rsid w:val="00DE51B9"/>
    <w:rsid w:val="00DE67DC"/>
    <w:rsid w:val="00DE76F5"/>
    <w:rsid w:val="00DE7EAB"/>
    <w:rsid w:val="00DF0AC2"/>
    <w:rsid w:val="00DF0F03"/>
    <w:rsid w:val="00DF17CC"/>
    <w:rsid w:val="00DF1843"/>
    <w:rsid w:val="00DF1C48"/>
    <w:rsid w:val="00DF1C9A"/>
    <w:rsid w:val="00DF3E09"/>
    <w:rsid w:val="00DF3EA9"/>
    <w:rsid w:val="00DF5A05"/>
    <w:rsid w:val="00DF5A59"/>
    <w:rsid w:val="00DF5C43"/>
    <w:rsid w:val="00DF5E89"/>
    <w:rsid w:val="00DF675F"/>
    <w:rsid w:val="00DF7266"/>
    <w:rsid w:val="00DF754D"/>
    <w:rsid w:val="00DF7EE8"/>
    <w:rsid w:val="00E01323"/>
    <w:rsid w:val="00E01A83"/>
    <w:rsid w:val="00E024B5"/>
    <w:rsid w:val="00E024E7"/>
    <w:rsid w:val="00E02F96"/>
    <w:rsid w:val="00E03255"/>
    <w:rsid w:val="00E064F6"/>
    <w:rsid w:val="00E06700"/>
    <w:rsid w:val="00E06962"/>
    <w:rsid w:val="00E06DA8"/>
    <w:rsid w:val="00E11161"/>
    <w:rsid w:val="00E126C7"/>
    <w:rsid w:val="00E12B8F"/>
    <w:rsid w:val="00E13343"/>
    <w:rsid w:val="00E133AD"/>
    <w:rsid w:val="00E15365"/>
    <w:rsid w:val="00E1661B"/>
    <w:rsid w:val="00E179B1"/>
    <w:rsid w:val="00E17B87"/>
    <w:rsid w:val="00E2172B"/>
    <w:rsid w:val="00E22377"/>
    <w:rsid w:val="00E22AA6"/>
    <w:rsid w:val="00E22F43"/>
    <w:rsid w:val="00E244EF"/>
    <w:rsid w:val="00E249B1"/>
    <w:rsid w:val="00E25FD8"/>
    <w:rsid w:val="00E2630B"/>
    <w:rsid w:val="00E2692E"/>
    <w:rsid w:val="00E3119C"/>
    <w:rsid w:val="00E31621"/>
    <w:rsid w:val="00E31E36"/>
    <w:rsid w:val="00E32819"/>
    <w:rsid w:val="00E32C74"/>
    <w:rsid w:val="00E32D6E"/>
    <w:rsid w:val="00E34633"/>
    <w:rsid w:val="00E373BF"/>
    <w:rsid w:val="00E376C9"/>
    <w:rsid w:val="00E4075D"/>
    <w:rsid w:val="00E40891"/>
    <w:rsid w:val="00E40ABB"/>
    <w:rsid w:val="00E41544"/>
    <w:rsid w:val="00E41D51"/>
    <w:rsid w:val="00E424B5"/>
    <w:rsid w:val="00E438B8"/>
    <w:rsid w:val="00E438BB"/>
    <w:rsid w:val="00E43D4D"/>
    <w:rsid w:val="00E43D9E"/>
    <w:rsid w:val="00E43DF7"/>
    <w:rsid w:val="00E43F4F"/>
    <w:rsid w:val="00E440AF"/>
    <w:rsid w:val="00E44F27"/>
    <w:rsid w:val="00E45F20"/>
    <w:rsid w:val="00E46E6E"/>
    <w:rsid w:val="00E47996"/>
    <w:rsid w:val="00E47AB5"/>
    <w:rsid w:val="00E505AF"/>
    <w:rsid w:val="00E52E06"/>
    <w:rsid w:val="00E53DB6"/>
    <w:rsid w:val="00E53FFE"/>
    <w:rsid w:val="00E54F39"/>
    <w:rsid w:val="00E5580E"/>
    <w:rsid w:val="00E55BC8"/>
    <w:rsid w:val="00E57BFD"/>
    <w:rsid w:val="00E57EBB"/>
    <w:rsid w:val="00E60BF8"/>
    <w:rsid w:val="00E61621"/>
    <w:rsid w:val="00E61FC6"/>
    <w:rsid w:val="00E626EA"/>
    <w:rsid w:val="00E6278C"/>
    <w:rsid w:val="00E63083"/>
    <w:rsid w:val="00E63AFB"/>
    <w:rsid w:val="00E65DB9"/>
    <w:rsid w:val="00E66AF6"/>
    <w:rsid w:val="00E66DF4"/>
    <w:rsid w:val="00E674FD"/>
    <w:rsid w:val="00E67C62"/>
    <w:rsid w:val="00E70058"/>
    <w:rsid w:val="00E700D1"/>
    <w:rsid w:val="00E70469"/>
    <w:rsid w:val="00E71ABA"/>
    <w:rsid w:val="00E722FD"/>
    <w:rsid w:val="00E72EFB"/>
    <w:rsid w:val="00E734B6"/>
    <w:rsid w:val="00E764C8"/>
    <w:rsid w:val="00E76E07"/>
    <w:rsid w:val="00E76FF0"/>
    <w:rsid w:val="00E771A5"/>
    <w:rsid w:val="00E779F2"/>
    <w:rsid w:val="00E77B61"/>
    <w:rsid w:val="00E80207"/>
    <w:rsid w:val="00E80F74"/>
    <w:rsid w:val="00E823A1"/>
    <w:rsid w:val="00E82DFA"/>
    <w:rsid w:val="00E83069"/>
    <w:rsid w:val="00E83CA8"/>
    <w:rsid w:val="00E83D3F"/>
    <w:rsid w:val="00E847B0"/>
    <w:rsid w:val="00E84EB7"/>
    <w:rsid w:val="00E85D8F"/>
    <w:rsid w:val="00E87F75"/>
    <w:rsid w:val="00E9145D"/>
    <w:rsid w:val="00E92A4F"/>
    <w:rsid w:val="00E933C5"/>
    <w:rsid w:val="00E93634"/>
    <w:rsid w:val="00E93721"/>
    <w:rsid w:val="00E93D93"/>
    <w:rsid w:val="00E940F3"/>
    <w:rsid w:val="00E97867"/>
    <w:rsid w:val="00EA0C64"/>
    <w:rsid w:val="00EA1C43"/>
    <w:rsid w:val="00EA22CE"/>
    <w:rsid w:val="00EA3293"/>
    <w:rsid w:val="00EA3CE3"/>
    <w:rsid w:val="00EA54FE"/>
    <w:rsid w:val="00EA588A"/>
    <w:rsid w:val="00EA6619"/>
    <w:rsid w:val="00EA665F"/>
    <w:rsid w:val="00EA67F0"/>
    <w:rsid w:val="00EB1552"/>
    <w:rsid w:val="00EB2080"/>
    <w:rsid w:val="00EB2E74"/>
    <w:rsid w:val="00EB3137"/>
    <w:rsid w:val="00EB397D"/>
    <w:rsid w:val="00EB5D83"/>
    <w:rsid w:val="00EB700F"/>
    <w:rsid w:val="00EB76D8"/>
    <w:rsid w:val="00EB7D43"/>
    <w:rsid w:val="00EC08B0"/>
    <w:rsid w:val="00EC18AE"/>
    <w:rsid w:val="00EC2259"/>
    <w:rsid w:val="00EC2484"/>
    <w:rsid w:val="00EC2BEF"/>
    <w:rsid w:val="00EC303D"/>
    <w:rsid w:val="00EC36AA"/>
    <w:rsid w:val="00EC55DA"/>
    <w:rsid w:val="00ED0696"/>
    <w:rsid w:val="00ED0C18"/>
    <w:rsid w:val="00ED1251"/>
    <w:rsid w:val="00ED1467"/>
    <w:rsid w:val="00ED3667"/>
    <w:rsid w:val="00ED366F"/>
    <w:rsid w:val="00ED416F"/>
    <w:rsid w:val="00ED4BB5"/>
    <w:rsid w:val="00ED5633"/>
    <w:rsid w:val="00ED608A"/>
    <w:rsid w:val="00ED61C7"/>
    <w:rsid w:val="00ED6993"/>
    <w:rsid w:val="00ED6B6A"/>
    <w:rsid w:val="00ED6BD3"/>
    <w:rsid w:val="00ED6DA4"/>
    <w:rsid w:val="00EE0818"/>
    <w:rsid w:val="00EE0D5D"/>
    <w:rsid w:val="00EE19C5"/>
    <w:rsid w:val="00EE1DDD"/>
    <w:rsid w:val="00EE38A0"/>
    <w:rsid w:val="00EE3A00"/>
    <w:rsid w:val="00EE3ACA"/>
    <w:rsid w:val="00EE429E"/>
    <w:rsid w:val="00EE4920"/>
    <w:rsid w:val="00EE4AEB"/>
    <w:rsid w:val="00EE6616"/>
    <w:rsid w:val="00EE68C6"/>
    <w:rsid w:val="00EF31F2"/>
    <w:rsid w:val="00EF3277"/>
    <w:rsid w:val="00EF495C"/>
    <w:rsid w:val="00EF4FB0"/>
    <w:rsid w:val="00EF7715"/>
    <w:rsid w:val="00EF7AF9"/>
    <w:rsid w:val="00EF7BD9"/>
    <w:rsid w:val="00F00964"/>
    <w:rsid w:val="00F01ADC"/>
    <w:rsid w:val="00F028A2"/>
    <w:rsid w:val="00F02961"/>
    <w:rsid w:val="00F03175"/>
    <w:rsid w:val="00F047CA"/>
    <w:rsid w:val="00F04D19"/>
    <w:rsid w:val="00F055A0"/>
    <w:rsid w:val="00F05C85"/>
    <w:rsid w:val="00F0629A"/>
    <w:rsid w:val="00F06FBA"/>
    <w:rsid w:val="00F0700C"/>
    <w:rsid w:val="00F0722E"/>
    <w:rsid w:val="00F074AA"/>
    <w:rsid w:val="00F10170"/>
    <w:rsid w:val="00F109BD"/>
    <w:rsid w:val="00F11027"/>
    <w:rsid w:val="00F11295"/>
    <w:rsid w:val="00F146B0"/>
    <w:rsid w:val="00F15576"/>
    <w:rsid w:val="00F15FF2"/>
    <w:rsid w:val="00F206E0"/>
    <w:rsid w:val="00F20FEE"/>
    <w:rsid w:val="00F21F55"/>
    <w:rsid w:val="00F2254C"/>
    <w:rsid w:val="00F225FF"/>
    <w:rsid w:val="00F226AE"/>
    <w:rsid w:val="00F22CF4"/>
    <w:rsid w:val="00F231B8"/>
    <w:rsid w:val="00F236B4"/>
    <w:rsid w:val="00F26ABF"/>
    <w:rsid w:val="00F27A8D"/>
    <w:rsid w:val="00F27E13"/>
    <w:rsid w:val="00F300FA"/>
    <w:rsid w:val="00F3247A"/>
    <w:rsid w:val="00F341DE"/>
    <w:rsid w:val="00F34DB5"/>
    <w:rsid w:val="00F35106"/>
    <w:rsid w:val="00F352D0"/>
    <w:rsid w:val="00F35A5C"/>
    <w:rsid w:val="00F36063"/>
    <w:rsid w:val="00F366E4"/>
    <w:rsid w:val="00F373FB"/>
    <w:rsid w:val="00F37CDB"/>
    <w:rsid w:val="00F405D7"/>
    <w:rsid w:val="00F40FB8"/>
    <w:rsid w:val="00F4144D"/>
    <w:rsid w:val="00F42B7A"/>
    <w:rsid w:val="00F4323E"/>
    <w:rsid w:val="00F43415"/>
    <w:rsid w:val="00F46E60"/>
    <w:rsid w:val="00F47C80"/>
    <w:rsid w:val="00F51C32"/>
    <w:rsid w:val="00F52015"/>
    <w:rsid w:val="00F52550"/>
    <w:rsid w:val="00F53352"/>
    <w:rsid w:val="00F53CC7"/>
    <w:rsid w:val="00F54061"/>
    <w:rsid w:val="00F5480D"/>
    <w:rsid w:val="00F550CC"/>
    <w:rsid w:val="00F55ABA"/>
    <w:rsid w:val="00F56DB7"/>
    <w:rsid w:val="00F57A8F"/>
    <w:rsid w:val="00F57B08"/>
    <w:rsid w:val="00F6061F"/>
    <w:rsid w:val="00F6141F"/>
    <w:rsid w:val="00F6175C"/>
    <w:rsid w:val="00F62217"/>
    <w:rsid w:val="00F62344"/>
    <w:rsid w:val="00F62930"/>
    <w:rsid w:val="00F62DFA"/>
    <w:rsid w:val="00F62EE5"/>
    <w:rsid w:val="00F63000"/>
    <w:rsid w:val="00F63AF7"/>
    <w:rsid w:val="00F6461B"/>
    <w:rsid w:val="00F64652"/>
    <w:rsid w:val="00F6591A"/>
    <w:rsid w:val="00F66F57"/>
    <w:rsid w:val="00F671F6"/>
    <w:rsid w:val="00F702F0"/>
    <w:rsid w:val="00F7106C"/>
    <w:rsid w:val="00F733E4"/>
    <w:rsid w:val="00F75C1E"/>
    <w:rsid w:val="00F76756"/>
    <w:rsid w:val="00F778B8"/>
    <w:rsid w:val="00F8147F"/>
    <w:rsid w:val="00F814C5"/>
    <w:rsid w:val="00F817AC"/>
    <w:rsid w:val="00F81F5B"/>
    <w:rsid w:val="00F83948"/>
    <w:rsid w:val="00F83A2E"/>
    <w:rsid w:val="00F845CB"/>
    <w:rsid w:val="00F84794"/>
    <w:rsid w:val="00F84808"/>
    <w:rsid w:val="00F84BF2"/>
    <w:rsid w:val="00F85136"/>
    <w:rsid w:val="00F85B80"/>
    <w:rsid w:val="00F86816"/>
    <w:rsid w:val="00F86A49"/>
    <w:rsid w:val="00F8759E"/>
    <w:rsid w:val="00F87F2E"/>
    <w:rsid w:val="00F907DF"/>
    <w:rsid w:val="00F90C68"/>
    <w:rsid w:val="00F90D02"/>
    <w:rsid w:val="00F911A5"/>
    <w:rsid w:val="00F911D0"/>
    <w:rsid w:val="00F91942"/>
    <w:rsid w:val="00F93B23"/>
    <w:rsid w:val="00F94010"/>
    <w:rsid w:val="00F940A8"/>
    <w:rsid w:val="00F94FF1"/>
    <w:rsid w:val="00F95376"/>
    <w:rsid w:val="00F9688D"/>
    <w:rsid w:val="00F96AAF"/>
    <w:rsid w:val="00F97815"/>
    <w:rsid w:val="00F97B02"/>
    <w:rsid w:val="00F97C05"/>
    <w:rsid w:val="00FA0883"/>
    <w:rsid w:val="00FA0EDA"/>
    <w:rsid w:val="00FA1840"/>
    <w:rsid w:val="00FA201E"/>
    <w:rsid w:val="00FA29AE"/>
    <w:rsid w:val="00FA2A62"/>
    <w:rsid w:val="00FA2E31"/>
    <w:rsid w:val="00FA361F"/>
    <w:rsid w:val="00FA4C4E"/>
    <w:rsid w:val="00FA5049"/>
    <w:rsid w:val="00FA5F0F"/>
    <w:rsid w:val="00FA614B"/>
    <w:rsid w:val="00FA6A4F"/>
    <w:rsid w:val="00FA780B"/>
    <w:rsid w:val="00FB02C5"/>
    <w:rsid w:val="00FB057A"/>
    <w:rsid w:val="00FB1347"/>
    <w:rsid w:val="00FB1B12"/>
    <w:rsid w:val="00FB1BA9"/>
    <w:rsid w:val="00FB21BE"/>
    <w:rsid w:val="00FB2458"/>
    <w:rsid w:val="00FB2FD0"/>
    <w:rsid w:val="00FB3EA3"/>
    <w:rsid w:val="00FB4512"/>
    <w:rsid w:val="00FB47E0"/>
    <w:rsid w:val="00FB4D7F"/>
    <w:rsid w:val="00FB4E33"/>
    <w:rsid w:val="00FB6874"/>
    <w:rsid w:val="00FB75A6"/>
    <w:rsid w:val="00FC05FD"/>
    <w:rsid w:val="00FC1B5E"/>
    <w:rsid w:val="00FC318B"/>
    <w:rsid w:val="00FC335F"/>
    <w:rsid w:val="00FC375C"/>
    <w:rsid w:val="00FC449F"/>
    <w:rsid w:val="00FC4C14"/>
    <w:rsid w:val="00FC5CFF"/>
    <w:rsid w:val="00FC6C19"/>
    <w:rsid w:val="00FC70D2"/>
    <w:rsid w:val="00FC7958"/>
    <w:rsid w:val="00FD04F9"/>
    <w:rsid w:val="00FD2665"/>
    <w:rsid w:val="00FD322B"/>
    <w:rsid w:val="00FD4869"/>
    <w:rsid w:val="00FD4CEA"/>
    <w:rsid w:val="00FD4E3A"/>
    <w:rsid w:val="00FD4FB2"/>
    <w:rsid w:val="00FE0A19"/>
    <w:rsid w:val="00FE2375"/>
    <w:rsid w:val="00FE458A"/>
    <w:rsid w:val="00FE5871"/>
    <w:rsid w:val="00FE61FA"/>
    <w:rsid w:val="00FF05FE"/>
    <w:rsid w:val="00FF0BB3"/>
    <w:rsid w:val="00FF1001"/>
    <w:rsid w:val="00FF1F69"/>
    <w:rsid w:val="00FF36C8"/>
    <w:rsid w:val="00FF3764"/>
    <w:rsid w:val="00FF3C16"/>
    <w:rsid w:val="00FF3EA3"/>
    <w:rsid w:val="00FF4413"/>
    <w:rsid w:val="00FF5632"/>
    <w:rsid w:val="00FF5BC6"/>
    <w:rsid w:val="00FF5CB7"/>
    <w:rsid w:val="00FF63C8"/>
    <w:rsid w:val="00FF6712"/>
    <w:rsid w:val="00FF7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00039"/>
  <w15:docId w15:val="{22BAA4F2-A985-F743-95A8-DDD8EB9A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F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FD8"/>
    <w:pPr>
      <w:tabs>
        <w:tab w:val="center" w:pos="4680"/>
        <w:tab w:val="right" w:pos="9360"/>
      </w:tabs>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E25FD8"/>
  </w:style>
  <w:style w:type="paragraph" w:styleId="Footer">
    <w:name w:val="footer"/>
    <w:basedOn w:val="Normal"/>
    <w:link w:val="FooterChar"/>
    <w:uiPriority w:val="99"/>
    <w:unhideWhenUsed/>
    <w:rsid w:val="00E25FD8"/>
    <w:pPr>
      <w:tabs>
        <w:tab w:val="center" w:pos="4680"/>
        <w:tab w:val="right" w:pos="9360"/>
      </w:tabs>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E25FD8"/>
  </w:style>
  <w:style w:type="paragraph" w:styleId="ListParagraph">
    <w:name w:val="List Paragraph"/>
    <w:basedOn w:val="Normal"/>
    <w:uiPriority w:val="34"/>
    <w:qFormat/>
    <w:rsid w:val="00B2517E"/>
    <w:pPr>
      <w:ind w:left="720"/>
      <w:contextualSpacing/>
    </w:pPr>
    <w:rPr>
      <w:rFonts w:asciiTheme="minorHAnsi" w:eastAsiaTheme="minorEastAsia" w:hAnsiTheme="minorHAnsi" w:cstheme="minorBidi"/>
      <w:lang w:eastAsia="zh-CN"/>
    </w:rPr>
  </w:style>
  <w:style w:type="character" w:styleId="Hyperlink">
    <w:name w:val="Hyperlink"/>
    <w:basedOn w:val="DefaultParagraphFont"/>
    <w:uiPriority w:val="99"/>
    <w:unhideWhenUsed/>
    <w:rsid w:val="00B016F1"/>
    <w:rPr>
      <w:color w:val="0563C1" w:themeColor="hyperlink"/>
      <w:u w:val="single"/>
    </w:rPr>
  </w:style>
  <w:style w:type="character" w:styleId="CommentReference">
    <w:name w:val="annotation reference"/>
    <w:basedOn w:val="DefaultParagraphFont"/>
    <w:uiPriority w:val="99"/>
    <w:semiHidden/>
    <w:unhideWhenUsed/>
    <w:rsid w:val="00BF6B1C"/>
    <w:rPr>
      <w:sz w:val="18"/>
      <w:szCs w:val="18"/>
    </w:rPr>
  </w:style>
  <w:style w:type="paragraph" w:styleId="CommentText">
    <w:name w:val="annotation text"/>
    <w:basedOn w:val="Normal"/>
    <w:link w:val="CommentTextChar"/>
    <w:uiPriority w:val="99"/>
    <w:unhideWhenUsed/>
    <w:rsid w:val="00BF6B1C"/>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BF6B1C"/>
    <w:rPr>
      <w:rFonts w:eastAsiaTheme="minorEastAsia"/>
      <w:sz w:val="24"/>
      <w:szCs w:val="24"/>
      <w:lang w:eastAsia="zh-CN"/>
    </w:rPr>
  </w:style>
  <w:style w:type="paragraph" w:styleId="CommentSubject">
    <w:name w:val="annotation subject"/>
    <w:basedOn w:val="CommentText"/>
    <w:next w:val="CommentText"/>
    <w:link w:val="CommentSubjectChar"/>
    <w:uiPriority w:val="99"/>
    <w:semiHidden/>
    <w:unhideWhenUsed/>
    <w:rsid w:val="00BF6B1C"/>
    <w:rPr>
      <w:b/>
      <w:bCs/>
      <w:sz w:val="20"/>
      <w:szCs w:val="20"/>
    </w:rPr>
  </w:style>
  <w:style w:type="character" w:customStyle="1" w:styleId="CommentSubjectChar">
    <w:name w:val="Comment Subject Char"/>
    <w:basedOn w:val="CommentTextChar"/>
    <w:link w:val="CommentSubject"/>
    <w:uiPriority w:val="99"/>
    <w:semiHidden/>
    <w:rsid w:val="00BF6B1C"/>
    <w:rPr>
      <w:rFonts w:eastAsiaTheme="minorEastAsia"/>
      <w:b/>
      <w:bCs/>
      <w:sz w:val="20"/>
      <w:szCs w:val="20"/>
      <w:lang w:eastAsia="zh-CN"/>
    </w:rPr>
  </w:style>
  <w:style w:type="paragraph" w:styleId="BalloonText">
    <w:name w:val="Balloon Text"/>
    <w:basedOn w:val="Normal"/>
    <w:link w:val="BalloonTextChar"/>
    <w:uiPriority w:val="99"/>
    <w:semiHidden/>
    <w:unhideWhenUsed/>
    <w:rsid w:val="00BF6B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B1C"/>
    <w:rPr>
      <w:rFonts w:ascii="Lucida Grande" w:eastAsiaTheme="minorEastAsia" w:hAnsi="Lucida Grande" w:cs="Lucida Grande"/>
      <w:sz w:val="18"/>
      <w:szCs w:val="18"/>
      <w:lang w:eastAsia="zh-CN"/>
    </w:rPr>
  </w:style>
  <w:style w:type="character" w:styleId="FollowedHyperlink">
    <w:name w:val="FollowedHyperlink"/>
    <w:basedOn w:val="DefaultParagraphFont"/>
    <w:uiPriority w:val="99"/>
    <w:semiHidden/>
    <w:unhideWhenUsed/>
    <w:rsid w:val="00304EF4"/>
    <w:rPr>
      <w:color w:val="954F72" w:themeColor="followedHyperlink"/>
      <w:u w:val="single"/>
    </w:rPr>
  </w:style>
  <w:style w:type="table" w:styleId="TableGrid">
    <w:name w:val="Table Grid"/>
    <w:basedOn w:val="TableNormal"/>
    <w:uiPriority w:val="39"/>
    <w:rsid w:val="001D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82A56"/>
    <w:rPr>
      <w:rFonts w:ascii="Calibri" w:eastAsiaTheme="minorHAnsi" w:hAnsi="Calibri"/>
      <w:sz w:val="18"/>
      <w:szCs w:val="18"/>
    </w:rPr>
  </w:style>
  <w:style w:type="paragraph" w:customStyle="1" w:styleId="p2">
    <w:name w:val="p2"/>
    <w:basedOn w:val="Normal"/>
    <w:rsid w:val="00B82A56"/>
    <w:rPr>
      <w:rFonts w:ascii="Calibri" w:eastAsiaTheme="minorHAnsi" w:hAnsi="Calibri"/>
      <w:sz w:val="14"/>
      <w:szCs w:val="14"/>
    </w:rPr>
  </w:style>
  <w:style w:type="character" w:customStyle="1" w:styleId="apple-converted-space">
    <w:name w:val="apple-converted-space"/>
    <w:basedOn w:val="DefaultParagraphFont"/>
    <w:rsid w:val="00B82A56"/>
  </w:style>
  <w:style w:type="character" w:customStyle="1" w:styleId="mceitemhidden">
    <w:name w:val="mceitemhidden"/>
    <w:basedOn w:val="DefaultParagraphFont"/>
    <w:rsid w:val="00206D0E"/>
  </w:style>
  <w:style w:type="character" w:customStyle="1" w:styleId="UnresolvedMention1">
    <w:name w:val="Unresolved Mention1"/>
    <w:basedOn w:val="DefaultParagraphFont"/>
    <w:uiPriority w:val="99"/>
    <w:semiHidden/>
    <w:unhideWhenUsed/>
    <w:rsid w:val="009C09C8"/>
    <w:rPr>
      <w:color w:val="808080"/>
      <w:shd w:val="clear" w:color="auto" w:fill="E6E6E6"/>
    </w:rPr>
  </w:style>
  <w:style w:type="character" w:customStyle="1" w:styleId="xmceitemhidden">
    <w:name w:val="x_mceitemhidden"/>
    <w:basedOn w:val="DefaultParagraphFont"/>
    <w:rsid w:val="00EF31F2"/>
  </w:style>
  <w:style w:type="character" w:customStyle="1" w:styleId="xmceitemhiddenspellword">
    <w:name w:val="x_mceitemhiddenspellword"/>
    <w:basedOn w:val="DefaultParagraphFont"/>
    <w:rsid w:val="00EF31F2"/>
  </w:style>
  <w:style w:type="character" w:customStyle="1" w:styleId="UnresolvedMention2">
    <w:name w:val="Unresolved Mention2"/>
    <w:basedOn w:val="DefaultParagraphFont"/>
    <w:uiPriority w:val="99"/>
    <w:semiHidden/>
    <w:unhideWhenUsed/>
    <w:rsid w:val="007C5B56"/>
    <w:rPr>
      <w:color w:val="808080"/>
      <w:shd w:val="clear" w:color="auto" w:fill="E6E6E6"/>
    </w:rPr>
  </w:style>
  <w:style w:type="paragraph" w:customStyle="1" w:styleId="Default">
    <w:name w:val="Default"/>
    <w:rsid w:val="00AB5F4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64136"/>
    <w:pPr>
      <w:spacing w:after="0" w:line="240" w:lineRule="auto"/>
    </w:pPr>
    <w:rPr>
      <w:rFonts w:eastAsiaTheme="minorEastAsia"/>
      <w:sz w:val="24"/>
      <w:szCs w:val="24"/>
      <w:lang w:eastAsia="zh-CN"/>
    </w:rPr>
  </w:style>
  <w:style w:type="character" w:customStyle="1" w:styleId="UnresolvedMention3">
    <w:name w:val="Unresolved Mention3"/>
    <w:basedOn w:val="DefaultParagraphFont"/>
    <w:uiPriority w:val="99"/>
    <w:semiHidden/>
    <w:unhideWhenUsed/>
    <w:rsid w:val="00FC449F"/>
    <w:rPr>
      <w:color w:val="605E5C"/>
      <w:shd w:val="clear" w:color="auto" w:fill="E1DFDD"/>
    </w:rPr>
  </w:style>
  <w:style w:type="paragraph" w:styleId="NormalWeb">
    <w:name w:val="Normal (Web)"/>
    <w:basedOn w:val="Normal"/>
    <w:uiPriority w:val="99"/>
    <w:semiHidden/>
    <w:unhideWhenUsed/>
    <w:rsid w:val="009A74DA"/>
    <w:pPr>
      <w:spacing w:before="100" w:beforeAutospacing="1" w:after="100" w:afterAutospacing="1"/>
    </w:pPr>
  </w:style>
  <w:style w:type="character" w:customStyle="1" w:styleId="UnresolvedMention4">
    <w:name w:val="Unresolved Mention4"/>
    <w:basedOn w:val="DefaultParagraphFont"/>
    <w:uiPriority w:val="99"/>
    <w:semiHidden/>
    <w:unhideWhenUsed/>
    <w:rsid w:val="00B4509E"/>
    <w:rPr>
      <w:color w:val="605E5C"/>
      <w:shd w:val="clear" w:color="auto" w:fill="E1DFDD"/>
    </w:rPr>
  </w:style>
  <w:style w:type="character" w:customStyle="1" w:styleId="UnresolvedMention5">
    <w:name w:val="Unresolved Mention5"/>
    <w:basedOn w:val="DefaultParagraphFont"/>
    <w:uiPriority w:val="99"/>
    <w:semiHidden/>
    <w:unhideWhenUsed/>
    <w:rsid w:val="00D42DAE"/>
    <w:rPr>
      <w:color w:val="605E5C"/>
      <w:shd w:val="clear" w:color="auto" w:fill="E1DFDD"/>
    </w:rPr>
  </w:style>
  <w:style w:type="character" w:styleId="UnresolvedMention">
    <w:name w:val="Unresolved Mention"/>
    <w:basedOn w:val="DefaultParagraphFont"/>
    <w:uiPriority w:val="99"/>
    <w:semiHidden/>
    <w:unhideWhenUsed/>
    <w:rsid w:val="00BB1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253">
      <w:bodyDiv w:val="1"/>
      <w:marLeft w:val="0"/>
      <w:marRight w:val="0"/>
      <w:marTop w:val="0"/>
      <w:marBottom w:val="0"/>
      <w:divBdr>
        <w:top w:val="none" w:sz="0" w:space="0" w:color="auto"/>
        <w:left w:val="none" w:sz="0" w:space="0" w:color="auto"/>
        <w:bottom w:val="none" w:sz="0" w:space="0" w:color="auto"/>
        <w:right w:val="none" w:sz="0" w:space="0" w:color="auto"/>
      </w:divBdr>
    </w:div>
    <w:div w:id="204367080">
      <w:bodyDiv w:val="1"/>
      <w:marLeft w:val="0"/>
      <w:marRight w:val="0"/>
      <w:marTop w:val="0"/>
      <w:marBottom w:val="0"/>
      <w:divBdr>
        <w:top w:val="none" w:sz="0" w:space="0" w:color="auto"/>
        <w:left w:val="none" w:sz="0" w:space="0" w:color="auto"/>
        <w:bottom w:val="none" w:sz="0" w:space="0" w:color="auto"/>
        <w:right w:val="none" w:sz="0" w:space="0" w:color="auto"/>
      </w:divBdr>
    </w:div>
    <w:div w:id="221987198">
      <w:bodyDiv w:val="1"/>
      <w:marLeft w:val="0"/>
      <w:marRight w:val="0"/>
      <w:marTop w:val="0"/>
      <w:marBottom w:val="0"/>
      <w:divBdr>
        <w:top w:val="none" w:sz="0" w:space="0" w:color="auto"/>
        <w:left w:val="none" w:sz="0" w:space="0" w:color="auto"/>
        <w:bottom w:val="none" w:sz="0" w:space="0" w:color="auto"/>
        <w:right w:val="none" w:sz="0" w:space="0" w:color="auto"/>
      </w:divBdr>
    </w:div>
    <w:div w:id="263003592">
      <w:bodyDiv w:val="1"/>
      <w:marLeft w:val="0"/>
      <w:marRight w:val="0"/>
      <w:marTop w:val="0"/>
      <w:marBottom w:val="0"/>
      <w:divBdr>
        <w:top w:val="none" w:sz="0" w:space="0" w:color="auto"/>
        <w:left w:val="none" w:sz="0" w:space="0" w:color="auto"/>
        <w:bottom w:val="none" w:sz="0" w:space="0" w:color="auto"/>
        <w:right w:val="none" w:sz="0" w:space="0" w:color="auto"/>
      </w:divBdr>
    </w:div>
    <w:div w:id="438988780">
      <w:bodyDiv w:val="1"/>
      <w:marLeft w:val="0"/>
      <w:marRight w:val="0"/>
      <w:marTop w:val="0"/>
      <w:marBottom w:val="0"/>
      <w:divBdr>
        <w:top w:val="none" w:sz="0" w:space="0" w:color="auto"/>
        <w:left w:val="none" w:sz="0" w:space="0" w:color="auto"/>
        <w:bottom w:val="none" w:sz="0" w:space="0" w:color="auto"/>
        <w:right w:val="none" w:sz="0" w:space="0" w:color="auto"/>
      </w:divBdr>
    </w:div>
    <w:div w:id="455952201">
      <w:bodyDiv w:val="1"/>
      <w:marLeft w:val="0"/>
      <w:marRight w:val="0"/>
      <w:marTop w:val="0"/>
      <w:marBottom w:val="0"/>
      <w:divBdr>
        <w:top w:val="none" w:sz="0" w:space="0" w:color="auto"/>
        <w:left w:val="none" w:sz="0" w:space="0" w:color="auto"/>
        <w:bottom w:val="none" w:sz="0" w:space="0" w:color="auto"/>
        <w:right w:val="none" w:sz="0" w:space="0" w:color="auto"/>
      </w:divBdr>
    </w:div>
    <w:div w:id="481972996">
      <w:bodyDiv w:val="1"/>
      <w:marLeft w:val="0"/>
      <w:marRight w:val="0"/>
      <w:marTop w:val="0"/>
      <w:marBottom w:val="0"/>
      <w:divBdr>
        <w:top w:val="none" w:sz="0" w:space="0" w:color="auto"/>
        <w:left w:val="none" w:sz="0" w:space="0" w:color="auto"/>
        <w:bottom w:val="none" w:sz="0" w:space="0" w:color="auto"/>
        <w:right w:val="none" w:sz="0" w:space="0" w:color="auto"/>
      </w:divBdr>
    </w:div>
    <w:div w:id="512576546">
      <w:bodyDiv w:val="1"/>
      <w:marLeft w:val="0"/>
      <w:marRight w:val="0"/>
      <w:marTop w:val="0"/>
      <w:marBottom w:val="0"/>
      <w:divBdr>
        <w:top w:val="none" w:sz="0" w:space="0" w:color="auto"/>
        <w:left w:val="none" w:sz="0" w:space="0" w:color="auto"/>
        <w:bottom w:val="none" w:sz="0" w:space="0" w:color="auto"/>
        <w:right w:val="none" w:sz="0" w:space="0" w:color="auto"/>
      </w:divBdr>
    </w:div>
    <w:div w:id="553931234">
      <w:bodyDiv w:val="1"/>
      <w:marLeft w:val="0"/>
      <w:marRight w:val="0"/>
      <w:marTop w:val="0"/>
      <w:marBottom w:val="0"/>
      <w:divBdr>
        <w:top w:val="none" w:sz="0" w:space="0" w:color="auto"/>
        <w:left w:val="none" w:sz="0" w:space="0" w:color="auto"/>
        <w:bottom w:val="none" w:sz="0" w:space="0" w:color="auto"/>
        <w:right w:val="none" w:sz="0" w:space="0" w:color="auto"/>
      </w:divBdr>
      <w:divsChild>
        <w:div w:id="1523742018">
          <w:marLeft w:val="0"/>
          <w:marRight w:val="0"/>
          <w:marTop w:val="0"/>
          <w:marBottom w:val="0"/>
          <w:divBdr>
            <w:top w:val="none" w:sz="0" w:space="0" w:color="auto"/>
            <w:left w:val="none" w:sz="0" w:space="0" w:color="auto"/>
            <w:bottom w:val="none" w:sz="0" w:space="0" w:color="auto"/>
            <w:right w:val="none" w:sz="0" w:space="0" w:color="auto"/>
          </w:divBdr>
          <w:divsChild>
            <w:div w:id="1066992837">
              <w:marLeft w:val="0"/>
              <w:marRight w:val="0"/>
              <w:marTop w:val="0"/>
              <w:marBottom w:val="0"/>
              <w:divBdr>
                <w:top w:val="none" w:sz="0" w:space="0" w:color="auto"/>
                <w:left w:val="none" w:sz="0" w:space="0" w:color="auto"/>
                <w:bottom w:val="none" w:sz="0" w:space="0" w:color="auto"/>
                <w:right w:val="none" w:sz="0" w:space="0" w:color="auto"/>
              </w:divBdr>
              <w:divsChild>
                <w:div w:id="186454929">
                  <w:marLeft w:val="0"/>
                  <w:marRight w:val="0"/>
                  <w:marTop w:val="0"/>
                  <w:marBottom w:val="0"/>
                  <w:divBdr>
                    <w:top w:val="none" w:sz="0" w:space="0" w:color="auto"/>
                    <w:left w:val="none" w:sz="0" w:space="0" w:color="auto"/>
                    <w:bottom w:val="none" w:sz="0" w:space="0" w:color="auto"/>
                    <w:right w:val="none" w:sz="0" w:space="0" w:color="auto"/>
                  </w:divBdr>
                </w:div>
              </w:divsChild>
            </w:div>
            <w:div w:id="1320622749">
              <w:marLeft w:val="0"/>
              <w:marRight w:val="0"/>
              <w:marTop w:val="0"/>
              <w:marBottom w:val="0"/>
              <w:divBdr>
                <w:top w:val="none" w:sz="0" w:space="0" w:color="auto"/>
                <w:left w:val="none" w:sz="0" w:space="0" w:color="auto"/>
                <w:bottom w:val="none" w:sz="0" w:space="0" w:color="auto"/>
                <w:right w:val="none" w:sz="0" w:space="0" w:color="auto"/>
              </w:divBdr>
              <w:divsChild>
                <w:div w:id="20109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5122">
      <w:bodyDiv w:val="1"/>
      <w:marLeft w:val="0"/>
      <w:marRight w:val="0"/>
      <w:marTop w:val="0"/>
      <w:marBottom w:val="0"/>
      <w:divBdr>
        <w:top w:val="none" w:sz="0" w:space="0" w:color="auto"/>
        <w:left w:val="none" w:sz="0" w:space="0" w:color="auto"/>
        <w:bottom w:val="none" w:sz="0" w:space="0" w:color="auto"/>
        <w:right w:val="none" w:sz="0" w:space="0" w:color="auto"/>
      </w:divBdr>
    </w:div>
    <w:div w:id="666787512">
      <w:bodyDiv w:val="1"/>
      <w:marLeft w:val="0"/>
      <w:marRight w:val="0"/>
      <w:marTop w:val="0"/>
      <w:marBottom w:val="0"/>
      <w:divBdr>
        <w:top w:val="none" w:sz="0" w:space="0" w:color="auto"/>
        <w:left w:val="none" w:sz="0" w:space="0" w:color="auto"/>
        <w:bottom w:val="none" w:sz="0" w:space="0" w:color="auto"/>
        <w:right w:val="none" w:sz="0" w:space="0" w:color="auto"/>
      </w:divBdr>
    </w:div>
    <w:div w:id="707678354">
      <w:bodyDiv w:val="1"/>
      <w:marLeft w:val="0"/>
      <w:marRight w:val="0"/>
      <w:marTop w:val="0"/>
      <w:marBottom w:val="0"/>
      <w:divBdr>
        <w:top w:val="none" w:sz="0" w:space="0" w:color="auto"/>
        <w:left w:val="none" w:sz="0" w:space="0" w:color="auto"/>
        <w:bottom w:val="none" w:sz="0" w:space="0" w:color="auto"/>
        <w:right w:val="none" w:sz="0" w:space="0" w:color="auto"/>
      </w:divBdr>
    </w:div>
    <w:div w:id="741758885">
      <w:bodyDiv w:val="1"/>
      <w:marLeft w:val="0"/>
      <w:marRight w:val="0"/>
      <w:marTop w:val="0"/>
      <w:marBottom w:val="0"/>
      <w:divBdr>
        <w:top w:val="none" w:sz="0" w:space="0" w:color="auto"/>
        <w:left w:val="none" w:sz="0" w:space="0" w:color="auto"/>
        <w:bottom w:val="none" w:sz="0" w:space="0" w:color="auto"/>
        <w:right w:val="none" w:sz="0" w:space="0" w:color="auto"/>
      </w:divBdr>
    </w:div>
    <w:div w:id="863516428">
      <w:bodyDiv w:val="1"/>
      <w:marLeft w:val="0"/>
      <w:marRight w:val="0"/>
      <w:marTop w:val="0"/>
      <w:marBottom w:val="0"/>
      <w:divBdr>
        <w:top w:val="none" w:sz="0" w:space="0" w:color="auto"/>
        <w:left w:val="none" w:sz="0" w:space="0" w:color="auto"/>
        <w:bottom w:val="none" w:sz="0" w:space="0" w:color="auto"/>
        <w:right w:val="none" w:sz="0" w:space="0" w:color="auto"/>
      </w:divBdr>
    </w:div>
    <w:div w:id="985472640">
      <w:bodyDiv w:val="1"/>
      <w:marLeft w:val="0"/>
      <w:marRight w:val="0"/>
      <w:marTop w:val="0"/>
      <w:marBottom w:val="0"/>
      <w:divBdr>
        <w:top w:val="none" w:sz="0" w:space="0" w:color="auto"/>
        <w:left w:val="none" w:sz="0" w:space="0" w:color="auto"/>
        <w:bottom w:val="none" w:sz="0" w:space="0" w:color="auto"/>
        <w:right w:val="none" w:sz="0" w:space="0" w:color="auto"/>
      </w:divBdr>
    </w:div>
    <w:div w:id="994380468">
      <w:bodyDiv w:val="1"/>
      <w:marLeft w:val="0"/>
      <w:marRight w:val="0"/>
      <w:marTop w:val="0"/>
      <w:marBottom w:val="0"/>
      <w:divBdr>
        <w:top w:val="none" w:sz="0" w:space="0" w:color="auto"/>
        <w:left w:val="none" w:sz="0" w:space="0" w:color="auto"/>
        <w:bottom w:val="none" w:sz="0" w:space="0" w:color="auto"/>
        <w:right w:val="none" w:sz="0" w:space="0" w:color="auto"/>
      </w:divBdr>
    </w:div>
    <w:div w:id="1037658528">
      <w:bodyDiv w:val="1"/>
      <w:marLeft w:val="0"/>
      <w:marRight w:val="0"/>
      <w:marTop w:val="0"/>
      <w:marBottom w:val="0"/>
      <w:divBdr>
        <w:top w:val="none" w:sz="0" w:space="0" w:color="auto"/>
        <w:left w:val="none" w:sz="0" w:space="0" w:color="auto"/>
        <w:bottom w:val="none" w:sz="0" w:space="0" w:color="auto"/>
        <w:right w:val="none" w:sz="0" w:space="0" w:color="auto"/>
      </w:divBdr>
    </w:div>
    <w:div w:id="1050690054">
      <w:bodyDiv w:val="1"/>
      <w:marLeft w:val="0"/>
      <w:marRight w:val="0"/>
      <w:marTop w:val="0"/>
      <w:marBottom w:val="0"/>
      <w:divBdr>
        <w:top w:val="none" w:sz="0" w:space="0" w:color="auto"/>
        <w:left w:val="none" w:sz="0" w:space="0" w:color="auto"/>
        <w:bottom w:val="none" w:sz="0" w:space="0" w:color="auto"/>
        <w:right w:val="none" w:sz="0" w:space="0" w:color="auto"/>
      </w:divBdr>
    </w:div>
    <w:div w:id="1089081053">
      <w:bodyDiv w:val="1"/>
      <w:marLeft w:val="0"/>
      <w:marRight w:val="0"/>
      <w:marTop w:val="0"/>
      <w:marBottom w:val="0"/>
      <w:divBdr>
        <w:top w:val="none" w:sz="0" w:space="0" w:color="auto"/>
        <w:left w:val="none" w:sz="0" w:space="0" w:color="auto"/>
        <w:bottom w:val="none" w:sz="0" w:space="0" w:color="auto"/>
        <w:right w:val="none" w:sz="0" w:space="0" w:color="auto"/>
      </w:divBdr>
    </w:div>
    <w:div w:id="1196967406">
      <w:bodyDiv w:val="1"/>
      <w:marLeft w:val="0"/>
      <w:marRight w:val="0"/>
      <w:marTop w:val="0"/>
      <w:marBottom w:val="0"/>
      <w:divBdr>
        <w:top w:val="none" w:sz="0" w:space="0" w:color="auto"/>
        <w:left w:val="none" w:sz="0" w:space="0" w:color="auto"/>
        <w:bottom w:val="none" w:sz="0" w:space="0" w:color="auto"/>
        <w:right w:val="none" w:sz="0" w:space="0" w:color="auto"/>
      </w:divBdr>
    </w:div>
    <w:div w:id="1386028029">
      <w:bodyDiv w:val="1"/>
      <w:marLeft w:val="0"/>
      <w:marRight w:val="0"/>
      <w:marTop w:val="0"/>
      <w:marBottom w:val="0"/>
      <w:divBdr>
        <w:top w:val="none" w:sz="0" w:space="0" w:color="auto"/>
        <w:left w:val="none" w:sz="0" w:space="0" w:color="auto"/>
        <w:bottom w:val="none" w:sz="0" w:space="0" w:color="auto"/>
        <w:right w:val="none" w:sz="0" w:space="0" w:color="auto"/>
      </w:divBdr>
    </w:div>
    <w:div w:id="1485659194">
      <w:bodyDiv w:val="1"/>
      <w:marLeft w:val="0"/>
      <w:marRight w:val="0"/>
      <w:marTop w:val="0"/>
      <w:marBottom w:val="0"/>
      <w:divBdr>
        <w:top w:val="none" w:sz="0" w:space="0" w:color="auto"/>
        <w:left w:val="none" w:sz="0" w:space="0" w:color="auto"/>
        <w:bottom w:val="none" w:sz="0" w:space="0" w:color="auto"/>
        <w:right w:val="none" w:sz="0" w:space="0" w:color="auto"/>
      </w:divBdr>
    </w:div>
    <w:div w:id="1548689084">
      <w:bodyDiv w:val="1"/>
      <w:marLeft w:val="0"/>
      <w:marRight w:val="0"/>
      <w:marTop w:val="0"/>
      <w:marBottom w:val="0"/>
      <w:divBdr>
        <w:top w:val="none" w:sz="0" w:space="0" w:color="auto"/>
        <w:left w:val="none" w:sz="0" w:space="0" w:color="auto"/>
        <w:bottom w:val="none" w:sz="0" w:space="0" w:color="auto"/>
        <w:right w:val="none" w:sz="0" w:space="0" w:color="auto"/>
      </w:divBdr>
    </w:div>
    <w:div w:id="1675180958">
      <w:bodyDiv w:val="1"/>
      <w:marLeft w:val="0"/>
      <w:marRight w:val="0"/>
      <w:marTop w:val="0"/>
      <w:marBottom w:val="0"/>
      <w:divBdr>
        <w:top w:val="none" w:sz="0" w:space="0" w:color="auto"/>
        <w:left w:val="none" w:sz="0" w:space="0" w:color="auto"/>
        <w:bottom w:val="none" w:sz="0" w:space="0" w:color="auto"/>
        <w:right w:val="none" w:sz="0" w:space="0" w:color="auto"/>
      </w:divBdr>
    </w:div>
    <w:div w:id="1739285766">
      <w:bodyDiv w:val="1"/>
      <w:marLeft w:val="0"/>
      <w:marRight w:val="0"/>
      <w:marTop w:val="0"/>
      <w:marBottom w:val="0"/>
      <w:divBdr>
        <w:top w:val="none" w:sz="0" w:space="0" w:color="auto"/>
        <w:left w:val="none" w:sz="0" w:space="0" w:color="auto"/>
        <w:bottom w:val="none" w:sz="0" w:space="0" w:color="auto"/>
        <w:right w:val="none" w:sz="0" w:space="0" w:color="auto"/>
      </w:divBdr>
    </w:div>
    <w:div w:id="1865944749">
      <w:bodyDiv w:val="1"/>
      <w:marLeft w:val="0"/>
      <w:marRight w:val="0"/>
      <w:marTop w:val="0"/>
      <w:marBottom w:val="0"/>
      <w:divBdr>
        <w:top w:val="none" w:sz="0" w:space="0" w:color="auto"/>
        <w:left w:val="none" w:sz="0" w:space="0" w:color="auto"/>
        <w:bottom w:val="none" w:sz="0" w:space="0" w:color="auto"/>
        <w:right w:val="none" w:sz="0" w:space="0" w:color="auto"/>
      </w:divBdr>
    </w:div>
    <w:div w:id="1882859617">
      <w:bodyDiv w:val="1"/>
      <w:marLeft w:val="0"/>
      <w:marRight w:val="0"/>
      <w:marTop w:val="0"/>
      <w:marBottom w:val="0"/>
      <w:divBdr>
        <w:top w:val="none" w:sz="0" w:space="0" w:color="auto"/>
        <w:left w:val="none" w:sz="0" w:space="0" w:color="auto"/>
        <w:bottom w:val="none" w:sz="0" w:space="0" w:color="auto"/>
        <w:right w:val="none" w:sz="0" w:space="0" w:color="auto"/>
      </w:divBdr>
      <w:divsChild>
        <w:div w:id="1489243460">
          <w:marLeft w:val="0"/>
          <w:marRight w:val="0"/>
          <w:marTop w:val="0"/>
          <w:marBottom w:val="0"/>
          <w:divBdr>
            <w:top w:val="none" w:sz="0" w:space="0" w:color="auto"/>
            <w:left w:val="none" w:sz="0" w:space="0" w:color="auto"/>
            <w:bottom w:val="none" w:sz="0" w:space="0" w:color="auto"/>
            <w:right w:val="none" w:sz="0" w:space="0" w:color="auto"/>
          </w:divBdr>
          <w:divsChild>
            <w:div w:id="2023776265">
              <w:marLeft w:val="0"/>
              <w:marRight w:val="0"/>
              <w:marTop w:val="0"/>
              <w:marBottom w:val="0"/>
              <w:divBdr>
                <w:top w:val="none" w:sz="0" w:space="0" w:color="auto"/>
                <w:left w:val="none" w:sz="0" w:space="0" w:color="auto"/>
                <w:bottom w:val="none" w:sz="0" w:space="0" w:color="auto"/>
                <w:right w:val="none" w:sz="0" w:space="0" w:color="auto"/>
              </w:divBdr>
              <w:divsChild>
                <w:div w:id="4739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43961">
      <w:bodyDiv w:val="1"/>
      <w:marLeft w:val="0"/>
      <w:marRight w:val="0"/>
      <w:marTop w:val="0"/>
      <w:marBottom w:val="0"/>
      <w:divBdr>
        <w:top w:val="none" w:sz="0" w:space="0" w:color="auto"/>
        <w:left w:val="none" w:sz="0" w:space="0" w:color="auto"/>
        <w:bottom w:val="none" w:sz="0" w:space="0" w:color="auto"/>
        <w:right w:val="none" w:sz="0" w:space="0" w:color="auto"/>
      </w:divBdr>
    </w:div>
    <w:div w:id="21326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Document1.docx"/><Relationship Id="rId18" Type="http://schemas.openxmlformats.org/officeDocument/2006/relationships/hyperlink" Target="https://ctcandat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hyperlink" Target="http://www.ctbos.org/wp-content/uploads/2019/01/Semi-annual-Meeting-presentation-12.21.18.pdf" TargetMode="External"/><Relationship Id="rId2" Type="http://schemas.openxmlformats.org/officeDocument/2006/relationships/styles" Target="styles.xml"/><Relationship Id="rId16" Type="http://schemas.openxmlformats.org/officeDocument/2006/relationships/hyperlink" Target="mailto:acunningham@columbushous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mailto:Alice.Minervino@ct.gov"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hyperlink" Target="mailto:ctbosco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Chase</dc:creator>
  <cp:keywords/>
  <dc:description/>
  <cp:lastModifiedBy>Liz Isaacs</cp:lastModifiedBy>
  <cp:revision>3</cp:revision>
  <cp:lastPrinted>2018-12-21T00:52:00Z</cp:lastPrinted>
  <dcterms:created xsi:type="dcterms:W3CDTF">2019-02-08T20:12:00Z</dcterms:created>
  <dcterms:modified xsi:type="dcterms:W3CDTF">2019-02-08T20:15:00Z</dcterms:modified>
</cp:coreProperties>
</file>