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37BE4" w14:textId="289F2830" w:rsidR="006B15C0" w:rsidRDefault="00FC3D8D">
      <w:pPr>
        <w:spacing w:before="43"/>
        <w:ind w:left="1928"/>
        <w:rPr>
          <w:i/>
          <w:sz w:val="24"/>
        </w:rPr>
      </w:pPr>
      <w:r>
        <w:rPr>
          <w:b/>
          <w:sz w:val="36"/>
        </w:rPr>
        <w:t xml:space="preserve">Links to Helpful Resources- </w:t>
      </w:r>
      <w:r>
        <w:rPr>
          <w:i/>
          <w:sz w:val="24"/>
        </w:rPr>
        <w:t xml:space="preserve">Updated </w:t>
      </w:r>
      <w:r w:rsidR="00E3295A">
        <w:rPr>
          <w:i/>
          <w:sz w:val="24"/>
        </w:rPr>
        <w:t>5</w:t>
      </w:r>
      <w:r>
        <w:rPr>
          <w:i/>
          <w:sz w:val="24"/>
        </w:rPr>
        <w:t>/</w:t>
      </w:r>
      <w:r w:rsidR="00E3295A">
        <w:rPr>
          <w:i/>
          <w:sz w:val="24"/>
        </w:rPr>
        <w:t>30</w:t>
      </w:r>
      <w:r>
        <w:rPr>
          <w:i/>
          <w:sz w:val="24"/>
        </w:rPr>
        <w:t>/19</w:t>
      </w:r>
    </w:p>
    <w:p w14:paraId="3F94BE62" w14:textId="77777777" w:rsidR="006B15C0" w:rsidRDefault="00FC3D8D">
      <w:pPr>
        <w:pStyle w:val="BodyText"/>
        <w:spacing w:before="243" w:line="276" w:lineRule="auto"/>
        <w:ind w:left="100" w:right="135"/>
        <w:jc w:val="both"/>
      </w:pPr>
      <w:r>
        <w:t>CTBOS has compiled this list of resources to help CoC program grant recipients and subrecipients to maintain compliance with HUD and CoC requirements. All updates will be posted at the link indicated below.</w:t>
      </w:r>
    </w:p>
    <w:p w14:paraId="48588673" w14:textId="77777777" w:rsidR="006B15C0" w:rsidRDefault="00FC3D8D">
      <w:pPr>
        <w:pStyle w:val="Heading1"/>
        <w:tabs>
          <w:tab w:val="left" w:pos="10331"/>
        </w:tabs>
        <w:spacing w:before="231" w:line="448" w:lineRule="auto"/>
        <w:ind w:right="127"/>
      </w:pPr>
      <w:r>
        <w:rPr>
          <w:shd w:val="clear" w:color="auto" w:fill="C6D9F1"/>
        </w:rPr>
        <w:t>CT</w:t>
      </w:r>
      <w:r>
        <w:rPr>
          <w:spacing w:val="-6"/>
          <w:shd w:val="clear" w:color="auto" w:fill="C6D9F1"/>
        </w:rPr>
        <w:t xml:space="preserve"> </w:t>
      </w:r>
      <w:r>
        <w:rPr>
          <w:shd w:val="clear" w:color="auto" w:fill="C6D9F1"/>
        </w:rPr>
        <w:t>BOS</w:t>
      </w:r>
      <w:r>
        <w:rPr>
          <w:spacing w:val="-2"/>
          <w:shd w:val="clear" w:color="auto" w:fill="C6D9F1"/>
        </w:rPr>
        <w:t xml:space="preserve"> </w:t>
      </w:r>
      <w:r>
        <w:rPr>
          <w:shd w:val="clear" w:color="auto" w:fill="C6D9F1"/>
        </w:rPr>
        <w:t>Resources</w:t>
      </w:r>
      <w:r>
        <w:rPr>
          <w:shd w:val="clear" w:color="auto" w:fill="C6D9F1"/>
        </w:rPr>
        <w:tab/>
      </w:r>
      <w:r>
        <w:t xml:space="preserve"> The following materials and more are available at</w:t>
      </w:r>
      <w:r>
        <w:rPr>
          <w:spacing w:val="-4"/>
        </w:rPr>
        <w:t xml:space="preserve"> </w:t>
      </w:r>
      <w:hyperlink r:id="rId7">
        <w:r>
          <w:rPr>
            <w:color w:val="0000FF"/>
            <w:spacing w:val="-3"/>
            <w:u w:val="thick" w:color="0000FF"/>
          </w:rPr>
          <w:t>www.ctbos.org</w:t>
        </w:r>
      </w:hyperlink>
    </w:p>
    <w:p w14:paraId="794A74A1" w14:textId="77777777" w:rsidR="005C5A52" w:rsidRDefault="005C5A52">
      <w:pPr>
        <w:pStyle w:val="ListParagraph"/>
        <w:numPr>
          <w:ilvl w:val="0"/>
          <w:numId w:val="1"/>
        </w:numPr>
        <w:tabs>
          <w:tab w:val="left" w:pos="821"/>
          <w:tab w:val="left" w:pos="823"/>
        </w:tabs>
        <w:spacing w:before="11"/>
        <w:ind w:hanging="358"/>
        <w:rPr>
          <w:sz w:val="24"/>
        </w:rPr>
        <w:sectPr w:rsidR="005C5A52">
          <w:headerReference w:type="even" r:id="rId8"/>
          <w:headerReference w:type="default" r:id="rId9"/>
          <w:footerReference w:type="even" r:id="rId10"/>
          <w:footerReference w:type="default" r:id="rId11"/>
          <w:headerReference w:type="first" r:id="rId12"/>
          <w:footerReference w:type="first" r:id="rId13"/>
          <w:type w:val="continuous"/>
          <w:pgSz w:w="12240" w:h="15840"/>
          <w:pgMar w:top="1920" w:right="880" w:bottom="2100" w:left="900" w:header="720" w:footer="1910" w:gutter="0"/>
          <w:pgNumType w:start="1"/>
          <w:cols w:space="720"/>
        </w:sectPr>
      </w:pPr>
    </w:p>
    <w:p w14:paraId="072AC33F" w14:textId="481F714D" w:rsidR="006B15C0" w:rsidRDefault="00FC3D8D">
      <w:pPr>
        <w:pStyle w:val="ListParagraph"/>
        <w:numPr>
          <w:ilvl w:val="0"/>
          <w:numId w:val="1"/>
        </w:numPr>
        <w:tabs>
          <w:tab w:val="left" w:pos="821"/>
          <w:tab w:val="left" w:pos="823"/>
        </w:tabs>
        <w:spacing w:before="11"/>
        <w:ind w:hanging="358"/>
        <w:rPr>
          <w:sz w:val="24"/>
        </w:rPr>
      </w:pPr>
      <w:r>
        <w:rPr>
          <w:sz w:val="24"/>
        </w:rPr>
        <w:t>CT BOS Monitoring Links to Helpful</w:t>
      </w:r>
      <w:r>
        <w:rPr>
          <w:spacing w:val="-7"/>
          <w:sz w:val="24"/>
        </w:rPr>
        <w:t xml:space="preserve"> </w:t>
      </w:r>
      <w:r>
        <w:rPr>
          <w:sz w:val="24"/>
        </w:rPr>
        <w:t>Resources</w:t>
      </w:r>
    </w:p>
    <w:p w14:paraId="0E90F6B8" w14:textId="77777777" w:rsidR="006B15C0" w:rsidRDefault="00FC3D8D">
      <w:pPr>
        <w:pStyle w:val="ListParagraph"/>
        <w:numPr>
          <w:ilvl w:val="0"/>
          <w:numId w:val="1"/>
        </w:numPr>
        <w:tabs>
          <w:tab w:val="left" w:pos="821"/>
          <w:tab w:val="left" w:pos="823"/>
        </w:tabs>
        <w:spacing w:before="197"/>
        <w:ind w:hanging="358"/>
        <w:rPr>
          <w:sz w:val="24"/>
        </w:rPr>
      </w:pPr>
      <w:r>
        <w:rPr>
          <w:sz w:val="24"/>
        </w:rPr>
        <w:t>Grantee Monitoring Tool and</w:t>
      </w:r>
      <w:r>
        <w:rPr>
          <w:spacing w:val="-2"/>
          <w:sz w:val="24"/>
        </w:rPr>
        <w:t xml:space="preserve"> </w:t>
      </w:r>
      <w:r>
        <w:rPr>
          <w:sz w:val="24"/>
        </w:rPr>
        <w:t>Guide</w:t>
      </w:r>
    </w:p>
    <w:p w14:paraId="6A55B879" w14:textId="77777777" w:rsidR="00A61E99" w:rsidRDefault="00A61E99">
      <w:pPr>
        <w:pStyle w:val="ListParagraph"/>
        <w:numPr>
          <w:ilvl w:val="0"/>
          <w:numId w:val="1"/>
        </w:numPr>
        <w:tabs>
          <w:tab w:val="left" w:pos="821"/>
          <w:tab w:val="left" w:pos="823"/>
        </w:tabs>
        <w:spacing w:before="197"/>
        <w:ind w:hanging="358"/>
        <w:rPr>
          <w:sz w:val="24"/>
        </w:rPr>
      </w:pPr>
      <w:r>
        <w:rPr>
          <w:sz w:val="24"/>
        </w:rPr>
        <w:t>Participant Chart Monitoring Prep Guidance</w:t>
      </w:r>
    </w:p>
    <w:p w14:paraId="2E79B986" w14:textId="4B4BAE63" w:rsidR="003853F8" w:rsidRDefault="003853F8" w:rsidP="003853F8">
      <w:pPr>
        <w:pStyle w:val="ListParagraph"/>
        <w:numPr>
          <w:ilvl w:val="0"/>
          <w:numId w:val="1"/>
        </w:numPr>
        <w:tabs>
          <w:tab w:val="left" w:pos="821"/>
          <w:tab w:val="left" w:pos="823"/>
        </w:tabs>
        <w:spacing w:before="143"/>
        <w:ind w:hanging="358"/>
        <w:rPr>
          <w:sz w:val="24"/>
        </w:rPr>
      </w:pPr>
      <w:r>
        <w:rPr>
          <w:sz w:val="24"/>
        </w:rPr>
        <w:t>CoC Change in Income sample letter</w:t>
      </w:r>
    </w:p>
    <w:p w14:paraId="7592ECAB" w14:textId="1F878EB0" w:rsidR="006B15C0" w:rsidRPr="003853F8" w:rsidRDefault="00FC3D8D" w:rsidP="003853F8">
      <w:pPr>
        <w:pStyle w:val="ListParagraph"/>
        <w:numPr>
          <w:ilvl w:val="0"/>
          <w:numId w:val="1"/>
        </w:numPr>
        <w:tabs>
          <w:tab w:val="left" w:pos="821"/>
          <w:tab w:val="left" w:pos="823"/>
        </w:tabs>
        <w:spacing w:before="143"/>
        <w:ind w:hanging="358"/>
        <w:rPr>
          <w:sz w:val="24"/>
        </w:rPr>
      </w:pPr>
      <w:r w:rsidRPr="003853F8">
        <w:rPr>
          <w:sz w:val="24"/>
        </w:rPr>
        <w:t>General Health and Safety</w:t>
      </w:r>
      <w:r w:rsidRPr="003853F8">
        <w:rPr>
          <w:spacing w:val="-6"/>
          <w:sz w:val="24"/>
        </w:rPr>
        <w:t xml:space="preserve"> </w:t>
      </w:r>
      <w:r w:rsidRPr="003853F8">
        <w:rPr>
          <w:sz w:val="24"/>
        </w:rPr>
        <w:t>Checklist</w:t>
      </w:r>
    </w:p>
    <w:p w14:paraId="208E5FD9" w14:textId="77777777" w:rsidR="006B15C0" w:rsidRDefault="00FC3D8D">
      <w:pPr>
        <w:pStyle w:val="ListParagraph"/>
        <w:numPr>
          <w:ilvl w:val="0"/>
          <w:numId w:val="1"/>
        </w:numPr>
        <w:tabs>
          <w:tab w:val="left" w:pos="821"/>
          <w:tab w:val="left" w:pos="823"/>
        </w:tabs>
        <w:spacing w:before="212"/>
        <w:ind w:hanging="358"/>
        <w:rPr>
          <w:sz w:val="24"/>
        </w:rPr>
      </w:pPr>
      <w:r>
        <w:rPr>
          <w:sz w:val="24"/>
        </w:rPr>
        <w:t>CT BOS Policies &amp;</w:t>
      </w:r>
      <w:r>
        <w:rPr>
          <w:spacing w:val="-7"/>
          <w:sz w:val="24"/>
        </w:rPr>
        <w:t xml:space="preserve"> </w:t>
      </w:r>
      <w:r>
        <w:rPr>
          <w:sz w:val="24"/>
        </w:rPr>
        <w:t>Procedures</w:t>
      </w:r>
    </w:p>
    <w:p w14:paraId="10FFC7E6" w14:textId="77777777" w:rsidR="006B15C0" w:rsidRDefault="00FC3D8D">
      <w:pPr>
        <w:pStyle w:val="ListParagraph"/>
        <w:numPr>
          <w:ilvl w:val="0"/>
          <w:numId w:val="1"/>
        </w:numPr>
        <w:tabs>
          <w:tab w:val="left" w:pos="821"/>
          <w:tab w:val="left" w:pos="823"/>
        </w:tabs>
        <w:spacing w:before="178"/>
        <w:ind w:hanging="358"/>
        <w:rPr>
          <w:sz w:val="24"/>
        </w:rPr>
      </w:pPr>
      <w:r>
        <w:rPr>
          <w:sz w:val="24"/>
        </w:rPr>
        <w:t>CT BOS Renewal Evaluation</w:t>
      </w:r>
      <w:r>
        <w:rPr>
          <w:spacing w:val="-7"/>
          <w:sz w:val="24"/>
        </w:rPr>
        <w:t xml:space="preserve"> </w:t>
      </w:r>
      <w:r>
        <w:rPr>
          <w:sz w:val="24"/>
        </w:rPr>
        <w:t>Criteria</w:t>
      </w:r>
    </w:p>
    <w:p w14:paraId="3FA481A5" w14:textId="77777777" w:rsidR="006B15C0" w:rsidRDefault="00FC3D8D">
      <w:pPr>
        <w:pStyle w:val="ListParagraph"/>
        <w:numPr>
          <w:ilvl w:val="0"/>
          <w:numId w:val="1"/>
        </w:numPr>
        <w:tabs>
          <w:tab w:val="left" w:pos="821"/>
          <w:tab w:val="left" w:pos="823"/>
        </w:tabs>
        <w:spacing w:before="177"/>
        <w:ind w:hanging="358"/>
        <w:rPr>
          <w:sz w:val="24"/>
        </w:rPr>
      </w:pPr>
      <w:r>
        <w:rPr>
          <w:sz w:val="24"/>
        </w:rPr>
        <w:t>Housing First</w:t>
      </w:r>
      <w:r>
        <w:rPr>
          <w:spacing w:val="-1"/>
          <w:sz w:val="24"/>
        </w:rPr>
        <w:t xml:space="preserve"> </w:t>
      </w:r>
      <w:r>
        <w:rPr>
          <w:sz w:val="24"/>
        </w:rPr>
        <w:t>Principles</w:t>
      </w:r>
    </w:p>
    <w:p w14:paraId="250E6E89" w14:textId="77777777" w:rsidR="006B15C0" w:rsidRDefault="00FC3D8D">
      <w:pPr>
        <w:pStyle w:val="ListParagraph"/>
        <w:numPr>
          <w:ilvl w:val="0"/>
          <w:numId w:val="1"/>
        </w:numPr>
        <w:tabs>
          <w:tab w:val="left" w:pos="821"/>
          <w:tab w:val="left" w:pos="823"/>
        </w:tabs>
        <w:spacing w:before="177"/>
        <w:ind w:hanging="358"/>
        <w:rPr>
          <w:sz w:val="24"/>
        </w:rPr>
      </w:pPr>
      <w:r>
        <w:rPr>
          <w:sz w:val="24"/>
        </w:rPr>
        <w:t>Client Bill of</w:t>
      </w:r>
      <w:r>
        <w:rPr>
          <w:spacing w:val="-2"/>
          <w:sz w:val="24"/>
        </w:rPr>
        <w:t xml:space="preserve"> </w:t>
      </w:r>
      <w:r>
        <w:rPr>
          <w:sz w:val="24"/>
        </w:rPr>
        <w:t>Rights</w:t>
      </w:r>
    </w:p>
    <w:p w14:paraId="35B33E35" w14:textId="77777777" w:rsidR="006B15C0" w:rsidRDefault="00FC3D8D">
      <w:pPr>
        <w:pStyle w:val="ListParagraph"/>
        <w:numPr>
          <w:ilvl w:val="0"/>
          <w:numId w:val="1"/>
        </w:numPr>
        <w:tabs>
          <w:tab w:val="left" w:pos="821"/>
          <w:tab w:val="left" w:pos="823"/>
        </w:tabs>
        <w:spacing w:before="178"/>
        <w:ind w:hanging="358"/>
        <w:rPr>
          <w:sz w:val="24"/>
        </w:rPr>
      </w:pPr>
      <w:r>
        <w:rPr>
          <w:sz w:val="24"/>
        </w:rPr>
        <w:t>Sample Educational Rights</w:t>
      </w:r>
      <w:r>
        <w:rPr>
          <w:spacing w:val="-1"/>
          <w:sz w:val="24"/>
        </w:rPr>
        <w:t xml:space="preserve"> </w:t>
      </w:r>
      <w:r>
        <w:rPr>
          <w:sz w:val="24"/>
        </w:rPr>
        <w:t>Policy</w:t>
      </w:r>
    </w:p>
    <w:p w14:paraId="38665930" w14:textId="77777777" w:rsidR="006B15C0" w:rsidRDefault="00FC3D8D">
      <w:pPr>
        <w:pStyle w:val="ListParagraph"/>
        <w:numPr>
          <w:ilvl w:val="0"/>
          <w:numId w:val="1"/>
        </w:numPr>
        <w:tabs>
          <w:tab w:val="left" w:pos="821"/>
          <w:tab w:val="left" w:pos="823"/>
        </w:tabs>
        <w:spacing w:before="177"/>
        <w:ind w:hanging="358"/>
        <w:rPr>
          <w:sz w:val="24"/>
        </w:rPr>
      </w:pPr>
      <w:r>
        <w:rPr>
          <w:sz w:val="24"/>
        </w:rPr>
        <w:t>Environmental Review</w:t>
      </w:r>
      <w:r>
        <w:rPr>
          <w:spacing w:val="-1"/>
          <w:sz w:val="24"/>
        </w:rPr>
        <w:t xml:space="preserve"> </w:t>
      </w:r>
      <w:r>
        <w:rPr>
          <w:sz w:val="24"/>
        </w:rPr>
        <w:t>Guidance</w:t>
      </w:r>
    </w:p>
    <w:p w14:paraId="4978496C" w14:textId="77777777" w:rsidR="006B15C0" w:rsidRDefault="00FC3D8D">
      <w:pPr>
        <w:pStyle w:val="ListParagraph"/>
        <w:numPr>
          <w:ilvl w:val="0"/>
          <w:numId w:val="1"/>
        </w:numPr>
        <w:tabs>
          <w:tab w:val="left" w:pos="821"/>
          <w:tab w:val="left" w:pos="823"/>
        </w:tabs>
        <w:spacing w:before="178"/>
        <w:ind w:hanging="358"/>
        <w:rPr>
          <w:sz w:val="24"/>
        </w:rPr>
      </w:pPr>
      <w:r>
        <w:rPr>
          <w:sz w:val="24"/>
        </w:rPr>
        <w:t xml:space="preserve">CoC Homelessness </w:t>
      </w:r>
      <w:r>
        <w:rPr>
          <w:spacing w:val="-3"/>
          <w:sz w:val="24"/>
        </w:rPr>
        <w:t>Verification</w:t>
      </w:r>
      <w:r>
        <w:rPr>
          <w:spacing w:val="-2"/>
          <w:sz w:val="24"/>
        </w:rPr>
        <w:t xml:space="preserve"> </w:t>
      </w:r>
      <w:r>
        <w:rPr>
          <w:sz w:val="24"/>
        </w:rPr>
        <w:t>Form</w:t>
      </w:r>
    </w:p>
    <w:p w14:paraId="26A59CE9" w14:textId="77777777" w:rsidR="006B15C0" w:rsidRDefault="00FC3D8D">
      <w:pPr>
        <w:pStyle w:val="ListParagraph"/>
        <w:numPr>
          <w:ilvl w:val="0"/>
          <w:numId w:val="1"/>
        </w:numPr>
        <w:tabs>
          <w:tab w:val="left" w:pos="821"/>
          <w:tab w:val="left" w:pos="823"/>
        </w:tabs>
        <w:spacing w:before="177"/>
        <w:ind w:hanging="358"/>
        <w:rPr>
          <w:sz w:val="24"/>
        </w:rPr>
      </w:pPr>
      <w:r>
        <w:rPr>
          <w:sz w:val="24"/>
        </w:rPr>
        <w:t xml:space="preserve">CoC Disabling Condition </w:t>
      </w:r>
      <w:r>
        <w:rPr>
          <w:spacing w:val="-3"/>
          <w:sz w:val="24"/>
        </w:rPr>
        <w:t xml:space="preserve">Verification </w:t>
      </w:r>
      <w:r>
        <w:rPr>
          <w:sz w:val="24"/>
        </w:rPr>
        <w:t>Forms</w:t>
      </w:r>
      <w:r>
        <w:rPr>
          <w:spacing w:val="2"/>
          <w:sz w:val="24"/>
        </w:rPr>
        <w:t xml:space="preserve"> </w:t>
      </w:r>
      <w:r>
        <w:rPr>
          <w:sz w:val="24"/>
        </w:rPr>
        <w:t>Checklist</w:t>
      </w:r>
    </w:p>
    <w:p w14:paraId="3A8166F8" w14:textId="77777777" w:rsidR="006B15C0" w:rsidRDefault="00FC3D8D">
      <w:pPr>
        <w:pStyle w:val="ListParagraph"/>
        <w:numPr>
          <w:ilvl w:val="0"/>
          <w:numId w:val="1"/>
        </w:numPr>
        <w:tabs>
          <w:tab w:val="left" w:pos="821"/>
          <w:tab w:val="left" w:pos="823"/>
        </w:tabs>
        <w:spacing w:before="177"/>
        <w:ind w:hanging="358"/>
        <w:rPr>
          <w:sz w:val="24"/>
        </w:rPr>
      </w:pPr>
      <w:r>
        <w:rPr>
          <w:sz w:val="24"/>
        </w:rPr>
        <w:t>Chronic Homelessness Verification Forms</w:t>
      </w:r>
      <w:r>
        <w:rPr>
          <w:spacing w:val="-4"/>
          <w:sz w:val="24"/>
        </w:rPr>
        <w:t xml:space="preserve"> </w:t>
      </w:r>
      <w:r>
        <w:rPr>
          <w:sz w:val="24"/>
        </w:rPr>
        <w:t>Checklist</w:t>
      </w:r>
    </w:p>
    <w:p w14:paraId="11580725" w14:textId="77777777" w:rsidR="006B15C0" w:rsidRDefault="00FC3D8D">
      <w:pPr>
        <w:pStyle w:val="ListParagraph"/>
        <w:numPr>
          <w:ilvl w:val="0"/>
          <w:numId w:val="1"/>
        </w:numPr>
        <w:tabs>
          <w:tab w:val="left" w:pos="821"/>
          <w:tab w:val="left" w:pos="823"/>
        </w:tabs>
        <w:spacing w:before="198"/>
        <w:ind w:hanging="358"/>
        <w:rPr>
          <w:sz w:val="24"/>
        </w:rPr>
      </w:pPr>
      <w:r>
        <w:rPr>
          <w:sz w:val="24"/>
        </w:rPr>
        <w:t>Sample Third Party Letters Documenting</w:t>
      </w:r>
      <w:r>
        <w:rPr>
          <w:spacing w:val="-9"/>
          <w:sz w:val="24"/>
        </w:rPr>
        <w:t xml:space="preserve"> </w:t>
      </w:r>
      <w:r>
        <w:rPr>
          <w:sz w:val="24"/>
        </w:rPr>
        <w:t>CH</w:t>
      </w:r>
    </w:p>
    <w:p w14:paraId="7916E21E" w14:textId="316DD732" w:rsidR="006B15C0" w:rsidRDefault="00FC3D8D">
      <w:pPr>
        <w:pStyle w:val="ListParagraph"/>
        <w:numPr>
          <w:ilvl w:val="0"/>
          <w:numId w:val="1"/>
        </w:numPr>
        <w:tabs>
          <w:tab w:val="left" w:pos="821"/>
          <w:tab w:val="left" w:pos="823"/>
        </w:tabs>
        <w:spacing w:before="177"/>
        <w:ind w:hanging="358"/>
        <w:rPr>
          <w:sz w:val="24"/>
        </w:rPr>
      </w:pPr>
      <w:r>
        <w:rPr>
          <w:sz w:val="24"/>
        </w:rPr>
        <w:t>Sample Written Intake</w:t>
      </w:r>
      <w:r>
        <w:rPr>
          <w:spacing w:val="-1"/>
          <w:sz w:val="24"/>
        </w:rPr>
        <w:t xml:space="preserve"> </w:t>
      </w:r>
      <w:r>
        <w:rPr>
          <w:sz w:val="24"/>
        </w:rPr>
        <w:t>Procedures</w:t>
      </w:r>
    </w:p>
    <w:p w14:paraId="5DE55ABA" w14:textId="78A1FA3C" w:rsidR="003853F8" w:rsidRDefault="003853F8">
      <w:pPr>
        <w:pStyle w:val="ListParagraph"/>
        <w:numPr>
          <w:ilvl w:val="0"/>
          <w:numId w:val="1"/>
        </w:numPr>
        <w:tabs>
          <w:tab w:val="left" w:pos="821"/>
          <w:tab w:val="left" w:pos="823"/>
        </w:tabs>
        <w:spacing w:before="177"/>
        <w:ind w:hanging="358"/>
        <w:rPr>
          <w:sz w:val="24"/>
        </w:rPr>
      </w:pPr>
      <w:r>
        <w:rPr>
          <w:sz w:val="24"/>
        </w:rPr>
        <w:t>No Income Certification</w:t>
      </w:r>
    </w:p>
    <w:p w14:paraId="7909D684" w14:textId="50DFFEE5" w:rsidR="003853F8" w:rsidRDefault="003853F8">
      <w:pPr>
        <w:pStyle w:val="ListParagraph"/>
        <w:numPr>
          <w:ilvl w:val="0"/>
          <w:numId w:val="1"/>
        </w:numPr>
        <w:tabs>
          <w:tab w:val="left" w:pos="821"/>
          <w:tab w:val="left" w:pos="823"/>
        </w:tabs>
        <w:spacing w:before="177"/>
        <w:ind w:hanging="358"/>
        <w:rPr>
          <w:sz w:val="24"/>
        </w:rPr>
      </w:pPr>
      <w:r>
        <w:rPr>
          <w:sz w:val="24"/>
        </w:rPr>
        <w:t>Rent Reasonableness Checklist</w:t>
      </w:r>
    </w:p>
    <w:p w14:paraId="3C4285C9" w14:textId="7F1ABCFF" w:rsidR="003853F8" w:rsidRDefault="003853F8">
      <w:pPr>
        <w:pStyle w:val="ListParagraph"/>
        <w:numPr>
          <w:ilvl w:val="0"/>
          <w:numId w:val="1"/>
        </w:numPr>
        <w:tabs>
          <w:tab w:val="left" w:pos="821"/>
          <w:tab w:val="left" w:pos="823"/>
        </w:tabs>
        <w:spacing w:before="177"/>
        <w:ind w:hanging="358"/>
        <w:rPr>
          <w:sz w:val="24"/>
        </w:rPr>
      </w:pPr>
      <w:r>
        <w:rPr>
          <w:sz w:val="24"/>
        </w:rPr>
        <w:t>Rental Assistance Calculation Worksheet</w:t>
      </w:r>
    </w:p>
    <w:p w14:paraId="7DED8444" w14:textId="74A9AC6E" w:rsidR="006B15C0" w:rsidRDefault="00FC3D8D">
      <w:pPr>
        <w:pStyle w:val="ListParagraph"/>
        <w:numPr>
          <w:ilvl w:val="0"/>
          <w:numId w:val="1"/>
        </w:numPr>
        <w:tabs>
          <w:tab w:val="left" w:pos="821"/>
          <w:tab w:val="left" w:pos="823"/>
        </w:tabs>
        <w:spacing w:before="178"/>
        <w:ind w:hanging="358"/>
        <w:rPr>
          <w:sz w:val="24"/>
        </w:rPr>
      </w:pPr>
      <w:r>
        <w:rPr>
          <w:sz w:val="24"/>
        </w:rPr>
        <w:t>Sample Personnel Activity</w:t>
      </w:r>
      <w:r>
        <w:rPr>
          <w:spacing w:val="-2"/>
          <w:sz w:val="24"/>
        </w:rPr>
        <w:t xml:space="preserve"> </w:t>
      </w:r>
      <w:r w:rsidR="003853F8">
        <w:rPr>
          <w:sz w:val="24"/>
        </w:rPr>
        <w:t>Log</w:t>
      </w:r>
    </w:p>
    <w:p w14:paraId="2C48FF35" w14:textId="1F279716" w:rsidR="003853F8" w:rsidRDefault="003853F8">
      <w:pPr>
        <w:pStyle w:val="ListParagraph"/>
        <w:numPr>
          <w:ilvl w:val="0"/>
          <w:numId w:val="1"/>
        </w:numPr>
        <w:tabs>
          <w:tab w:val="left" w:pos="821"/>
          <w:tab w:val="left" w:pos="823"/>
        </w:tabs>
        <w:spacing w:before="178"/>
        <w:ind w:hanging="358"/>
        <w:rPr>
          <w:sz w:val="24"/>
        </w:rPr>
      </w:pPr>
      <w:r>
        <w:rPr>
          <w:sz w:val="24"/>
        </w:rPr>
        <w:t>VAWA Lease Addendum</w:t>
      </w:r>
    </w:p>
    <w:p w14:paraId="4CDBEF4C" w14:textId="1BAC21D4" w:rsidR="003853F8" w:rsidRDefault="003853F8">
      <w:pPr>
        <w:pStyle w:val="ListParagraph"/>
        <w:numPr>
          <w:ilvl w:val="0"/>
          <w:numId w:val="1"/>
        </w:numPr>
        <w:tabs>
          <w:tab w:val="left" w:pos="821"/>
          <w:tab w:val="left" w:pos="823"/>
        </w:tabs>
        <w:spacing w:before="178"/>
        <w:ind w:hanging="358"/>
        <w:rPr>
          <w:sz w:val="24"/>
        </w:rPr>
      </w:pPr>
      <w:r>
        <w:rPr>
          <w:sz w:val="24"/>
        </w:rPr>
        <w:t xml:space="preserve">State of CT, 2018-19 Action Plan for Housing and Community </w:t>
      </w:r>
      <w:proofErr w:type="spellStart"/>
      <w:r>
        <w:rPr>
          <w:sz w:val="24"/>
        </w:rPr>
        <w:t>Dev’t</w:t>
      </w:r>
      <w:proofErr w:type="spellEnd"/>
    </w:p>
    <w:p w14:paraId="359A830E" w14:textId="53547258" w:rsidR="003853F8" w:rsidRDefault="003853F8">
      <w:pPr>
        <w:pStyle w:val="ListParagraph"/>
        <w:numPr>
          <w:ilvl w:val="0"/>
          <w:numId w:val="1"/>
        </w:numPr>
        <w:tabs>
          <w:tab w:val="left" w:pos="821"/>
          <w:tab w:val="left" w:pos="823"/>
        </w:tabs>
        <w:spacing w:before="178"/>
        <w:ind w:hanging="358"/>
        <w:rPr>
          <w:sz w:val="24"/>
        </w:rPr>
      </w:pPr>
      <w:r>
        <w:rPr>
          <w:sz w:val="24"/>
        </w:rPr>
        <w:t>Outreach Placement Tracking Tool</w:t>
      </w:r>
    </w:p>
    <w:p w14:paraId="69B37EBF" w14:textId="234AA688" w:rsidR="003853F8" w:rsidRDefault="003853F8">
      <w:pPr>
        <w:pStyle w:val="ListParagraph"/>
        <w:numPr>
          <w:ilvl w:val="0"/>
          <w:numId w:val="1"/>
        </w:numPr>
        <w:tabs>
          <w:tab w:val="left" w:pos="821"/>
          <w:tab w:val="left" w:pos="823"/>
        </w:tabs>
        <w:spacing w:before="178"/>
        <w:ind w:hanging="358"/>
        <w:rPr>
          <w:sz w:val="24"/>
        </w:rPr>
      </w:pPr>
      <w:r>
        <w:rPr>
          <w:sz w:val="24"/>
        </w:rPr>
        <w:t>Lead Paint Booklet</w:t>
      </w:r>
    </w:p>
    <w:p w14:paraId="01E37EAF" w14:textId="0332D1E1" w:rsidR="003853F8" w:rsidRDefault="003853F8">
      <w:pPr>
        <w:pStyle w:val="ListParagraph"/>
        <w:numPr>
          <w:ilvl w:val="0"/>
          <w:numId w:val="1"/>
        </w:numPr>
        <w:tabs>
          <w:tab w:val="left" w:pos="821"/>
          <w:tab w:val="left" w:pos="823"/>
        </w:tabs>
        <w:spacing w:before="178"/>
        <w:ind w:hanging="358"/>
        <w:rPr>
          <w:sz w:val="24"/>
        </w:rPr>
      </w:pPr>
      <w:r>
        <w:rPr>
          <w:sz w:val="24"/>
        </w:rPr>
        <w:t>Lessor Lead Paint Disclosure</w:t>
      </w:r>
    </w:p>
    <w:p w14:paraId="72DE767F" w14:textId="77777777" w:rsidR="005C5A52" w:rsidRDefault="005C5A52">
      <w:pPr>
        <w:pStyle w:val="Heading1"/>
        <w:tabs>
          <w:tab w:val="left" w:pos="10331"/>
        </w:tabs>
        <w:spacing w:before="168"/>
        <w:ind w:left="107"/>
        <w:rPr>
          <w:spacing w:val="-12"/>
          <w:shd w:val="clear" w:color="auto" w:fill="C6D9F1"/>
        </w:rPr>
      </w:pPr>
    </w:p>
    <w:p w14:paraId="39C7C8B0" w14:textId="7AECDC21" w:rsidR="003853F8" w:rsidRDefault="003853F8" w:rsidP="003853F8">
      <w:pPr>
        <w:pStyle w:val="Heading1"/>
        <w:numPr>
          <w:ilvl w:val="0"/>
          <w:numId w:val="7"/>
        </w:numPr>
        <w:tabs>
          <w:tab w:val="left" w:pos="10331"/>
        </w:tabs>
        <w:spacing w:before="168"/>
        <w:rPr>
          <w:spacing w:val="-12"/>
          <w:shd w:val="clear" w:color="auto" w:fill="C6D9F1"/>
        </w:rPr>
        <w:sectPr w:rsidR="003853F8" w:rsidSect="005C5A52">
          <w:type w:val="continuous"/>
          <w:pgSz w:w="12240" w:h="15840"/>
          <w:pgMar w:top="1920" w:right="880" w:bottom="2100" w:left="900" w:header="720" w:footer="1910" w:gutter="0"/>
          <w:pgNumType w:start="1"/>
          <w:cols w:num="2" w:space="720"/>
        </w:sectPr>
      </w:pPr>
    </w:p>
    <w:p w14:paraId="1BF83026" w14:textId="386946A4" w:rsidR="006B15C0" w:rsidRDefault="00FC3D8D">
      <w:pPr>
        <w:pStyle w:val="Heading1"/>
        <w:tabs>
          <w:tab w:val="left" w:pos="10331"/>
        </w:tabs>
        <w:spacing w:before="168"/>
        <w:ind w:left="107"/>
      </w:pPr>
      <w:r>
        <w:rPr>
          <w:spacing w:val="-12"/>
          <w:shd w:val="clear" w:color="auto" w:fill="C6D9F1"/>
        </w:rPr>
        <w:lastRenderedPageBreak/>
        <w:t xml:space="preserve"> </w:t>
      </w:r>
      <w:r>
        <w:rPr>
          <w:shd w:val="clear" w:color="auto" w:fill="C6D9F1"/>
        </w:rPr>
        <w:t>HUD</w:t>
      </w:r>
      <w:r>
        <w:rPr>
          <w:spacing w:val="-5"/>
          <w:shd w:val="clear" w:color="auto" w:fill="C6D9F1"/>
        </w:rPr>
        <w:t xml:space="preserve"> </w:t>
      </w:r>
      <w:r>
        <w:rPr>
          <w:shd w:val="clear" w:color="auto" w:fill="C6D9F1"/>
        </w:rPr>
        <w:t>Resources</w:t>
      </w:r>
      <w:r>
        <w:rPr>
          <w:shd w:val="clear" w:color="auto" w:fill="C6D9F1"/>
        </w:rPr>
        <w:tab/>
      </w:r>
    </w:p>
    <w:p w14:paraId="1B5BD6A2" w14:textId="77777777" w:rsidR="006B15C0" w:rsidRDefault="006B15C0">
      <w:pPr>
        <w:pStyle w:val="BodyText"/>
        <w:spacing w:before="10"/>
        <w:rPr>
          <w:b/>
          <w:sz w:val="22"/>
        </w:rPr>
      </w:pPr>
    </w:p>
    <w:p w14:paraId="25CEBF49" w14:textId="77777777" w:rsidR="006B15C0" w:rsidRPr="005C5A52" w:rsidRDefault="00FC3D8D" w:rsidP="005C5A52">
      <w:pPr>
        <w:pStyle w:val="ListParagraph"/>
        <w:numPr>
          <w:ilvl w:val="0"/>
          <w:numId w:val="1"/>
        </w:numPr>
        <w:tabs>
          <w:tab w:val="left" w:pos="819"/>
          <w:tab w:val="left" w:pos="820"/>
        </w:tabs>
        <w:spacing w:line="273" w:lineRule="auto"/>
        <w:ind w:right="509"/>
        <w:rPr>
          <w:sz w:val="24"/>
        </w:rPr>
      </w:pPr>
      <w:r>
        <w:rPr>
          <w:spacing w:val="-3"/>
          <w:sz w:val="24"/>
        </w:rPr>
        <w:t>HEARTH</w:t>
      </w:r>
      <w:r>
        <w:rPr>
          <w:spacing w:val="-12"/>
          <w:sz w:val="24"/>
        </w:rPr>
        <w:t xml:space="preserve"> </w:t>
      </w:r>
      <w:r>
        <w:rPr>
          <w:sz w:val="24"/>
        </w:rPr>
        <w:t>CoC</w:t>
      </w:r>
      <w:r>
        <w:rPr>
          <w:spacing w:val="-13"/>
          <w:sz w:val="24"/>
        </w:rPr>
        <w:t xml:space="preserve"> </w:t>
      </w:r>
      <w:r>
        <w:rPr>
          <w:sz w:val="24"/>
        </w:rPr>
        <w:t>Program</w:t>
      </w:r>
      <w:r>
        <w:rPr>
          <w:spacing w:val="-12"/>
          <w:sz w:val="24"/>
        </w:rPr>
        <w:t xml:space="preserve"> </w:t>
      </w:r>
      <w:r>
        <w:rPr>
          <w:sz w:val="24"/>
        </w:rPr>
        <w:t>Interim</w:t>
      </w:r>
      <w:r>
        <w:rPr>
          <w:spacing w:val="-12"/>
          <w:sz w:val="24"/>
        </w:rPr>
        <w:t xml:space="preserve"> </w:t>
      </w:r>
      <w:r>
        <w:rPr>
          <w:spacing w:val="-3"/>
          <w:sz w:val="24"/>
        </w:rPr>
        <w:t>Rule</w:t>
      </w:r>
      <w:r>
        <w:rPr>
          <w:spacing w:val="-13"/>
          <w:sz w:val="24"/>
        </w:rPr>
        <w:t xml:space="preserve"> </w:t>
      </w:r>
      <w:r>
        <w:rPr>
          <w:sz w:val="24"/>
        </w:rPr>
        <w:t>-</w:t>
      </w:r>
      <w:r>
        <w:rPr>
          <w:color w:val="0000FF"/>
          <w:spacing w:val="-13"/>
          <w:sz w:val="24"/>
        </w:rPr>
        <w:t xml:space="preserve"> </w:t>
      </w:r>
      <w:hyperlink r:id="rId14">
        <w:r>
          <w:rPr>
            <w:color w:val="0000FF"/>
            <w:sz w:val="24"/>
            <w:u w:val="single" w:color="0000FF"/>
          </w:rPr>
          <w:t>https://ww</w:t>
        </w:r>
      </w:hyperlink>
      <w:r>
        <w:rPr>
          <w:color w:val="0000FF"/>
          <w:sz w:val="24"/>
          <w:u w:val="single" w:color="0000FF"/>
        </w:rPr>
        <w:t>w</w:t>
      </w:r>
      <w:hyperlink r:id="rId15">
        <w:r>
          <w:rPr>
            <w:color w:val="0000FF"/>
            <w:sz w:val="24"/>
            <w:u w:val="single" w:color="0000FF"/>
          </w:rPr>
          <w:t>.hudexchange.info/resource/2033/</w:t>
        </w:r>
      </w:hyperlink>
      <w:r>
        <w:rPr>
          <w:color w:val="0000FF"/>
          <w:sz w:val="24"/>
          <w:u w:val="single" w:color="0000FF"/>
        </w:rPr>
        <w:t xml:space="preserve"> hearth-</w:t>
      </w:r>
      <w:proofErr w:type="spellStart"/>
      <w:r>
        <w:rPr>
          <w:color w:val="0000FF"/>
          <w:sz w:val="24"/>
          <w:u w:val="single" w:color="0000FF"/>
        </w:rPr>
        <w:t>coc</w:t>
      </w:r>
      <w:proofErr w:type="spellEnd"/>
      <w:r>
        <w:rPr>
          <w:color w:val="0000FF"/>
          <w:sz w:val="24"/>
          <w:u w:val="single" w:color="0000FF"/>
        </w:rPr>
        <w:t>-program-interim-rule/</w:t>
      </w:r>
    </w:p>
    <w:p w14:paraId="57E51E21" w14:textId="77777777" w:rsidR="005C5A52" w:rsidRDefault="005C5A52" w:rsidP="005C5A52">
      <w:pPr>
        <w:tabs>
          <w:tab w:val="left" w:pos="819"/>
          <w:tab w:val="left" w:pos="820"/>
        </w:tabs>
        <w:spacing w:line="273" w:lineRule="auto"/>
        <w:ind w:right="509"/>
        <w:rPr>
          <w:sz w:val="24"/>
        </w:rPr>
      </w:pPr>
    </w:p>
    <w:p w14:paraId="199705DE" w14:textId="77777777" w:rsidR="005C5A52" w:rsidRPr="005C5A52" w:rsidRDefault="005C5A52" w:rsidP="005C5A52">
      <w:pPr>
        <w:pStyle w:val="ListParagraph"/>
        <w:numPr>
          <w:ilvl w:val="0"/>
          <w:numId w:val="6"/>
        </w:numPr>
        <w:tabs>
          <w:tab w:val="left" w:pos="819"/>
          <w:tab w:val="left" w:pos="820"/>
        </w:tabs>
        <w:ind w:right="1709"/>
        <w:rPr>
          <w:sz w:val="24"/>
        </w:rPr>
      </w:pPr>
      <w:r w:rsidRPr="005C5A52">
        <w:rPr>
          <w:sz w:val="24"/>
        </w:rPr>
        <w:t>HEARTH Homeless Definition Final Rule-</w:t>
      </w:r>
      <w:r w:rsidRPr="005C5A52">
        <w:rPr>
          <w:color w:val="0000FF"/>
          <w:spacing w:val="-36"/>
          <w:sz w:val="24"/>
        </w:rPr>
        <w:t xml:space="preserve"> </w:t>
      </w:r>
      <w:hyperlink r:id="rId16">
        <w:r w:rsidRPr="005C5A52">
          <w:rPr>
            <w:color w:val="0000FF"/>
            <w:sz w:val="24"/>
            <w:u w:val="single" w:color="0000FF"/>
          </w:rPr>
          <w:t>https://www.hudexchange.info/</w:t>
        </w:r>
      </w:hyperlink>
      <w:r w:rsidRPr="005C5A52">
        <w:rPr>
          <w:color w:val="0000FF"/>
          <w:sz w:val="24"/>
          <w:u w:val="single" w:color="0000FF"/>
        </w:rPr>
        <w:t xml:space="preserve"> resource/1928/hearth-defining-homeless-final-rule/</w:t>
      </w:r>
    </w:p>
    <w:p w14:paraId="3870A3EE" w14:textId="77777777" w:rsidR="005C5A52" w:rsidRDefault="005C5A52" w:rsidP="005C5A52">
      <w:pPr>
        <w:tabs>
          <w:tab w:val="left" w:pos="819"/>
          <w:tab w:val="left" w:pos="820"/>
        </w:tabs>
        <w:spacing w:line="273" w:lineRule="auto"/>
        <w:ind w:right="509"/>
        <w:rPr>
          <w:sz w:val="24"/>
        </w:rPr>
      </w:pPr>
    </w:p>
    <w:p w14:paraId="743AF34F" w14:textId="77777777" w:rsidR="005C5A52" w:rsidRDefault="005C5A52" w:rsidP="005C5A52">
      <w:pPr>
        <w:pStyle w:val="ListParagraph"/>
        <w:numPr>
          <w:ilvl w:val="0"/>
          <w:numId w:val="1"/>
        </w:numPr>
        <w:tabs>
          <w:tab w:val="left" w:pos="810"/>
          <w:tab w:val="left" w:pos="811"/>
        </w:tabs>
        <w:ind w:left="810"/>
        <w:rPr>
          <w:sz w:val="24"/>
        </w:rPr>
      </w:pPr>
      <w:r>
        <w:rPr>
          <w:sz w:val="24"/>
        </w:rPr>
        <w:t>COC Program Frequently Asked Questions-</w:t>
      </w:r>
      <w:r>
        <w:rPr>
          <w:color w:val="0000FF"/>
          <w:spacing w:val="-43"/>
          <w:sz w:val="24"/>
        </w:rPr>
        <w:t xml:space="preserve"> </w:t>
      </w:r>
      <w:hyperlink r:id="rId17">
        <w:r>
          <w:rPr>
            <w:color w:val="0000FF"/>
            <w:sz w:val="24"/>
            <w:u w:val="single" w:color="0000FF"/>
          </w:rPr>
          <w:t>https://ww</w:t>
        </w:r>
      </w:hyperlink>
      <w:r>
        <w:rPr>
          <w:color w:val="0000FF"/>
          <w:sz w:val="24"/>
          <w:u w:val="single" w:color="0000FF"/>
        </w:rPr>
        <w:t>w</w:t>
      </w:r>
      <w:hyperlink r:id="rId18">
        <w:r>
          <w:rPr>
            <w:color w:val="0000FF"/>
            <w:sz w:val="24"/>
            <w:u w:val="single" w:color="0000FF"/>
          </w:rPr>
          <w:t>.hudexchange.info/coc/faqs/</w:t>
        </w:r>
      </w:hyperlink>
    </w:p>
    <w:p w14:paraId="146B5BFA" w14:textId="77777777" w:rsidR="005C5A52" w:rsidRDefault="005C5A52" w:rsidP="005C5A52">
      <w:pPr>
        <w:tabs>
          <w:tab w:val="left" w:pos="819"/>
          <w:tab w:val="left" w:pos="820"/>
        </w:tabs>
        <w:spacing w:line="273" w:lineRule="auto"/>
        <w:ind w:right="509"/>
        <w:rPr>
          <w:sz w:val="24"/>
        </w:rPr>
      </w:pPr>
    </w:p>
    <w:p w14:paraId="75191E7F" w14:textId="77777777" w:rsidR="005C5A52" w:rsidRDefault="005C5A52" w:rsidP="005C5A52">
      <w:pPr>
        <w:pStyle w:val="ListParagraph"/>
        <w:numPr>
          <w:ilvl w:val="0"/>
          <w:numId w:val="1"/>
        </w:numPr>
        <w:tabs>
          <w:tab w:val="left" w:pos="810"/>
          <w:tab w:val="left" w:pos="811"/>
        </w:tabs>
        <w:ind w:left="810" w:right="841"/>
        <w:rPr>
          <w:sz w:val="24"/>
        </w:rPr>
      </w:pPr>
      <w:r>
        <w:rPr>
          <w:sz w:val="24"/>
        </w:rPr>
        <w:t xml:space="preserve">CoC Program Start-Up </w:t>
      </w:r>
      <w:r>
        <w:rPr>
          <w:spacing w:val="-4"/>
          <w:sz w:val="24"/>
        </w:rPr>
        <w:t xml:space="preserve">Training </w:t>
      </w:r>
      <w:r>
        <w:rPr>
          <w:sz w:val="24"/>
        </w:rPr>
        <w:t>Series -</w:t>
      </w:r>
      <w:r>
        <w:rPr>
          <w:color w:val="0000FF"/>
          <w:spacing w:val="-46"/>
          <w:sz w:val="24"/>
        </w:rPr>
        <w:t xml:space="preserve"> </w:t>
      </w:r>
      <w:hyperlink r:id="rId19">
        <w:r>
          <w:rPr>
            <w:color w:val="0000FF"/>
            <w:sz w:val="24"/>
            <w:u w:val="single" w:color="0000FF"/>
          </w:rPr>
          <w:t>https://ww</w:t>
        </w:r>
      </w:hyperlink>
      <w:r>
        <w:rPr>
          <w:color w:val="0000FF"/>
          <w:sz w:val="24"/>
          <w:u w:val="single" w:color="0000FF"/>
        </w:rPr>
        <w:t>w</w:t>
      </w:r>
      <w:hyperlink r:id="rId20">
        <w:r>
          <w:rPr>
            <w:color w:val="0000FF"/>
            <w:sz w:val="24"/>
            <w:u w:val="single" w:color="0000FF"/>
          </w:rPr>
          <w:t>.hudexchange.info/trainings/</w:t>
        </w:r>
      </w:hyperlink>
      <w:r>
        <w:rPr>
          <w:color w:val="0000FF"/>
          <w:sz w:val="24"/>
          <w:u w:val="single" w:color="0000FF"/>
        </w:rPr>
        <w:t xml:space="preserve"> courses/coc-program-start-up-training-webinars-for-fy-2013-funds1/</w:t>
      </w:r>
    </w:p>
    <w:p w14:paraId="623C535F" w14:textId="77777777" w:rsidR="005C5A52" w:rsidRDefault="005C5A52" w:rsidP="005C5A52">
      <w:pPr>
        <w:tabs>
          <w:tab w:val="left" w:pos="819"/>
          <w:tab w:val="left" w:pos="820"/>
        </w:tabs>
        <w:spacing w:line="273" w:lineRule="auto"/>
        <w:ind w:right="509"/>
        <w:rPr>
          <w:sz w:val="24"/>
        </w:rPr>
      </w:pPr>
    </w:p>
    <w:p w14:paraId="243B81BC" w14:textId="77777777" w:rsidR="006B15C0" w:rsidRDefault="00FC3D8D" w:rsidP="0064138A">
      <w:pPr>
        <w:pStyle w:val="ListParagraph"/>
        <w:numPr>
          <w:ilvl w:val="0"/>
          <w:numId w:val="1"/>
        </w:numPr>
        <w:tabs>
          <w:tab w:val="left" w:pos="810"/>
          <w:tab w:val="left" w:pos="811"/>
        </w:tabs>
        <w:ind w:left="810" w:right="310"/>
        <w:rPr>
          <w:sz w:val="24"/>
        </w:rPr>
      </w:pPr>
      <w:r>
        <w:rPr>
          <w:sz w:val="24"/>
        </w:rPr>
        <w:t>HUD</w:t>
      </w:r>
      <w:r>
        <w:rPr>
          <w:spacing w:val="-9"/>
          <w:sz w:val="24"/>
        </w:rPr>
        <w:t xml:space="preserve"> </w:t>
      </w:r>
      <w:r>
        <w:rPr>
          <w:sz w:val="24"/>
        </w:rPr>
        <w:t>CoC</w:t>
      </w:r>
      <w:r>
        <w:rPr>
          <w:spacing w:val="-8"/>
          <w:sz w:val="24"/>
        </w:rPr>
        <w:t xml:space="preserve"> </w:t>
      </w:r>
      <w:r>
        <w:rPr>
          <w:sz w:val="24"/>
        </w:rPr>
        <w:t>Program</w:t>
      </w:r>
      <w:r>
        <w:rPr>
          <w:spacing w:val="-8"/>
          <w:sz w:val="24"/>
        </w:rPr>
        <w:t xml:space="preserve"> </w:t>
      </w:r>
      <w:r>
        <w:rPr>
          <w:sz w:val="24"/>
        </w:rPr>
        <w:t>Grants</w:t>
      </w:r>
      <w:r>
        <w:rPr>
          <w:spacing w:val="-20"/>
          <w:sz w:val="24"/>
        </w:rPr>
        <w:t xml:space="preserve"> </w:t>
      </w:r>
      <w:r>
        <w:rPr>
          <w:sz w:val="24"/>
        </w:rPr>
        <w:t>Administration</w:t>
      </w:r>
      <w:r>
        <w:rPr>
          <w:spacing w:val="-9"/>
          <w:sz w:val="24"/>
        </w:rPr>
        <w:t xml:space="preserve"> </w:t>
      </w:r>
      <w:r>
        <w:rPr>
          <w:sz w:val="24"/>
        </w:rPr>
        <w:t>User</w:t>
      </w:r>
      <w:r>
        <w:rPr>
          <w:spacing w:val="-9"/>
          <w:sz w:val="24"/>
        </w:rPr>
        <w:t xml:space="preserve"> </w:t>
      </w:r>
      <w:r>
        <w:rPr>
          <w:sz w:val="24"/>
        </w:rPr>
        <w:t>Guide</w:t>
      </w:r>
      <w:r>
        <w:rPr>
          <w:spacing w:val="-7"/>
          <w:sz w:val="24"/>
        </w:rPr>
        <w:t xml:space="preserve"> </w:t>
      </w:r>
      <w:r>
        <w:rPr>
          <w:sz w:val="24"/>
        </w:rPr>
        <w:t>-</w:t>
      </w:r>
      <w:r>
        <w:rPr>
          <w:color w:val="0000FF"/>
          <w:spacing w:val="-9"/>
          <w:sz w:val="24"/>
        </w:rPr>
        <w:t xml:space="preserve"> </w:t>
      </w:r>
      <w:hyperlink r:id="rId21">
        <w:r>
          <w:rPr>
            <w:color w:val="0000FF"/>
            <w:sz w:val="24"/>
            <w:u w:val="single" w:color="0000FF"/>
          </w:rPr>
          <w:t>https://ww</w:t>
        </w:r>
      </w:hyperlink>
      <w:r>
        <w:rPr>
          <w:color w:val="0000FF"/>
          <w:sz w:val="24"/>
          <w:u w:val="single" w:color="0000FF"/>
        </w:rPr>
        <w:t>w.hud</w:t>
      </w:r>
      <w:hyperlink r:id="rId22">
        <w:r>
          <w:rPr>
            <w:color w:val="0000FF"/>
            <w:sz w:val="24"/>
            <w:u w:val="single" w:color="0000FF"/>
          </w:rPr>
          <w:t>exchange.info/</w:t>
        </w:r>
      </w:hyperlink>
      <w:r>
        <w:rPr>
          <w:color w:val="0000FF"/>
          <w:sz w:val="24"/>
          <w:u w:val="single" w:color="0000FF"/>
        </w:rPr>
        <w:t xml:space="preserve"> resources/documents/CoCProgramGrantsAdministrationUserGuide.pdf</w:t>
      </w:r>
    </w:p>
    <w:p w14:paraId="19ECCD56" w14:textId="77777777" w:rsidR="006B15C0" w:rsidRDefault="006B15C0" w:rsidP="0064138A">
      <w:pPr>
        <w:pStyle w:val="BodyText"/>
      </w:pPr>
    </w:p>
    <w:p w14:paraId="2C8E0D06" w14:textId="77777777" w:rsidR="006B15C0" w:rsidRDefault="00FC3D8D" w:rsidP="0064138A">
      <w:pPr>
        <w:pStyle w:val="ListParagraph"/>
        <w:numPr>
          <w:ilvl w:val="0"/>
          <w:numId w:val="1"/>
        </w:numPr>
        <w:tabs>
          <w:tab w:val="left" w:pos="810"/>
          <w:tab w:val="left" w:pos="811"/>
        </w:tabs>
        <w:ind w:left="810" w:right="1045"/>
        <w:rPr>
          <w:sz w:val="24"/>
        </w:rPr>
      </w:pPr>
      <w:r>
        <w:rPr>
          <w:sz w:val="24"/>
        </w:rPr>
        <w:t>HUD Monitoring Resources including Exhibits -</w:t>
      </w:r>
      <w:r>
        <w:rPr>
          <w:color w:val="0000FF"/>
          <w:sz w:val="24"/>
        </w:rPr>
        <w:t xml:space="preserve"> </w:t>
      </w:r>
      <w:hyperlink r:id="rId23">
        <w:r>
          <w:rPr>
            <w:color w:val="0000FF"/>
            <w:sz w:val="24"/>
            <w:u w:val="single" w:color="0000FF"/>
          </w:rPr>
          <w:t>https://ww</w:t>
        </w:r>
      </w:hyperlink>
      <w:r>
        <w:rPr>
          <w:color w:val="0000FF"/>
          <w:sz w:val="24"/>
          <w:u w:val="single" w:color="0000FF"/>
        </w:rPr>
        <w:t>w</w:t>
      </w:r>
      <w:hyperlink r:id="rId24">
        <w:r>
          <w:rPr>
            <w:color w:val="0000FF"/>
            <w:sz w:val="24"/>
            <w:u w:val="single" w:color="0000FF"/>
          </w:rPr>
          <w:t>.hudexchange.info/</w:t>
        </w:r>
      </w:hyperlink>
      <w:r>
        <w:rPr>
          <w:color w:val="0000FF"/>
          <w:sz w:val="24"/>
          <w:u w:val="single" w:color="0000FF"/>
        </w:rPr>
        <w:t xml:space="preserve"> programs/</w:t>
      </w:r>
      <w:proofErr w:type="spellStart"/>
      <w:r>
        <w:rPr>
          <w:color w:val="0000FF"/>
          <w:sz w:val="24"/>
          <w:u w:val="single" w:color="0000FF"/>
        </w:rPr>
        <w:t>cpd</w:t>
      </w:r>
      <w:proofErr w:type="spellEnd"/>
      <w:r>
        <w:rPr>
          <w:color w:val="0000FF"/>
          <w:sz w:val="24"/>
          <w:u w:val="single" w:color="0000FF"/>
        </w:rPr>
        <w:t>-monitoring/#</w:t>
      </w:r>
      <w:proofErr w:type="spellStart"/>
      <w:r>
        <w:rPr>
          <w:color w:val="0000FF"/>
          <w:sz w:val="24"/>
          <w:u w:val="single" w:color="0000FF"/>
        </w:rPr>
        <w:t>coc</w:t>
      </w:r>
      <w:proofErr w:type="spellEnd"/>
    </w:p>
    <w:p w14:paraId="60965C2B" w14:textId="77777777" w:rsidR="006B15C0" w:rsidRDefault="006B15C0" w:rsidP="0064138A">
      <w:pPr>
        <w:pStyle w:val="BodyText"/>
      </w:pPr>
    </w:p>
    <w:p w14:paraId="0E5AA267" w14:textId="3EFF180C" w:rsidR="00DC6383" w:rsidRPr="00DC6383" w:rsidRDefault="00DC6383" w:rsidP="00DC6383">
      <w:pPr>
        <w:pStyle w:val="ListParagraph"/>
        <w:numPr>
          <w:ilvl w:val="0"/>
          <w:numId w:val="1"/>
        </w:numPr>
        <w:tabs>
          <w:tab w:val="left" w:pos="810"/>
          <w:tab w:val="left" w:pos="811"/>
        </w:tabs>
        <w:ind w:left="810" w:right="1200"/>
        <w:rPr>
          <w:b/>
          <w:bCs/>
          <w:color w:val="000000"/>
          <w:sz w:val="20"/>
          <w:szCs w:val="20"/>
          <w:shd w:val="clear" w:color="auto" w:fill="FFFFFF"/>
        </w:rPr>
      </w:pPr>
      <w:r w:rsidRPr="00DC6383">
        <w:rPr>
          <w:bCs/>
          <w:color w:val="000000"/>
          <w:sz w:val="24"/>
          <w:szCs w:val="24"/>
          <w:shd w:val="clear" w:color="auto" w:fill="FFFFFF"/>
        </w:rPr>
        <w:t xml:space="preserve">Uniform Administrative Requirements, Cost Principles and Audit Requirements for Federal Awards: </w:t>
      </w:r>
      <w:r w:rsidRPr="00DC6383">
        <w:rPr>
          <w:color w:val="000000"/>
          <w:sz w:val="24"/>
          <w:szCs w:val="24"/>
          <w:shd w:val="clear" w:color="auto" w:fill="FFFFFF"/>
        </w:rPr>
        <w:t>2 CFR part 200</w:t>
      </w:r>
      <w:r>
        <w:rPr>
          <w:color w:val="000000"/>
          <w:sz w:val="20"/>
          <w:szCs w:val="20"/>
          <w:shd w:val="clear" w:color="auto" w:fill="FFFFFF"/>
        </w:rPr>
        <w:t xml:space="preserve"> - </w:t>
      </w:r>
      <w:hyperlink r:id="rId25" w:history="1">
        <w:r w:rsidRPr="00DC6383">
          <w:rPr>
            <w:color w:val="0000FF"/>
            <w:u w:val="single"/>
          </w:rPr>
          <w:t>https://www.hud.gov/sites/documents/CFR200.PDF</w:t>
        </w:r>
      </w:hyperlink>
    </w:p>
    <w:p w14:paraId="6B5F8321" w14:textId="77777777" w:rsidR="00DC6383" w:rsidRPr="00DC6383" w:rsidRDefault="00DC6383" w:rsidP="00DC6383">
      <w:pPr>
        <w:pStyle w:val="ListParagraph"/>
        <w:rPr>
          <w:rFonts w:ascii="Verdana" w:hAnsi="Verdana"/>
          <w:b/>
          <w:bCs/>
          <w:color w:val="000000"/>
          <w:sz w:val="20"/>
          <w:szCs w:val="20"/>
          <w:shd w:val="clear" w:color="auto" w:fill="FFFFFF"/>
        </w:rPr>
      </w:pPr>
    </w:p>
    <w:p w14:paraId="6E250BA7" w14:textId="77777777" w:rsidR="006B15C0" w:rsidRDefault="00FC3D8D" w:rsidP="0064138A">
      <w:pPr>
        <w:pStyle w:val="ListParagraph"/>
        <w:numPr>
          <w:ilvl w:val="0"/>
          <w:numId w:val="1"/>
        </w:numPr>
        <w:tabs>
          <w:tab w:val="left" w:pos="810"/>
          <w:tab w:val="left" w:pos="811"/>
        </w:tabs>
        <w:ind w:left="810" w:right="1200"/>
        <w:rPr>
          <w:sz w:val="24"/>
        </w:rPr>
      </w:pPr>
      <w:r>
        <w:rPr>
          <w:sz w:val="24"/>
        </w:rPr>
        <w:t>HMIS</w:t>
      </w:r>
      <w:r>
        <w:rPr>
          <w:spacing w:val="-9"/>
          <w:sz w:val="24"/>
        </w:rPr>
        <w:t xml:space="preserve"> </w:t>
      </w:r>
      <w:r>
        <w:rPr>
          <w:sz w:val="24"/>
        </w:rPr>
        <w:t>Requirements,</w:t>
      </w:r>
      <w:r>
        <w:rPr>
          <w:spacing w:val="-9"/>
          <w:sz w:val="24"/>
        </w:rPr>
        <w:t xml:space="preserve"> </w:t>
      </w:r>
      <w:r>
        <w:rPr>
          <w:sz w:val="24"/>
        </w:rPr>
        <w:t>Data</w:t>
      </w:r>
      <w:r>
        <w:rPr>
          <w:spacing w:val="-7"/>
          <w:sz w:val="24"/>
        </w:rPr>
        <w:t xml:space="preserve"> </w:t>
      </w:r>
      <w:r>
        <w:rPr>
          <w:sz w:val="24"/>
        </w:rPr>
        <w:t>Standards</w:t>
      </w:r>
      <w:r>
        <w:rPr>
          <w:spacing w:val="-9"/>
          <w:sz w:val="24"/>
        </w:rPr>
        <w:t xml:space="preserve"> </w:t>
      </w:r>
      <w:r>
        <w:rPr>
          <w:sz w:val="24"/>
        </w:rPr>
        <w:t>&amp;</w:t>
      </w:r>
      <w:r>
        <w:rPr>
          <w:spacing w:val="-12"/>
          <w:sz w:val="24"/>
        </w:rPr>
        <w:t xml:space="preserve"> </w:t>
      </w:r>
      <w:r>
        <w:rPr>
          <w:spacing w:val="-6"/>
          <w:sz w:val="24"/>
        </w:rPr>
        <w:t>Tools</w:t>
      </w:r>
      <w:r>
        <w:rPr>
          <w:spacing w:val="-9"/>
          <w:sz w:val="24"/>
        </w:rPr>
        <w:t xml:space="preserve"> </w:t>
      </w:r>
      <w:r>
        <w:rPr>
          <w:sz w:val="24"/>
        </w:rPr>
        <w:t>-</w:t>
      </w:r>
      <w:r>
        <w:rPr>
          <w:color w:val="0000FF"/>
          <w:spacing w:val="-10"/>
          <w:sz w:val="24"/>
        </w:rPr>
        <w:t xml:space="preserve"> </w:t>
      </w:r>
      <w:hyperlink r:id="rId26">
        <w:r>
          <w:rPr>
            <w:color w:val="0000FF"/>
            <w:sz w:val="24"/>
            <w:u w:val="single" w:color="0000FF"/>
          </w:rPr>
          <w:t>https://ww</w:t>
        </w:r>
      </w:hyperlink>
      <w:r>
        <w:rPr>
          <w:color w:val="0000FF"/>
          <w:sz w:val="24"/>
          <w:u w:val="single" w:color="0000FF"/>
        </w:rPr>
        <w:t>w</w:t>
      </w:r>
      <w:hyperlink r:id="rId27">
        <w:r>
          <w:rPr>
            <w:color w:val="0000FF"/>
            <w:sz w:val="24"/>
            <w:u w:val="single" w:color="0000FF"/>
          </w:rPr>
          <w:t>.hudexchange.info/</w:t>
        </w:r>
      </w:hyperlink>
      <w:r>
        <w:rPr>
          <w:color w:val="0000FF"/>
          <w:sz w:val="24"/>
          <w:u w:val="single" w:color="0000FF"/>
        </w:rPr>
        <w:t xml:space="preserve"> programs/</w:t>
      </w:r>
      <w:proofErr w:type="spellStart"/>
      <w:r>
        <w:rPr>
          <w:color w:val="0000FF"/>
          <w:sz w:val="24"/>
          <w:u w:val="single" w:color="0000FF"/>
        </w:rPr>
        <w:t>hmis</w:t>
      </w:r>
      <w:proofErr w:type="spellEnd"/>
      <w:r>
        <w:rPr>
          <w:color w:val="0000FF"/>
          <w:sz w:val="24"/>
          <w:u w:val="single" w:color="0000FF"/>
        </w:rPr>
        <w:t>/</w:t>
      </w:r>
    </w:p>
    <w:p w14:paraId="1E3CEE45" w14:textId="77777777" w:rsidR="006B15C0" w:rsidRDefault="006B15C0" w:rsidP="0064138A">
      <w:pPr>
        <w:pStyle w:val="BodyText"/>
      </w:pPr>
    </w:p>
    <w:p w14:paraId="228D966C" w14:textId="77777777" w:rsidR="006B15C0" w:rsidRDefault="00FC3D8D" w:rsidP="0064138A">
      <w:pPr>
        <w:pStyle w:val="ListParagraph"/>
        <w:numPr>
          <w:ilvl w:val="0"/>
          <w:numId w:val="1"/>
        </w:numPr>
        <w:tabs>
          <w:tab w:val="left" w:pos="810"/>
          <w:tab w:val="left" w:pos="811"/>
        </w:tabs>
        <w:ind w:left="810" w:right="282"/>
        <w:rPr>
          <w:sz w:val="24"/>
        </w:rPr>
      </w:pPr>
      <w:r>
        <w:rPr>
          <w:sz w:val="24"/>
        </w:rPr>
        <w:t>HUD Notice: Establishing Additional Requirements for a CoC Coordinated Entry</w:t>
      </w:r>
      <w:r>
        <w:rPr>
          <w:spacing w:val="-46"/>
          <w:sz w:val="24"/>
        </w:rPr>
        <w:t xml:space="preserve"> </w:t>
      </w:r>
      <w:r>
        <w:rPr>
          <w:sz w:val="24"/>
        </w:rPr>
        <w:t>System</w:t>
      </w:r>
      <w:r>
        <w:rPr>
          <w:color w:val="0000FF"/>
          <w:sz w:val="24"/>
          <w:u w:val="single" w:color="0000FF"/>
        </w:rPr>
        <w:t xml:space="preserve"> </w:t>
      </w:r>
      <w:hyperlink r:id="rId28">
        <w:r>
          <w:rPr>
            <w:color w:val="0000FF"/>
            <w:sz w:val="24"/>
            <w:u w:val="single" w:color="0000FF"/>
          </w:rPr>
          <w:t>https://ww</w:t>
        </w:r>
      </w:hyperlink>
      <w:r>
        <w:rPr>
          <w:color w:val="0000FF"/>
          <w:sz w:val="24"/>
          <w:u w:val="single" w:color="0000FF"/>
        </w:rPr>
        <w:t>w</w:t>
      </w:r>
      <w:hyperlink r:id="rId29">
        <w:r>
          <w:rPr>
            <w:color w:val="0000FF"/>
            <w:sz w:val="24"/>
            <w:u w:val="single" w:color="0000FF"/>
          </w:rPr>
          <w:t>.hudexchange.info/resource/5208/notice-establishing-additional-</w:t>
        </w:r>
      </w:hyperlink>
      <w:r>
        <w:rPr>
          <w:color w:val="0000FF"/>
          <w:sz w:val="24"/>
          <w:u w:val="single" w:color="0000FF"/>
        </w:rPr>
        <w:t xml:space="preserve"> requirements-for-a-continuum-of-care-centralized-or-coordinated-assessment-system/</w:t>
      </w:r>
    </w:p>
    <w:p w14:paraId="2CD08068" w14:textId="77777777" w:rsidR="006B15C0" w:rsidRDefault="006B15C0" w:rsidP="0064138A">
      <w:pPr>
        <w:pStyle w:val="BodyText"/>
        <w:rPr>
          <w:sz w:val="26"/>
        </w:rPr>
      </w:pPr>
    </w:p>
    <w:p w14:paraId="55DAE115" w14:textId="77777777" w:rsidR="006B15C0" w:rsidRDefault="00FC3D8D" w:rsidP="0064138A">
      <w:pPr>
        <w:pStyle w:val="ListParagraph"/>
        <w:numPr>
          <w:ilvl w:val="0"/>
          <w:numId w:val="1"/>
        </w:numPr>
        <w:tabs>
          <w:tab w:val="left" w:pos="810"/>
          <w:tab w:val="left" w:pos="811"/>
        </w:tabs>
        <w:ind w:left="810" w:right="1575"/>
        <w:rPr>
          <w:sz w:val="24"/>
        </w:rPr>
      </w:pPr>
      <w:r>
        <w:rPr>
          <w:sz w:val="24"/>
        </w:rPr>
        <w:t>HUD Final Rule on Chronic Homelessness-</w:t>
      </w:r>
      <w:r>
        <w:rPr>
          <w:color w:val="0000FF"/>
          <w:sz w:val="24"/>
        </w:rPr>
        <w:t xml:space="preserve"> </w:t>
      </w:r>
      <w:hyperlink r:id="rId30">
        <w:r>
          <w:rPr>
            <w:color w:val="0000FF"/>
            <w:sz w:val="24"/>
            <w:u w:val="single" w:color="0000FF"/>
          </w:rPr>
          <w:t>https://www.hudexchange.info/</w:t>
        </w:r>
      </w:hyperlink>
      <w:r>
        <w:rPr>
          <w:color w:val="0000FF"/>
          <w:sz w:val="24"/>
          <w:u w:val="single" w:color="0000FF"/>
        </w:rPr>
        <w:t xml:space="preserve"> resource/4847/hearth-defining-chronically-homeless-final-rule/</w:t>
      </w:r>
    </w:p>
    <w:p w14:paraId="48F9D186" w14:textId="77777777" w:rsidR="006B15C0" w:rsidRDefault="006B15C0" w:rsidP="0064138A">
      <w:pPr>
        <w:pStyle w:val="BodyText"/>
        <w:rPr>
          <w:sz w:val="28"/>
        </w:rPr>
      </w:pPr>
    </w:p>
    <w:p w14:paraId="32E7D4ED" w14:textId="77777777" w:rsidR="006B15C0" w:rsidRDefault="00FC3D8D" w:rsidP="0064138A">
      <w:pPr>
        <w:pStyle w:val="ListParagraph"/>
        <w:numPr>
          <w:ilvl w:val="0"/>
          <w:numId w:val="1"/>
        </w:numPr>
        <w:tabs>
          <w:tab w:val="left" w:pos="810"/>
          <w:tab w:val="left" w:pos="811"/>
        </w:tabs>
        <w:ind w:left="810" w:right="191"/>
        <w:rPr>
          <w:i/>
          <w:sz w:val="24"/>
        </w:rPr>
      </w:pPr>
      <w:r>
        <w:rPr>
          <w:sz w:val="24"/>
        </w:rPr>
        <w:t>HUD Notice: Prioritizing Persons Experiencing Chronic Homelessness in PSH &amp; Recordkeeping Requirements for Documenting Chronic Homeless Status</w:t>
      </w:r>
      <w:r>
        <w:rPr>
          <w:color w:val="0000FF"/>
          <w:sz w:val="24"/>
          <w:u w:val="single" w:color="0000FF"/>
        </w:rPr>
        <w:t xml:space="preserve"> </w:t>
      </w:r>
      <w:hyperlink r:id="rId31">
        <w:r>
          <w:rPr>
            <w:i/>
            <w:color w:val="0000FF"/>
            <w:sz w:val="24"/>
            <w:u w:val="single" w:color="0000FF"/>
          </w:rPr>
          <w:t>https://ww</w:t>
        </w:r>
      </w:hyperlink>
      <w:r>
        <w:rPr>
          <w:i/>
          <w:color w:val="0000FF"/>
          <w:sz w:val="24"/>
          <w:u w:val="single" w:color="0000FF"/>
        </w:rPr>
        <w:t>w</w:t>
      </w:r>
      <w:hyperlink r:id="rId32">
        <w:r>
          <w:rPr>
            <w:i/>
            <w:color w:val="0000FF"/>
            <w:sz w:val="24"/>
            <w:u w:val="single" w:color="0000FF"/>
          </w:rPr>
          <w:t>.hudexchange.info/r</w:t>
        </w:r>
      </w:hyperlink>
      <w:r>
        <w:rPr>
          <w:i/>
          <w:color w:val="0000FF"/>
          <w:sz w:val="24"/>
          <w:u w:val="single" w:color="0000FF"/>
        </w:rPr>
        <w:t>esour</w:t>
      </w:r>
      <w:hyperlink r:id="rId33">
        <w:r>
          <w:rPr>
            <w:i/>
            <w:color w:val="0000FF"/>
            <w:sz w:val="24"/>
            <w:u w:val="single" w:color="0000FF"/>
          </w:rPr>
          <w:t>ce/5108/notice-cpd-16-11-prioritizing-</w:t>
        </w:r>
      </w:hyperlink>
      <w:r>
        <w:rPr>
          <w:i/>
          <w:color w:val="0000FF"/>
          <w:sz w:val="24"/>
          <w:u w:val="single" w:color="0000FF"/>
        </w:rPr>
        <w:t xml:space="preserve"> </w:t>
      </w:r>
      <w:r>
        <w:rPr>
          <w:i/>
          <w:color w:val="0000FF"/>
          <w:spacing w:val="-1"/>
          <w:sz w:val="24"/>
          <w:u w:val="single" w:color="0000FF"/>
        </w:rPr>
        <w:t xml:space="preserve">persons-experiencing-chronic-homelessness-and-other-vulnerable-homeless-persons-in- </w:t>
      </w:r>
      <w:proofErr w:type="spellStart"/>
      <w:r>
        <w:rPr>
          <w:i/>
          <w:color w:val="0000FF"/>
          <w:sz w:val="24"/>
          <w:u w:val="single" w:color="0000FF"/>
        </w:rPr>
        <w:t>psh</w:t>
      </w:r>
      <w:proofErr w:type="spellEnd"/>
      <w:r>
        <w:rPr>
          <w:i/>
          <w:color w:val="0000FF"/>
          <w:sz w:val="24"/>
          <w:u w:val="single" w:color="0000FF"/>
        </w:rPr>
        <w:t>/</w:t>
      </w:r>
    </w:p>
    <w:p w14:paraId="02E05A5F" w14:textId="77777777" w:rsidR="006B15C0" w:rsidRDefault="006B15C0" w:rsidP="0064138A">
      <w:pPr>
        <w:pStyle w:val="BodyText"/>
        <w:rPr>
          <w:i/>
          <w:sz w:val="22"/>
        </w:rPr>
      </w:pPr>
    </w:p>
    <w:p w14:paraId="73F7B2EB" w14:textId="77777777" w:rsidR="006B15C0" w:rsidRPr="0064138A" w:rsidRDefault="00FC3D8D" w:rsidP="0064138A">
      <w:pPr>
        <w:pStyle w:val="ListParagraph"/>
        <w:numPr>
          <w:ilvl w:val="0"/>
          <w:numId w:val="1"/>
        </w:numPr>
        <w:tabs>
          <w:tab w:val="left" w:pos="810"/>
          <w:tab w:val="left" w:pos="811"/>
        </w:tabs>
        <w:ind w:left="810" w:right="502"/>
        <w:rPr>
          <w:sz w:val="24"/>
        </w:rPr>
      </w:pPr>
      <w:r>
        <w:rPr>
          <w:sz w:val="24"/>
        </w:rPr>
        <w:t>HUD</w:t>
      </w:r>
      <w:r>
        <w:rPr>
          <w:spacing w:val="-13"/>
          <w:sz w:val="24"/>
        </w:rPr>
        <w:t xml:space="preserve"> </w:t>
      </w:r>
      <w:r>
        <w:rPr>
          <w:sz w:val="24"/>
        </w:rPr>
        <w:t>Equal</w:t>
      </w:r>
      <w:r>
        <w:rPr>
          <w:spacing w:val="-23"/>
          <w:sz w:val="24"/>
        </w:rPr>
        <w:t xml:space="preserve"> </w:t>
      </w:r>
      <w:r>
        <w:rPr>
          <w:sz w:val="24"/>
        </w:rPr>
        <w:t>Access</w:t>
      </w:r>
      <w:r>
        <w:rPr>
          <w:spacing w:val="-12"/>
          <w:sz w:val="24"/>
        </w:rPr>
        <w:t xml:space="preserve"> </w:t>
      </w:r>
      <w:r>
        <w:rPr>
          <w:sz w:val="24"/>
        </w:rPr>
        <w:t>Final</w:t>
      </w:r>
      <w:r>
        <w:rPr>
          <w:spacing w:val="-12"/>
          <w:sz w:val="24"/>
        </w:rPr>
        <w:t xml:space="preserve"> </w:t>
      </w:r>
      <w:r>
        <w:rPr>
          <w:sz w:val="24"/>
        </w:rPr>
        <w:t>Rule</w:t>
      </w:r>
      <w:r>
        <w:rPr>
          <w:spacing w:val="-11"/>
          <w:sz w:val="24"/>
        </w:rPr>
        <w:t xml:space="preserve"> </w:t>
      </w:r>
      <w:r>
        <w:rPr>
          <w:sz w:val="24"/>
        </w:rPr>
        <w:t>-</w:t>
      </w:r>
      <w:r>
        <w:rPr>
          <w:color w:val="0000FF"/>
          <w:spacing w:val="-12"/>
          <w:sz w:val="24"/>
        </w:rPr>
        <w:t xml:space="preserve"> </w:t>
      </w:r>
      <w:hyperlink r:id="rId34">
        <w:r>
          <w:rPr>
            <w:color w:val="0000FF"/>
            <w:sz w:val="24"/>
            <w:u w:val="single" w:color="0000FF"/>
          </w:rPr>
          <w:t>https://ww</w:t>
        </w:r>
      </w:hyperlink>
      <w:r>
        <w:rPr>
          <w:color w:val="0000FF"/>
          <w:sz w:val="24"/>
          <w:u w:val="single" w:color="0000FF"/>
        </w:rPr>
        <w:t>w</w:t>
      </w:r>
      <w:hyperlink r:id="rId35">
        <w:r>
          <w:rPr>
            <w:color w:val="0000FF"/>
            <w:sz w:val="24"/>
            <w:u w:val="single" w:color="0000FF"/>
          </w:rPr>
          <w:t>.hudexchange.info/resource/1991/equal-</w:t>
        </w:r>
      </w:hyperlink>
      <w:r>
        <w:rPr>
          <w:color w:val="0000FF"/>
          <w:sz w:val="24"/>
          <w:u w:val="single" w:color="0000FF"/>
        </w:rPr>
        <w:t xml:space="preserve"> access-to-housing-final-rule/</w:t>
      </w:r>
    </w:p>
    <w:p w14:paraId="5CEC3389" w14:textId="77777777" w:rsidR="0064138A" w:rsidRPr="0064138A" w:rsidRDefault="0064138A" w:rsidP="0064138A">
      <w:pPr>
        <w:pStyle w:val="ListParagraph"/>
        <w:rPr>
          <w:sz w:val="24"/>
        </w:rPr>
      </w:pPr>
    </w:p>
    <w:p w14:paraId="6C81EC6D" w14:textId="77777777" w:rsidR="006B15C0" w:rsidRDefault="00FC3D8D" w:rsidP="0064138A">
      <w:pPr>
        <w:pStyle w:val="ListParagraph"/>
        <w:numPr>
          <w:ilvl w:val="0"/>
          <w:numId w:val="1"/>
        </w:numPr>
        <w:tabs>
          <w:tab w:val="left" w:pos="810"/>
          <w:tab w:val="left" w:pos="811"/>
        </w:tabs>
        <w:ind w:left="810"/>
        <w:rPr>
          <w:sz w:val="24"/>
        </w:rPr>
      </w:pPr>
      <w:r>
        <w:rPr>
          <w:sz w:val="24"/>
        </w:rPr>
        <w:t>HUD Equal Access in Accordance with Gender Identity Final Rule -</w:t>
      </w:r>
      <w:r>
        <w:rPr>
          <w:color w:val="0000FF"/>
          <w:spacing w:val="-16"/>
          <w:sz w:val="24"/>
        </w:rPr>
        <w:t xml:space="preserve"> </w:t>
      </w:r>
      <w:r>
        <w:rPr>
          <w:color w:val="0000FF"/>
          <w:sz w:val="24"/>
          <w:u w:val="single" w:color="0000FF"/>
        </w:rPr>
        <w:t>https://</w:t>
      </w:r>
    </w:p>
    <w:p w14:paraId="4F5813BF" w14:textId="77777777" w:rsidR="006B15C0" w:rsidRDefault="005D4178" w:rsidP="0064138A">
      <w:pPr>
        <w:pStyle w:val="BodyText"/>
        <w:ind w:left="810"/>
        <w:rPr>
          <w:color w:val="0000FF"/>
          <w:u w:val="single" w:color="0000FF"/>
        </w:rPr>
      </w:pPr>
      <w:hyperlink r:id="rId36">
        <w:r w:rsidR="00FC3D8D">
          <w:rPr>
            <w:color w:val="0000FF"/>
            <w:u w:val="single" w:color="0000FF"/>
          </w:rPr>
          <w:t>www.hudexchange.info/resources/documents/Equal-Access-Final-Rule-2016.pdf</w:t>
        </w:r>
      </w:hyperlink>
    </w:p>
    <w:p w14:paraId="00FA73DC" w14:textId="77777777" w:rsidR="0064138A" w:rsidRDefault="0064138A" w:rsidP="0064138A">
      <w:pPr>
        <w:pStyle w:val="BodyText"/>
        <w:ind w:left="810"/>
      </w:pPr>
    </w:p>
    <w:p w14:paraId="233B80DC" w14:textId="77777777" w:rsidR="006B15C0" w:rsidRDefault="00FC3D8D" w:rsidP="0064138A">
      <w:pPr>
        <w:pStyle w:val="ListParagraph"/>
        <w:numPr>
          <w:ilvl w:val="0"/>
          <w:numId w:val="1"/>
        </w:numPr>
        <w:tabs>
          <w:tab w:val="left" w:pos="810"/>
          <w:tab w:val="left" w:pos="811"/>
        </w:tabs>
        <w:ind w:left="810" w:right="1034"/>
        <w:rPr>
          <w:sz w:val="24"/>
        </w:rPr>
      </w:pPr>
      <w:r>
        <w:rPr>
          <w:sz w:val="24"/>
        </w:rPr>
        <w:t>HUD Equal Access Resources for Projects -</w:t>
      </w:r>
      <w:r>
        <w:rPr>
          <w:color w:val="0000FF"/>
          <w:sz w:val="24"/>
        </w:rPr>
        <w:t xml:space="preserve"> </w:t>
      </w:r>
      <w:hyperlink r:id="rId37">
        <w:r>
          <w:rPr>
            <w:color w:val="0000FF"/>
            <w:sz w:val="24"/>
            <w:u w:val="single" w:color="0000FF"/>
          </w:rPr>
          <w:t>https://www.hudexchange.info/</w:t>
        </w:r>
      </w:hyperlink>
      <w:r>
        <w:rPr>
          <w:color w:val="0000FF"/>
          <w:sz w:val="24"/>
          <w:u w:val="single" w:color="0000FF"/>
        </w:rPr>
        <w:t xml:space="preserve"> </w:t>
      </w:r>
      <w:r>
        <w:rPr>
          <w:color w:val="0000FF"/>
          <w:spacing w:val="-1"/>
          <w:sz w:val="24"/>
          <w:u w:val="single" w:color="0000FF"/>
        </w:rPr>
        <w:t xml:space="preserve">homelessness-assistance/resources-for-lgbt-homelessness/#self-assessment-for- </w:t>
      </w:r>
      <w:r>
        <w:rPr>
          <w:color w:val="0000FF"/>
          <w:sz w:val="24"/>
          <w:u w:val="single" w:color="0000FF"/>
        </w:rPr>
        <w:t>shelters-and-projects</w:t>
      </w:r>
    </w:p>
    <w:p w14:paraId="3CCB4BC5" w14:textId="77777777" w:rsidR="006B15C0" w:rsidRDefault="006B15C0">
      <w:pPr>
        <w:spacing w:line="273" w:lineRule="auto"/>
        <w:rPr>
          <w:sz w:val="24"/>
        </w:rPr>
      </w:pPr>
    </w:p>
    <w:p w14:paraId="5E268D5C" w14:textId="77777777" w:rsidR="006B15C0" w:rsidRDefault="00FC3D8D">
      <w:pPr>
        <w:pStyle w:val="ListParagraph"/>
        <w:numPr>
          <w:ilvl w:val="0"/>
          <w:numId w:val="1"/>
        </w:numPr>
        <w:tabs>
          <w:tab w:val="left" w:pos="819"/>
          <w:tab w:val="left" w:pos="820"/>
        </w:tabs>
        <w:spacing w:before="152" w:line="247" w:lineRule="auto"/>
        <w:ind w:right="855"/>
        <w:rPr>
          <w:sz w:val="24"/>
        </w:rPr>
      </w:pPr>
      <w:r>
        <w:rPr>
          <w:sz w:val="24"/>
        </w:rPr>
        <w:t>HUD Equal Access Notice to be Posted at Sites -</w:t>
      </w:r>
      <w:r>
        <w:rPr>
          <w:color w:val="0000FF"/>
          <w:sz w:val="24"/>
        </w:rPr>
        <w:t xml:space="preserve"> </w:t>
      </w:r>
      <w:hyperlink r:id="rId38">
        <w:r>
          <w:rPr>
            <w:color w:val="0000FF"/>
            <w:sz w:val="24"/>
            <w:u w:val="single" w:color="0000FF"/>
          </w:rPr>
          <w:t>https://ww</w:t>
        </w:r>
      </w:hyperlink>
      <w:r>
        <w:rPr>
          <w:color w:val="0000FF"/>
          <w:sz w:val="24"/>
          <w:u w:val="single" w:color="0000FF"/>
        </w:rPr>
        <w:t>w</w:t>
      </w:r>
      <w:hyperlink r:id="rId39">
        <w:r>
          <w:rPr>
            <w:color w:val="0000FF"/>
            <w:sz w:val="24"/>
            <w:u w:val="single" w:color="0000FF"/>
          </w:rPr>
          <w:t>.hudexchange.info/</w:t>
        </w:r>
      </w:hyperlink>
      <w:r>
        <w:rPr>
          <w:color w:val="0000FF"/>
          <w:sz w:val="24"/>
          <w:u w:val="single" w:color="0000FF"/>
        </w:rPr>
        <w:t xml:space="preserve"> resources/documents/Notice-on-Equal-Access-Rights.pdf</w:t>
      </w:r>
    </w:p>
    <w:p w14:paraId="0809DAD7" w14:textId="77777777" w:rsidR="006B15C0" w:rsidRDefault="006B15C0">
      <w:pPr>
        <w:pStyle w:val="BodyText"/>
        <w:spacing w:before="7"/>
      </w:pPr>
    </w:p>
    <w:p w14:paraId="7D1D2A77" w14:textId="77777777" w:rsidR="006B15C0" w:rsidRDefault="00FC3D8D">
      <w:pPr>
        <w:pStyle w:val="ListParagraph"/>
        <w:numPr>
          <w:ilvl w:val="0"/>
          <w:numId w:val="1"/>
        </w:numPr>
        <w:tabs>
          <w:tab w:val="left" w:pos="819"/>
          <w:tab w:val="left" w:pos="820"/>
        </w:tabs>
        <w:spacing w:line="247" w:lineRule="auto"/>
        <w:ind w:right="654"/>
        <w:rPr>
          <w:sz w:val="24"/>
        </w:rPr>
      </w:pPr>
      <w:r>
        <w:rPr>
          <w:sz w:val="24"/>
        </w:rPr>
        <w:t>HUD</w:t>
      </w:r>
      <w:r>
        <w:rPr>
          <w:spacing w:val="-4"/>
          <w:sz w:val="24"/>
        </w:rPr>
        <w:t xml:space="preserve"> </w:t>
      </w:r>
      <w:r>
        <w:rPr>
          <w:sz w:val="24"/>
        </w:rPr>
        <w:t>Guidance</w:t>
      </w:r>
      <w:r>
        <w:rPr>
          <w:spacing w:val="-4"/>
          <w:sz w:val="24"/>
        </w:rPr>
        <w:t xml:space="preserve"> </w:t>
      </w:r>
      <w:r>
        <w:rPr>
          <w:sz w:val="24"/>
        </w:rPr>
        <w:t>on</w:t>
      </w:r>
      <w:r>
        <w:rPr>
          <w:spacing w:val="-16"/>
          <w:sz w:val="24"/>
        </w:rPr>
        <w:t xml:space="preserve"> </w:t>
      </w:r>
      <w:r>
        <w:rPr>
          <w:sz w:val="24"/>
        </w:rPr>
        <w:t>Application</w:t>
      </w:r>
      <w:r>
        <w:rPr>
          <w:spacing w:val="-3"/>
          <w:sz w:val="24"/>
        </w:rPr>
        <w:t xml:space="preserve"> </w:t>
      </w:r>
      <w:r>
        <w:rPr>
          <w:sz w:val="24"/>
        </w:rPr>
        <w:t>of</w:t>
      </w:r>
      <w:r>
        <w:rPr>
          <w:spacing w:val="-2"/>
          <w:sz w:val="24"/>
        </w:rPr>
        <w:t xml:space="preserve"> </w:t>
      </w:r>
      <w:r>
        <w:rPr>
          <w:sz w:val="24"/>
        </w:rPr>
        <w:t>Fair</w:t>
      </w:r>
      <w:r>
        <w:rPr>
          <w:spacing w:val="-4"/>
          <w:sz w:val="24"/>
        </w:rPr>
        <w:t xml:space="preserve"> </w:t>
      </w:r>
      <w:r>
        <w:rPr>
          <w:sz w:val="24"/>
        </w:rPr>
        <w:t>Housing</w:t>
      </w:r>
      <w:r>
        <w:rPr>
          <w:spacing w:val="-4"/>
          <w:sz w:val="24"/>
        </w:rPr>
        <w:t xml:space="preserve"> </w:t>
      </w:r>
      <w:r>
        <w:rPr>
          <w:sz w:val="24"/>
        </w:rPr>
        <w:t>to</w:t>
      </w:r>
      <w:r>
        <w:rPr>
          <w:spacing w:val="-4"/>
          <w:sz w:val="24"/>
        </w:rPr>
        <w:t xml:space="preserve"> </w:t>
      </w:r>
      <w:r>
        <w:rPr>
          <w:sz w:val="24"/>
        </w:rPr>
        <w:t>Use</w:t>
      </w:r>
      <w:r>
        <w:rPr>
          <w:spacing w:val="-4"/>
          <w:sz w:val="24"/>
        </w:rPr>
        <w:t xml:space="preserve"> </w:t>
      </w:r>
      <w:r>
        <w:rPr>
          <w:sz w:val="24"/>
        </w:rPr>
        <w:t>of</w:t>
      </w:r>
      <w:r>
        <w:rPr>
          <w:spacing w:val="-3"/>
          <w:sz w:val="24"/>
        </w:rPr>
        <w:t xml:space="preserve"> </w:t>
      </w:r>
      <w:r>
        <w:rPr>
          <w:sz w:val="24"/>
        </w:rPr>
        <w:t>Criminal</w:t>
      </w:r>
      <w:r>
        <w:rPr>
          <w:spacing w:val="-4"/>
          <w:sz w:val="24"/>
        </w:rPr>
        <w:t xml:space="preserve"> </w:t>
      </w:r>
      <w:r>
        <w:rPr>
          <w:sz w:val="24"/>
        </w:rPr>
        <w:t>Records</w:t>
      </w:r>
      <w:r>
        <w:rPr>
          <w:spacing w:val="-4"/>
          <w:sz w:val="24"/>
        </w:rPr>
        <w:t xml:space="preserve"> </w:t>
      </w:r>
      <w:r>
        <w:rPr>
          <w:sz w:val="24"/>
        </w:rPr>
        <w:t>by</w:t>
      </w:r>
      <w:r>
        <w:rPr>
          <w:spacing w:val="-4"/>
          <w:sz w:val="24"/>
        </w:rPr>
        <w:t xml:space="preserve"> </w:t>
      </w:r>
      <w:r>
        <w:rPr>
          <w:sz w:val="24"/>
        </w:rPr>
        <w:t xml:space="preserve">Housing </w:t>
      </w:r>
      <w:r>
        <w:rPr>
          <w:spacing w:val="-11"/>
          <w:sz w:val="24"/>
        </w:rPr>
        <w:t>Providers</w:t>
      </w:r>
      <w:r>
        <w:rPr>
          <w:sz w:val="24"/>
        </w:rPr>
        <w:t xml:space="preserve"> -</w:t>
      </w:r>
    </w:p>
    <w:p w14:paraId="62F3188E" w14:textId="77777777" w:rsidR="006B15C0" w:rsidRDefault="005D4178">
      <w:pPr>
        <w:pStyle w:val="BodyText"/>
        <w:spacing w:before="2" w:line="247" w:lineRule="auto"/>
        <w:ind w:left="820"/>
      </w:pPr>
      <w:hyperlink r:id="rId40">
        <w:r w:rsidR="00FC3D8D">
          <w:rPr>
            <w:color w:val="0000FF"/>
            <w:u w:val="single" w:color="0000FF"/>
          </w:rPr>
          <w:t>http://portal.hud.gov/hudportal/documents/huddoc?</w:t>
        </w:r>
      </w:hyperlink>
      <w:r w:rsidR="00FC3D8D">
        <w:rPr>
          <w:color w:val="0000FF"/>
        </w:rPr>
        <w:t xml:space="preserve"> </w:t>
      </w:r>
      <w:r w:rsidR="00FC3D8D">
        <w:rPr>
          <w:color w:val="0000FF"/>
          <w:u w:val="single" w:color="0000FF"/>
        </w:rPr>
        <w:t>id=HUD_OGCGuidAppFHAStandCR.pdf</w:t>
      </w:r>
    </w:p>
    <w:p w14:paraId="2301ED35" w14:textId="77777777" w:rsidR="006B15C0" w:rsidRDefault="006B15C0">
      <w:pPr>
        <w:pStyle w:val="BodyText"/>
        <w:spacing w:before="7"/>
      </w:pPr>
    </w:p>
    <w:p w14:paraId="1BF5DA21" w14:textId="77777777" w:rsidR="006B15C0" w:rsidRDefault="00FC3D8D">
      <w:pPr>
        <w:pStyle w:val="ListParagraph"/>
        <w:numPr>
          <w:ilvl w:val="0"/>
          <w:numId w:val="1"/>
        </w:numPr>
        <w:tabs>
          <w:tab w:val="left" w:pos="819"/>
          <w:tab w:val="left" w:pos="820"/>
        </w:tabs>
        <w:rPr>
          <w:sz w:val="24"/>
        </w:rPr>
      </w:pPr>
      <w:r>
        <w:rPr>
          <w:sz w:val="24"/>
        </w:rPr>
        <w:t xml:space="preserve">HUD Final Rule Implementing </w:t>
      </w:r>
      <w:r>
        <w:rPr>
          <w:spacing w:val="-17"/>
          <w:sz w:val="24"/>
        </w:rPr>
        <w:t xml:space="preserve">VAWA </w:t>
      </w:r>
      <w:r>
        <w:rPr>
          <w:sz w:val="24"/>
        </w:rPr>
        <w:t>Reauthorization Act of 2013</w:t>
      </w:r>
      <w:r>
        <w:rPr>
          <w:spacing w:val="-22"/>
          <w:sz w:val="24"/>
        </w:rPr>
        <w:t xml:space="preserve"> </w:t>
      </w:r>
      <w:r>
        <w:rPr>
          <w:sz w:val="24"/>
        </w:rPr>
        <w:t>-</w:t>
      </w:r>
    </w:p>
    <w:p w14:paraId="41BDEF97" w14:textId="77777777" w:rsidR="006B15C0" w:rsidRDefault="00FC3D8D">
      <w:pPr>
        <w:spacing w:before="9" w:line="247" w:lineRule="auto"/>
        <w:ind w:left="820" w:right="523"/>
      </w:pPr>
      <w:r>
        <w:t xml:space="preserve">Final Rule and Notice of Occupancy Rights Under VAWA available at: </w:t>
      </w:r>
      <w:r>
        <w:rPr>
          <w:color w:val="0000FF"/>
          <w:u w:val="single" w:color="0000FF"/>
        </w:rPr>
        <w:t>https://</w:t>
      </w:r>
      <w:r>
        <w:rPr>
          <w:color w:val="0000FF"/>
        </w:rPr>
        <w:t xml:space="preserve"> </w:t>
      </w:r>
      <w:hyperlink r:id="rId41">
        <w:r>
          <w:rPr>
            <w:color w:val="0000FF"/>
            <w:u w:val="single" w:color="0000FF"/>
          </w:rPr>
          <w:t>www.hudexchange.info/news/hud-announces-publication-of-final-rule-implementing-vawa-</w:t>
        </w:r>
      </w:hyperlink>
      <w:r>
        <w:rPr>
          <w:color w:val="0000FF"/>
        </w:rPr>
        <w:t xml:space="preserve"> </w:t>
      </w:r>
      <w:r>
        <w:rPr>
          <w:color w:val="0000FF"/>
          <w:u w:val="single" w:color="0000FF"/>
        </w:rPr>
        <w:t>reauthorization-act-of-2013/</w:t>
      </w:r>
    </w:p>
    <w:p w14:paraId="2E9D5843" w14:textId="77777777" w:rsidR="006B15C0" w:rsidRDefault="00FC3D8D">
      <w:pPr>
        <w:pStyle w:val="BodyText"/>
        <w:spacing w:before="3" w:line="247" w:lineRule="auto"/>
        <w:ind w:left="819"/>
        <w:rPr>
          <w:color w:val="0000FF"/>
          <w:u w:val="single" w:color="0000FF"/>
        </w:rPr>
      </w:pPr>
      <w:r>
        <w:t xml:space="preserve">VAWA forms available at: </w:t>
      </w:r>
      <w:hyperlink r:id="rId42">
        <w:r>
          <w:rPr>
            <w:color w:val="0000FF"/>
            <w:u w:val="single" w:color="0000FF"/>
          </w:rPr>
          <w:t>https://ww</w:t>
        </w:r>
      </w:hyperlink>
      <w:r>
        <w:rPr>
          <w:color w:val="0000FF"/>
          <w:u w:val="single" w:color="0000FF"/>
        </w:rPr>
        <w:t>w</w:t>
      </w:r>
      <w:hyperlink r:id="rId43">
        <w:r>
          <w:rPr>
            <w:color w:val="0000FF"/>
            <w:u w:val="single" w:color="0000FF"/>
          </w:rPr>
          <w:t>.hud.gov/program_offices/administration/hudclips/forms/hud5a</w:t>
        </w:r>
      </w:hyperlink>
    </w:p>
    <w:p w14:paraId="654FC519" w14:textId="77777777" w:rsidR="0064138A" w:rsidRDefault="0064138A">
      <w:pPr>
        <w:pStyle w:val="BodyText"/>
        <w:spacing w:before="3" w:line="247" w:lineRule="auto"/>
        <w:ind w:left="819"/>
      </w:pPr>
    </w:p>
    <w:p w14:paraId="40494A37" w14:textId="77777777" w:rsidR="0064138A" w:rsidRPr="0064138A" w:rsidRDefault="0064138A" w:rsidP="0064138A">
      <w:pPr>
        <w:pStyle w:val="ListParagraph"/>
        <w:numPr>
          <w:ilvl w:val="0"/>
          <w:numId w:val="5"/>
        </w:numPr>
        <w:rPr>
          <w:sz w:val="24"/>
          <w:szCs w:val="24"/>
        </w:rPr>
      </w:pPr>
      <w:r>
        <w:t xml:space="preserve">VAWA Housing Protections Implementation Webinar - </w:t>
      </w:r>
      <w:hyperlink r:id="rId44" w:history="1">
        <w:r w:rsidRPr="0064138A">
          <w:rPr>
            <w:rStyle w:val="Hyperlink"/>
            <w:sz w:val="24"/>
            <w:szCs w:val="24"/>
          </w:rPr>
          <w:t>https://www.govinfo.gov/app/details/CFR-2012-title2-vol1/CFR-2012-title2-vol1-part230</w:t>
        </w:r>
      </w:hyperlink>
    </w:p>
    <w:p w14:paraId="56B0FCAA" w14:textId="77777777" w:rsidR="006B15C0" w:rsidRDefault="006B15C0">
      <w:pPr>
        <w:pStyle w:val="BodyText"/>
        <w:spacing w:before="7"/>
      </w:pPr>
    </w:p>
    <w:p w14:paraId="5ED9FA0C" w14:textId="77777777" w:rsidR="006B15C0" w:rsidRDefault="00FC3D8D">
      <w:pPr>
        <w:pStyle w:val="ListParagraph"/>
        <w:numPr>
          <w:ilvl w:val="0"/>
          <w:numId w:val="1"/>
        </w:numPr>
        <w:tabs>
          <w:tab w:val="left" w:pos="819"/>
          <w:tab w:val="left" w:pos="820"/>
        </w:tabs>
        <w:spacing w:line="247" w:lineRule="auto"/>
        <w:ind w:right="1719"/>
        <w:rPr>
          <w:rFonts w:ascii="Verdana" w:hAnsi="Verdana"/>
          <w:sz w:val="20"/>
        </w:rPr>
      </w:pPr>
      <w:r>
        <w:rPr>
          <w:sz w:val="24"/>
        </w:rPr>
        <w:t>HUD Housing Quality Standards Checklist -</w:t>
      </w:r>
      <w:r>
        <w:rPr>
          <w:color w:val="0000FF"/>
          <w:sz w:val="24"/>
        </w:rPr>
        <w:t xml:space="preserve"> </w:t>
      </w:r>
      <w:hyperlink r:id="rId45">
        <w:r>
          <w:rPr>
            <w:rFonts w:ascii="Verdana" w:hAnsi="Verdana"/>
            <w:color w:val="0000FF"/>
            <w:sz w:val="20"/>
            <w:u w:val="single" w:color="0000FF"/>
          </w:rPr>
          <w:t>http://portal.hud.gov/hudportal/</w:t>
        </w:r>
      </w:hyperlink>
      <w:r>
        <w:rPr>
          <w:rFonts w:ascii="Verdana" w:hAnsi="Verdana"/>
          <w:color w:val="0000FF"/>
          <w:sz w:val="20"/>
          <w:u w:val="single" w:color="0000FF"/>
        </w:rPr>
        <w:t xml:space="preserve"> documents/</w:t>
      </w:r>
      <w:proofErr w:type="spellStart"/>
      <w:r>
        <w:rPr>
          <w:rFonts w:ascii="Verdana" w:hAnsi="Verdana"/>
          <w:color w:val="0000FF"/>
          <w:sz w:val="20"/>
          <w:u w:val="single" w:color="0000FF"/>
        </w:rPr>
        <w:t>huddoc?id</w:t>
      </w:r>
      <w:proofErr w:type="spellEnd"/>
      <w:r>
        <w:rPr>
          <w:rFonts w:ascii="Verdana" w:hAnsi="Verdana"/>
          <w:color w:val="0000FF"/>
          <w:sz w:val="20"/>
          <w:u w:val="single" w:color="0000FF"/>
        </w:rPr>
        <w:t>=52580.pdf</w:t>
      </w:r>
    </w:p>
    <w:p w14:paraId="6B5A7499" w14:textId="77777777" w:rsidR="006B15C0" w:rsidRDefault="006B15C0">
      <w:pPr>
        <w:pStyle w:val="BodyText"/>
        <w:spacing w:before="11"/>
        <w:rPr>
          <w:rFonts w:ascii="Verdana"/>
          <w:sz w:val="13"/>
        </w:rPr>
      </w:pPr>
    </w:p>
    <w:p w14:paraId="5F921015" w14:textId="77777777" w:rsidR="005C5A52" w:rsidRDefault="005C5A52" w:rsidP="005C5A52">
      <w:pPr>
        <w:pStyle w:val="ListParagraph"/>
        <w:numPr>
          <w:ilvl w:val="0"/>
          <w:numId w:val="1"/>
        </w:numPr>
        <w:tabs>
          <w:tab w:val="left" w:pos="806"/>
          <w:tab w:val="left" w:pos="807"/>
        </w:tabs>
        <w:spacing w:before="91" w:line="232" w:lineRule="auto"/>
        <w:ind w:left="806" w:right="2269"/>
        <w:rPr>
          <w:sz w:val="24"/>
        </w:rPr>
      </w:pPr>
      <w:r>
        <w:rPr>
          <w:sz w:val="24"/>
        </w:rPr>
        <w:t>HUD 2019 FMRs (effective 10/1/18-9/30/19)</w:t>
      </w:r>
      <w:r>
        <w:rPr>
          <w:color w:val="0000FF"/>
          <w:sz w:val="24"/>
          <w:u w:val="single" w:color="0000FF"/>
        </w:rPr>
        <w:t xml:space="preserve"> </w:t>
      </w:r>
      <w:hyperlink r:id="rId46">
        <w:r>
          <w:rPr>
            <w:color w:val="0000FF"/>
            <w:spacing w:val="-1"/>
            <w:sz w:val="24"/>
            <w:u w:val="single" w:color="0000FF"/>
          </w:rPr>
          <w:t>https://www.huduser.gov/portal/datasets/fmr/fmrs/FY2019_code/</w:t>
        </w:r>
      </w:hyperlink>
      <w:r>
        <w:rPr>
          <w:color w:val="0000FF"/>
          <w:spacing w:val="-1"/>
          <w:sz w:val="24"/>
          <w:u w:val="single" w:color="0000FF"/>
        </w:rPr>
        <w:t xml:space="preserve"> </w:t>
      </w:r>
      <w:proofErr w:type="spellStart"/>
      <w:r>
        <w:rPr>
          <w:color w:val="0000FF"/>
          <w:sz w:val="24"/>
          <w:u w:val="single" w:color="0000FF"/>
        </w:rPr>
        <w:t>select_Geography.odn</w:t>
      </w:r>
      <w:proofErr w:type="spellEnd"/>
    </w:p>
    <w:p w14:paraId="08381469" w14:textId="77777777" w:rsidR="006B15C0" w:rsidRDefault="00FC3D8D">
      <w:pPr>
        <w:spacing w:before="100" w:line="451" w:lineRule="auto"/>
        <w:ind w:left="461" w:right="579"/>
        <w:rPr>
          <w:i/>
        </w:rPr>
      </w:pPr>
      <w:r>
        <w:rPr>
          <w:i/>
        </w:rPr>
        <w:t xml:space="preserve">Additional information is available at: </w:t>
      </w:r>
      <w:hyperlink r:id="rId47">
        <w:r>
          <w:rPr>
            <w:i/>
            <w:color w:val="0000FF"/>
            <w:u w:val="single" w:color="0000FF"/>
          </w:rPr>
          <w:t>https://ww</w:t>
        </w:r>
      </w:hyperlink>
      <w:r>
        <w:rPr>
          <w:i/>
          <w:color w:val="0000FF"/>
          <w:u w:val="single" w:color="0000FF"/>
        </w:rPr>
        <w:t>w</w:t>
      </w:r>
      <w:hyperlink r:id="rId48">
        <w:r>
          <w:rPr>
            <w:i/>
            <w:color w:val="0000FF"/>
            <w:u w:val="single" w:color="0000FF"/>
          </w:rPr>
          <w:t>.hudexchange.info/resources/documents/CoC-Rent-Reasonableness-and-FMR.pdf</w:t>
        </w:r>
      </w:hyperlink>
    </w:p>
    <w:p w14:paraId="6A73B950" w14:textId="77777777" w:rsidR="006B15C0" w:rsidRDefault="00FC3D8D">
      <w:pPr>
        <w:spacing w:before="50" w:line="254" w:lineRule="auto"/>
        <w:ind w:left="461" w:right="2123"/>
        <w:rPr>
          <w:i/>
        </w:rPr>
      </w:pPr>
      <w:r>
        <w:rPr>
          <w:sz w:val="24"/>
        </w:rPr>
        <w:t>Sample “Rent Reasonableness Checklist and Certification” form -</w:t>
      </w:r>
      <w:r>
        <w:rPr>
          <w:i/>
          <w:color w:val="0000FF"/>
          <w:u w:val="single" w:color="0000FF"/>
        </w:rPr>
        <w:t>https://</w:t>
      </w:r>
      <w:r>
        <w:rPr>
          <w:i/>
          <w:color w:val="0000FF"/>
        </w:rPr>
        <w:t xml:space="preserve"> </w:t>
      </w:r>
      <w:hyperlink r:id="rId49">
        <w:r>
          <w:rPr>
            <w:i/>
            <w:color w:val="0000FF"/>
            <w:u w:val="single" w:color="0000FF"/>
          </w:rPr>
          <w:t>www.hudexchange.info/resources/documents/RentReasonableChecklist.pdf</w:t>
        </w:r>
      </w:hyperlink>
    </w:p>
    <w:p w14:paraId="15246D6C" w14:textId="77777777" w:rsidR="006B15C0" w:rsidRDefault="006B15C0">
      <w:pPr>
        <w:spacing w:line="254" w:lineRule="auto"/>
      </w:pPr>
    </w:p>
    <w:p w14:paraId="77AB20DC" w14:textId="77777777" w:rsidR="005C5A52" w:rsidRDefault="005C5A52" w:rsidP="005C5A52">
      <w:pPr>
        <w:pStyle w:val="ListParagraph"/>
        <w:numPr>
          <w:ilvl w:val="0"/>
          <w:numId w:val="1"/>
        </w:numPr>
        <w:tabs>
          <w:tab w:val="left" w:pos="806"/>
          <w:tab w:val="left" w:pos="807"/>
        </w:tabs>
        <w:spacing w:line="247" w:lineRule="auto"/>
        <w:ind w:left="806" w:right="1410"/>
        <w:rPr>
          <w:sz w:val="24"/>
        </w:rPr>
      </w:pPr>
      <w:r>
        <w:rPr>
          <w:sz w:val="24"/>
        </w:rPr>
        <w:t>HUD Environmental Review Requirements -</w:t>
      </w:r>
      <w:r>
        <w:rPr>
          <w:color w:val="0000FF"/>
          <w:spacing w:val="-52"/>
          <w:sz w:val="24"/>
        </w:rPr>
        <w:t xml:space="preserve"> </w:t>
      </w:r>
      <w:hyperlink r:id="rId50">
        <w:r>
          <w:rPr>
            <w:color w:val="0000FF"/>
            <w:sz w:val="24"/>
            <w:u w:val="single" w:color="0000FF"/>
          </w:rPr>
          <w:t>https://ww</w:t>
        </w:r>
      </w:hyperlink>
      <w:r>
        <w:rPr>
          <w:color w:val="0000FF"/>
          <w:sz w:val="24"/>
          <w:u w:val="single" w:color="0000FF"/>
        </w:rPr>
        <w:t>w</w:t>
      </w:r>
      <w:hyperlink r:id="rId51">
        <w:r>
          <w:rPr>
            <w:color w:val="0000FF"/>
            <w:sz w:val="24"/>
            <w:u w:val="single" w:color="0000FF"/>
          </w:rPr>
          <w:t>.hudexchange.info/</w:t>
        </w:r>
      </w:hyperlink>
      <w:r>
        <w:rPr>
          <w:color w:val="0000FF"/>
          <w:sz w:val="24"/>
          <w:u w:val="single" w:color="0000FF"/>
        </w:rPr>
        <w:t xml:space="preserve"> environmental-review/</w:t>
      </w:r>
    </w:p>
    <w:p w14:paraId="7B188790" w14:textId="77777777" w:rsidR="005C5A52" w:rsidRDefault="005C5A52" w:rsidP="005C5A52">
      <w:pPr>
        <w:pStyle w:val="BodyText"/>
        <w:spacing w:before="7"/>
      </w:pPr>
    </w:p>
    <w:p w14:paraId="77159206" w14:textId="77777777" w:rsidR="005C5A52" w:rsidRPr="00E3295A" w:rsidRDefault="005C5A52" w:rsidP="005C5A52">
      <w:pPr>
        <w:pStyle w:val="ListParagraph"/>
        <w:numPr>
          <w:ilvl w:val="0"/>
          <w:numId w:val="1"/>
        </w:numPr>
        <w:tabs>
          <w:tab w:val="left" w:pos="806"/>
          <w:tab w:val="left" w:pos="807"/>
        </w:tabs>
        <w:spacing w:line="247" w:lineRule="auto"/>
        <w:ind w:left="806" w:right="1136"/>
      </w:pPr>
      <w:r>
        <w:rPr>
          <w:sz w:val="24"/>
        </w:rPr>
        <w:t>HUD</w:t>
      </w:r>
      <w:r>
        <w:rPr>
          <w:spacing w:val="-8"/>
          <w:sz w:val="24"/>
        </w:rPr>
        <w:t xml:space="preserve"> </w:t>
      </w:r>
      <w:r>
        <w:rPr>
          <w:sz w:val="24"/>
        </w:rPr>
        <w:t>Lead</w:t>
      </w:r>
      <w:r>
        <w:rPr>
          <w:spacing w:val="-8"/>
          <w:sz w:val="24"/>
        </w:rPr>
        <w:t xml:space="preserve"> </w:t>
      </w:r>
      <w:r>
        <w:rPr>
          <w:sz w:val="24"/>
        </w:rPr>
        <w:t>Based</w:t>
      </w:r>
      <w:r>
        <w:rPr>
          <w:spacing w:val="-7"/>
          <w:sz w:val="24"/>
        </w:rPr>
        <w:t xml:space="preserve"> </w:t>
      </w:r>
      <w:r>
        <w:rPr>
          <w:sz w:val="24"/>
        </w:rPr>
        <w:t>Paint</w:t>
      </w:r>
      <w:r>
        <w:rPr>
          <w:spacing w:val="-7"/>
          <w:sz w:val="24"/>
        </w:rPr>
        <w:t xml:space="preserve"> </w:t>
      </w:r>
      <w:r>
        <w:rPr>
          <w:sz w:val="24"/>
        </w:rPr>
        <w:t>Visual</w:t>
      </w:r>
      <w:r>
        <w:rPr>
          <w:spacing w:val="-16"/>
          <w:sz w:val="24"/>
        </w:rPr>
        <w:t xml:space="preserve"> </w:t>
      </w:r>
      <w:r>
        <w:rPr>
          <w:sz w:val="24"/>
        </w:rPr>
        <w:t>Assessment</w:t>
      </w:r>
      <w:r>
        <w:rPr>
          <w:spacing w:val="-11"/>
          <w:sz w:val="24"/>
        </w:rPr>
        <w:t xml:space="preserve"> </w:t>
      </w:r>
      <w:r>
        <w:rPr>
          <w:spacing w:val="-4"/>
          <w:sz w:val="24"/>
        </w:rPr>
        <w:t>Training</w:t>
      </w:r>
      <w:r>
        <w:rPr>
          <w:spacing w:val="-7"/>
          <w:sz w:val="24"/>
        </w:rPr>
        <w:t xml:space="preserve"> </w:t>
      </w:r>
      <w:r>
        <w:rPr>
          <w:sz w:val="24"/>
        </w:rPr>
        <w:t xml:space="preserve">– </w:t>
      </w:r>
      <w:hyperlink r:id="rId52" w:history="1">
        <w:r w:rsidRPr="00E3295A">
          <w:rPr>
            <w:rStyle w:val="Hyperlink"/>
            <w:sz w:val="24"/>
          </w:rPr>
          <w:t>https://apps.hud.gov/offices/lead/training/vi</w:t>
        </w:r>
        <w:r w:rsidRPr="00E3295A">
          <w:rPr>
            <w:rStyle w:val="Hyperlink"/>
            <w:sz w:val="24"/>
          </w:rPr>
          <w:t>s</w:t>
        </w:r>
        <w:r w:rsidRPr="00E3295A">
          <w:rPr>
            <w:rStyle w:val="Hyperlink"/>
            <w:sz w:val="24"/>
          </w:rPr>
          <w:t>ualassessment/h00101.htm</w:t>
        </w:r>
      </w:hyperlink>
    </w:p>
    <w:p w14:paraId="118FF3FB" w14:textId="77777777" w:rsidR="005C5A52" w:rsidRDefault="005C5A52" w:rsidP="005C5A52">
      <w:pPr>
        <w:pStyle w:val="ListParagraph"/>
        <w:tabs>
          <w:tab w:val="left" w:pos="806"/>
          <w:tab w:val="left" w:pos="807"/>
        </w:tabs>
        <w:spacing w:line="247" w:lineRule="auto"/>
        <w:ind w:left="806" w:right="1136" w:firstLine="0"/>
      </w:pPr>
    </w:p>
    <w:p w14:paraId="5A8FAB24" w14:textId="77777777" w:rsidR="005C5A52" w:rsidRDefault="005C5A52" w:rsidP="005C5A52">
      <w:pPr>
        <w:pStyle w:val="ListParagraph"/>
        <w:numPr>
          <w:ilvl w:val="0"/>
          <w:numId w:val="1"/>
        </w:numPr>
        <w:tabs>
          <w:tab w:val="left" w:pos="806"/>
          <w:tab w:val="left" w:pos="807"/>
        </w:tabs>
        <w:spacing w:line="247" w:lineRule="auto"/>
        <w:ind w:left="806" w:right="881"/>
        <w:rPr>
          <w:sz w:val="24"/>
        </w:rPr>
      </w:pPr>
      <w:r>
        <w:rPr>
          <w:sz w:val="24"/>
        </w:rPr>
        <w:t>HUD</w:t>
      </w:r>
      <w:r>
        <w:rPr>
          <w:spacing w:val="-18"/>
          <w:sz w:val="24"/>
        </w:rPr>
        <w:t xml:space="preserve"> </w:t>
      </w:r>
      <w:r>
        <w:rPr>
          <w:sz w:val="24"/>
        </w:rPr>
        <w:t>Housing</w:t>
      </w:r>
      <w:r>
        <w:rPr>
          <w:spacing w:val="-18"/>
          <w:sz w:val="24"/>
        </w:rPr>
        <w:t xml:space="preserve"> </w:t>
      </w:r>
      <w:r>
        <w:rPr>
          <w:sz w:val="24"/>
        </w:rPr>
        <w:t>First</w:t>
      </w:r>
      <w:r>
        <w:rPr>
          <w:spacing w:val="-18"/>
          <w:sz w:val="24"/>
        </w:rPr>
        <w:t xml:space="preserve"> </w:t>
      </w:r>
      <w:r>
        <w:rPr>
          <w:sz w:val="24"/>
        </w:rPr>
        <w:t>Brief-</w:t>
      </w:r>
      <w:r>
        <w:rPr>
          <w:color w:val="0000FF"/>
          <w:spacing w:val="-17"/>
          <w:sz w:val="24"/>
        </w:rPr>
        <w:t xml:space="preserve"> </w:t>
      </w:r>
      <w:hyperlink r:id="rId53">
        <w:r>
          <w:rPr>
            <w:color w:val="0000FF"/>
            <w:sz w:val="24"/>
            <w:u w:val="single" w:color="0000FF"/>
          </w:rPr>
          <w:t>https://ww</w:t>
        </w:r>
      </w:hyperlink>
      <w:r>
        <w:rPr>
          <w:color w:val="0000FF"/>
          <w:sz w:val="24"/>
          <w:u w:val="single" w:color="0000FF"/>
        </w:rPr>
        <w:t>w</w:t>
      </w:r>
      <w:hyperlink r:id="rId54">
        <w:r>
          <w:rPr>
            <w:color w:val="0000FF"/>
            <w:sz w:val="24"/>
            <w:u w:val="single" w:color="0000FF"/>
          </w:rPr>
          <w:t>.hudexchange.info/resource/3892/housing-</w:t>
        </w:r>
      </w:hyperlink>
      <w:r>
        <w:rPr>
          <w:color w:val="0000FF"/>
          <w:sz w:val="24"/>
          <w:u w:val="single" w:color="0000FF"/>
        </w:rPr>
        <w:t xml:space="preserve"> first-in-permanent-supportive-housing-brief/</w:t>
      </w:r>
    </w:p>
    <w:p w14:paraId="1FFEF7FE" w14:textId="77777777" w:rsidR="005C5A52" w:rsidRDefault="005C5A52">
      <w:pPr>
        <w:spacing w:line="254" w:lineRule="auto"/>
      </w:pPr>
    </w:p>
    <w:p w14:paraId="6D666CD7" w14:textId="77777777" w:rsidR="005C5A52" w:rsidRDefault="005C5A52" w:rsidP="005C5A52">
      <w:pPr>
        <w:pStyle w:val="ListParagraph"/>
        <w:numPr>
          <w:ilvl w:val="0"/>
          <w:numId w:val="1"/>
        </w:numPr>
        <w:tabs>
          <w:tab w:val="left" w:pos="806"/>
          <w:tab w:val="left" w:pos="807"/>
        </w:tabs>
        <w:spacing w:line="247" w:lineRule="auto"/>
        <w:ind w:left="806" w:right="438"/>
        <w:rPr>
          <w:sz w:val="24"/>
        </w:rPr>
      </w:pPr>
      <w:r>
        <w:rPr>
          <w:sz w:val="24"/>
        </w:rPr>
        <w:t xml:space="preserve">HUD Housing First Assessment </w:t>
      </w:r>
      <w:r>
        <w:rPr>
          <w:spacing w:val="-8"/>
          <w:sz w:val="24"/>
        </w:rPr>
        <w:t xml:space="preserve">Tool </w:t>
      </w:r>
      <w:r>
        <w:rPr>
          <w:sz w:val="24"/>
        </w:rPr>
        <w:t>-</w:t>
      </w:r>
      <w:r>
        <w:rPr>
          <w:color w:val="0000FF"/>
          <w:sz w:val="24"/>
        </w:rPr>
        <w:t xml:space="preserve"> </w:t>
      </w:r>
      <w:hyperlink r:id="rId55">
        <w:r>
          <w:rPr>
            <w:color w:val="0000FF"/>
            <w:sz w:val="24"/>
            <w:u w:val="single" w:color="0000FF"/>
          </w:rPr>
          <w:t>https://ww</w:t>
        </w:r>
      </w:hyperlink>
      <w:r>
        <w:rPr>
          <w:color w:val="0000FF"/>
          <w:sz w:val="24"/>
          <w:u w:val="single" w:color="0000FF"/>
        </w:rPr>
        <w:t>w</w:t>
      </w:r>
      <w:hyperlink r:id="rId56">
        <w:r>
          <w:rPr>
            <w:color w:val="0000FF"/>
            <w:sz w:val="24"/>
            <w:u w:val="single" w:color="0000FF"/>
          </w:rPr>
          <w:t>.hudexchange.info/resource/5294/</w:t>
        </w:r>
      </w:hyperlink>
      <w:r>
        <w:rPr>
          <w:color w:val="0000FF"/>
          <w:sz w:val="24"/>
          <w:u w:val="single" w:color="0000FF"/>
        </w:rPr>
        <w:t xml:space="preserve"> housing-first-assessment-tool/</w:t>
      </w:r>
    </w:p>
    <w:p w14:paraId="03760C59" w14:textId="77777777" w:rsidR="006B15C0" w:rsidRDefault="006B15C0">
      <w:pPr>
        <w:pStyle w:val="BodyText"/>
        <w:spacing w:before="7"/>
      </w:pPr>
      <w:bookmarkStart w:id="0" w:name="_GoBack"/>
      <w:bookmarkEnd w:id="0"/>
    </w:p>
    <w:p w14:paraId="62C4734B" w14:textId="77777777" w:rsidR="006B15C0" w:rsidRDefault="00FC3D8D">
      <w:pPr>
        <w:pStyle w:val="ListParagraph"/>
        <w:numPr>
          <w:ilvl w:val="0"/>
          <w:numId w:val="1"/>
        </w:numPr>
        <w:tabs>
          <w:tab w:val="left" w:pos="806"/>
          <w:tab w:val="left" w:pos="807"/>
        </w:tabs>
        <w:spacing w:line="247" w:lineRule="auto"/>
        <w:ind w:left="806" w:right="777"/>
        <w:rPr>
          <w:sz w:val="24"/>
        </w:rPr>
      </w:pPr>
      <w:proofErr w:type="spellStart"/>
      <w:r>
        <w:rPr>
          <w:sz w:val="24"/>
        </w:rPr>
        <w:t>eLOCCS</w:t>
      </w:r>
      <w:proofErr w:type="spellEnd"/>
      <w:r>
        <w:rPr>
          <w:sz w:val="24"/>
        </w:rPr>
        <w:t xml:space="preserve"> Registration Guide</w:t>
      </w:r>
      <w:r>
        <w:rPr>
          <w:spacing w:val="-53"/>
          <w:sz w:val="24"/>
        </w:rPr>
        <w:t xml:space="preserve"> </w:t>
      </w:r>
      <w:r>
        <w:rPr>
          <w:i/>
          <w:sz w:val="24"/>
        </w:rPr>
        <w:t>-</w:t>
      </w:r>
      <w:hyperlink r:id="rId57">
        <w:r>
          <w:rPr>
            <w:color w:val="3F54FF"/>
            <w:sz w:val="24"/>
            <w:u w:val="single" w:color="3F54FF"/>
          </w:rPr>
          <w:t>http://portal.hud.gov/hudportal/documents/huddoc?</w:t>
        </w:r>
      </w:hyperlink>
      <w:r>
        <w:rPr>
          <w:color w:val="3F54FF"/>
          <w:sz w:val="24"/>
          <w:u w:val="single" w:color="3F54FF"/>
        </w:rPr>
        <w:t xml:space="preserve"> id=eloccs_registration_guide.pdf</w:t>
      </w:r>
    </w:p>
    <w:p w14:paraId="2587F098" w14:textId="77777777" w:rsidR="006B15C0" w:rsidRDefault="00FC3D8D">
      <w:pPr>
        <w:pStyle w:val="ListParagraph"/>
        <w:numPr>
          <w:ilvl w:val="0"/>
          <w:numId w:val="1"/>
        </w:numPr>
        <w:tabs>
          <w:tab w:val="left" w:pos="827"/>
          <w:tab w:val="left" w:pos="828"/>
        </w:tabs>
        <w:spacing w:before="232" w:line="247" w:lineRule="auto"/>
        <w:ind w:left="827" w:right="345"/>
        <w:rPr>
          <w:sz w:val="24"/>
        </w:rPr>
      </w:pPr>
      <w:r>
        <w:rPr>
          <w:sz w:val="24"/>
        </w:rPr>
        <w:t xml:space="preserve">HUD Notice: </w:t>
      </w:r>
      <w:r>
        <w:rPr>
          <w:spacing w:val="-3"/>
          <w:sz w:val="24"/>
        </w:rPr>
        <w:t xml:space="preserve">Transition </w:t>
      </w:r>
      <w:r>
        <w:rPr>
          <w:sz w:val="24"/>
        </w:rPr>
        <w:t xml:space="preserve">to 2 CFR Part 200, Uniform Administrative Requirements, Cost </w:t>
      </w:r>
      <w:r>
        <w:rPr>
          <w:spacing w:val="-11"/>
          <w:sz w:val="24"/>
        </w:rPr>
        <w:t xml:space="preserve">Principles, </w:t>
      </w:r>
      <w:r>
        <w:rPr>
          <w:spacing w:val="-8"/>
          <w:sz w:val="24"/>
        </w:rPr>
        <w:t xml:space="preserve">and </w:t>
      </w:r>
      <w:r>
        <w:rPr>
          <w:spacing w:val="-10"/>
          <w:sz w:val="24"/>
        </w:rPr>
        <w:t xml:space="preserve">Audit </w:t>
      </w:r>
      <w:r>
        <w:rPr>
          <w:spacing w:val="-11"/>
          <w:sz w:val="24"/>
        </w:rPr>
        <w:t xml:space="preserve">Requirements </w:t>
      </w:r>
      <w:r>
        <w:rPr>
          <w:spacing w:val="-8"/>
          <w:sz w:val="24"/>
        </w:rPr>
        <w:t xml:space="preserve">for </w:t>
      </w:r>
      <w:r>
        <w:rPr>
          <w:spacing w:val="-11"/>
          <w:sz w:val="24"/>
        </w:rPr>
        <w:t xml:space="preserve">Federal Awards, </w:t>
      </w:r>
      <w:r>
        <w:rPr>
          <w:spacing w:val="-10"/>
          <w:sz w:val="24"/>
        </w:rPr>
        <w:t xml:space="preserve">Final </w:t>
      </w:r>
      <w:r>
        <w:rPr>
          <w:spacing w:val="-11"/>
          <w:sz w:val="24"/>
        </w:rPr>
        <w:t xml:space="preserve">Guidance </w:t>
      </w:r>
      <w:r>
        <w:rPr>
          <w:sz w:val="24"/>
        </w:rPr>
        <w:t>-</w:t>
      </w:r>
      <w:r>
        <w:rPr>
          <w:color w:val="0000FF"/>
          <w:sz w:val="24"/>
          <w:u w:val="single" w:color="0000FF"/>
        </w:rPr>
        <w:t xml:space="preserve"> </w:t>
      </w:r>
      <w:hyperlink r:id="rId58">
        <w:r>
          <w:rPr>
            <w:color w:val="0000FF"/>
            <w:sz w:val="24"/>
            <w:u w:val="single" w:color="0000FF"/>
          </w:rPr>
          <w:t>http://portal.hud.gov/hudportal/documents/huddoc?id=TransitionNotice22715.pdf</w:t>
        </w:r>
      </w:hyperlink>
    </w:p>
    <w:p w14:paraId="6B25C3B8" w14:textId="77777777" w:rsidR="006B15C0" w:rsidRDefault="006B15C0">
      <w:pPr>
        <w:pStyle w:val="BodyText"/>
        <w:rPr>
          <w:sz w:val="20"/>
        </w:rPr>
      </w:pPr>
    </w:p>
    <w:p w14:paraId="22D25525" w14:textId="77777777" w:rsidR="006B15C0" w:rsidRDefault="006B15C0">
      <w:pPr>
        <w:pStyle w:val="BodyText"/>
        <w:rPr>
          <w:sz w:val="20"/>
        </w:rPr>
      </w:pPr>
    </w:p>
    <w:p w14:paraId="7A19241C" w14:textId="77777777" w:rsidR="006B15C0" w:rsidRDefault="006B15C0">
      <w:pPr>
        <w:pStyle w:val="BodyText"/>
        <w:rPr>
          <w:sz w:val="20"/>
        </w:rPr>
      </w:pPr>
    </w:p>
    <w:p w14:paraId="318B44CD" w14:textId="77777777" w:rsidR="006B15C0" w:rsidRDefault="006B15C0">
      <w:pPr>
        <w:pStyle w:val="BodyText"/>
        <w:spacing w:before="3"/>
        <w:rPr>
          <w:sz w:val="29"/>
        </w:rPr>
      </w:pPr>
    </w:p>
    <w:p w14:paraId="46DB456A" w14:textId="77777777" w:rsidR="006B15C0" w:rsidRDefault="00FC3D8D">
      <w:pPr>
        <w:pStyle w:val="Heading1"/>
        <w:tabs>
          <w:tab w:val="left" w:pos="469"/>
          <w:tab w:val="left" w:pos="10351"/>
        </w:tabs>
        <w:ind w:left="127"/>
        <w:jc w:val="left"/>
      </w:pPr>
      <w:r>
        <w:rPr>
          <w:shd w:val="clear" w:color="auto" w:fill="C6D9F1"/>
        </w:rPr>
        <w:t xml:space="preserve"> </w:t>
      </w:r>
      <w:r>
        <w:rPr>
          <w:shd w:val="clear" w:color="auto" w:fill="C6D9F1"/>
        </w:rPr>
        <w:tab/>
        <w:t>Other</w:t>
      </w:r>
      <w:r>
        <w:rPr>
          <w:spacing w:val="67"/>
          <w:shd w:val="clear" w:color="auto" w:fill="C6D9F1"/>
        </w:rPr>
        <w:t xml:space="preserve"> </w:t>
      </w:r>
      <w:r>
        <w:rPr>
          <w:shd w:val="clear" w:color="auto" w:fill="C6D9F1"/>
        </w:rPr>
        <w:t>Resources</w:t>
      </w:r>
      <w:r>
        <w:rPr>
          <w:shd w:val="clear" w:color="auto" w:fill="C6D9F1"/>
        </w:rPr>
        <w:tab/>
      </w:r>
    </w:p>
    <w:p w14:paraId="6502BE49" w14:textId="77777777" w:rsidR="006B15C0" w:rsidRDefault="00FC3D8D">
      <w:pPr>
        <w:pStyle w:val="ListParagraph"/>
        <w:numPr>
          <w:ilvl w:val="0"/>
          <w:numId w:val="1"/>
        </w:numPr>
        <w:tabs>
          <w:tab w:val="left" w:pos="839"/>
          <w:tab w:val="left" w:pos="840"/>
        </w:tabs>
        <w:spacing w:before="135" w:line="282" w:lineRule="exact"/>
        <w:ind w:left="839"/>
        <w:rPr>
          <w:sz w:val="24"/>
        </w:rPr>
      </w:pPr>
      <w:r>
        <w:rPr>
          <w:sz w:val="24"/>
        </w:rPr>
        <w:t>CT Department of Children and Families: What Mandated Reporters Need to</w:t>
      </w:r>
      <w:r>
        <w:rPr>
          <w:spacing w:val="-29"/>
          <w:sz w:val="24"/>
        </w:rPr>
        <w:t xml:space="preserve"> </w:t>
      </w:r>
      <w:r>
        <w:rPr>
          <w:sz w:val="24"/>
        </w:rPr>
        <w:t>Know</w:t>
      </w:r>
    </w:p>
    <w:p w14:paraId="354ADB00" w14:textId="77777777" w:rsidR="006B15C0" w:rsidRDefault="00FC3D8D">
      <w:pPr>
        <w:pStyle w:val="BodyText"/>
        <w:spacing w:line="266" w:lineRule="exact"/>
        <w:ind w:left="839"/>
      </w:pPr>
      <w:r>
        <w:rPr>
          <w:color w:val="3F54FF"/>
          <w:u w:val="single" w:color="3F54FF"/>
        </w:rPr>
        <w:t>https:</w:t>
      </w:r>
      <w:hyperlink r:id="rId59">
        <w:r>
          <w:rPr>
            <w:color w:val="3F54FF"/>
            <w:u w:val="single" w:color="3F54FF"/>
          </w:rPr>
          <w:t>//www.proprofs.com/training/course/?title=july2018ctmrtcommunity</w:t>
        </w:r>
      </w:hyperlink>
    </w:p>
    <w:p w14:paraId="13C058BC" w14:textId="77777777" w:rsidR="006B15C0" w:rsidRDefault="00FC3D8D">
      <w:pPr>
        <w:pStyle w:val="ListParagraph"/>
        <w:numPr>
          <w:ilvl w:val="0"/>
          <w:numId w:val="1"/>
        </w:numPr>
        <w:tabs>
          <w:tab w:val="left" w:pos="839"/>
          <w:tab w:val="left" w:pos="840"/>
        </w:tabs>
        <w:spacing w:before="195" w:line="247" w:lineRule="auto"/>
        <w:ind w:left="839" w:right="1263"/>
      </w:pPr>
      <w:r>
        <w:rPr>
          <w:sz w:val="24"/>
        </w:rPr>
        <w:t xml:space="preserve">Corporation for Supportive Housing Case Management </w:t>
      </w:r>
      <w:r>
        <w:rPr>
          <w:spacing w:val="-6"/>
          <w:sz w:val="24"/>
        </w:rPr>
        <w:t xml:space="preserve">Tools </w:t>
      </w:r>
      <w:r>
        <w:rPr>
          <w:sz w:val="24"/>
        </w:rPr>
        <w:t>(including sample assessment and service planning forms) -</w:t>
      </w:r>
      <w:r>
        <w:rPr>
          <w:color w:val="0000FF"/>
          <w:spacing w:val="-31"/>
          <w:sz w:val="24"/>
        </w:rPr>
        <w:t xml:space="preserve"> </w:t>
      </w:r>
      <w:hyperlink r:id="rId60">
        <w:r>
          <w:rPr>
            <w:color w:val="0000FF"/>
            <w:u w:val="single" w:color="0000FF"/>
          </w:rPr>
          <w:t>https://www.csh.org/qualitytoolkit/</w:t>
        </w:r>
      </w:hyperlink>
    </w:p>
    <w:sectPr w:rsidR="006B15C0">
      <w:pgSz w:w="12240" w:h="15840"/>
      <w:pgMar w:top="1920" w:right="880" w:bottom="2100" w:left="900" w:header="720" w:footer="19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99E1B" w14:textId="77777777" w:rsidR="005D4178" w:rsidRDefault="005D4178">
      <w:r>
        <w:separator/>
      </w:r>
    </w:p>
  </w:endnote>
  <w:endnote w:type="continuationSeparator" w:id="0">
    <w:p w14:paraId="56D90EEC" w14:textId="77777777" w:rsidR="005D4178" w:rsidRDefault="005D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7C626" w14:textId="77777777" w:rsidR="008B7D73" w:rsidRDefault="008B7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8BF0" w14:textId="77777777" w:rsidR="006B15C0" w:rsidRDefault="008B7D73">
    <w:pPr>
      <w:pStyle w:val="BodyText"/>
      <w:spacing w:line="14" w:lineRule="auto"/>
      <w:rPr>
        <w:sz w:val="20"/>
      </w:rPr>
    </w:pPr>
    <w:r>
      <w:rPr>
        <w:noProof/>
      </w:rPr>
      <mc:AlternateContent>
        <mc:Choice Requires="wps">
          <w:drawing>
            <wp:anchor distT="0" distB="0" distL="114300" distR="114300" simplePos="0" relativeHeight="503311640" behindDoc="1" locked="0" layoutInCell="1" allowOverlap="1" wp14:anchorId="29D45575" wp14:editId="51DF2DEA">
              <wp:simplePos x="0" y="0"/>
              <wp:positionH relativeFrom="page">
                <wp:posOffset>640080</wp:posOffset>
              </wp:positionH>
              <wp:positionV relativeFrom="page">
                <wp:posOffset>8670925</wp:posOffset>
              </wp:positionV>
              <wp:extent cx="649224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2240" cy="0"/>
                      </a:xfrm>
                      <a:prstGeom prst="line">
                        <a:avLst/>
                      </a:prstGeom>
                      <a:noFill/>
                      <a:ln w="635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9C01B" id="Line 3" o:spid="_x0000_s1026" style="position:absolute;z-index:-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682.75pt" to="561.6pt,6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e6BwIAABIEAAAOAAAAZHJzL2Uyb0RvYy54bWysU12vGiEQfW/S/0B41/1wr9WN603jal9s&#10;r8ltfwAC65KyQABdTdP/3oFVW9uXpmk2YYEZDufMGRbP506iE7dOaFXhbJxixBXVTKhDhb983oxm&#10;GDlPFCNSK17hC3f4efn2zaI3Jc91qyXjFgGIcmVvKtx6b8okcbTlHXFjbbiCYKNtRzws7SFhlvSA&#10;3skkT9Np0mvLjNWUOwe79RDEy4jfNJz6l6Zx3CNZYeDm42jjuA9jslyQ8mCJaQW90iD/wKIjQsGl&#10;d6iaeIKOVvwB1QlqtdONH1PdJbppBOVRA6jJ0t/UvLbE8KgFiuPMvUzu/8HST6edRYJVuMBIkQ4s&#10;2grF0SRUpjeuhISV2tmgjZ7Vq9lq+tVBLHkIhoUzgLTvP2oGIOTodSzIubFdOAxS0TnW/XKvOz97&#10;RGFzWszzvAB76C2WkPJ20FjnP3DdoTCpsAR2EZicts4HIqS8pYR7lN4IKaOtUqEewCdPaTzgtBQs&#10;BEOas4f9Slp0ItAY9Tx8QTGAPaRZfVQsgrWcsPV17omQwxzypQp4IAXoXGeD89/m6Xw9W8+KUZFP&#10;16MirevR+82qGE032bunelKvVnX2PVDLirIVjHEV2N26MCv+zuXrexj6596H9zIkj+hRIpC9/SPp&#10;6GWwb7B8r9llZ0M1gq3QeDH5+khCZ/+6jlk/n/LyBwAAAP//AwBQSwMEFAAGAAgAAAAhALdKbALi&#10;AAAAEwEAAA8AAABkcnMvZG93bnJldi54bWxMT0tLw0AQvgv+h2UEL2J3m9IiaTZFlB4VrKJ4myRj&#10;Es3Ohuy2Tf31nR6kXob55vE9stXoOrWjIbSeLUwnBhRx6auWawtvr+vbO1AhIlfYeSYLBwqwyi8v&#10;Mkwrv+cX2m1irYSEQ4oWmhj7VOtQNuQwTHxPLLsvPziMAodaVwPuhdx1OjFmoR22LAoN9vTQUPmz&#10;2ToL9Y1Liuf4sf4M5Wjw+7ftn94P1l5fjY9LKfdLUJHGeP6AUwbxD7kYK/yWq6A6wcaI/yjNbDGf&#10;gzqdTJNZAqr4m+k80/+z5EcAAAD//wMAUEsBAi0AFAAGAAgAAAAhALaDOJL+AAAA4QEAABMAAAAA&#10;AAAAAAAAAAAAAAAAAFtDb250ZW50X1R5cGVzXS54bWxQSwECLQAUAAYACAAAACEAOP0h/9YAAACU&#10;AQAACwAAAAAAAAAAAAAAAAAvAQAAX3JlbHMvLnJlbHNQSwECLQAUAAYACAAAACEAJ5o3ugcCAAAS&#10;BAAADgAAAAAAAAAAAAAAAAAuAgAAZHJzL2Uyb0RvYy54bWxQSwECLQAUAAYACAAAACEAt0psAuIA&#10;AAATAQAADwAAAAAAAAAAAAAAAABhBAAAZHJzL2Rvd25yZXYueG1sUEsFBgAAAAAEAAQA8wAAAHAF&#10;AAAAAA==&#10;" strokecolor="#d9d9d9" strokeweight=".5pt">
              <o:lock v:ext="edit" shapetype="f"/>
              <w10:wrap anchorx="page" anchory="page"/>
            </v:line>
          </w:pict>
        </mc:Fallback>
      </mc:AlternateContent>
    </w:r>
    <w:r>
      <w:rPr>
        <w:noProof/>
      </w:rPr>
      <mc:AlternateContent>
        <mc:Choice Requires="wps">
          <w:drawing>
            <wp:anchor distT="0" distB="0" distL="114300" distR="114300" simplePos="0" relativeHeight="503311664" behindDoc="1" locked="0" layoutInCell="1" allowOverlap="1" wp14:anchorId="79F13DA0" wp14:editId="36D6183D">
              <wp:simplePos x="0" y="0"/>
              <wp:positionH relativeFrom="page">
                <wp:posOffset>609600</wp:posOffset>
              </wp:positionH>
              <wp:positionV relativeFrom="page">
                <wp:posOffset>8822055</wp:posOffset>
              </wp:positionV>
              <wp:extent cx="683260" cy="1879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2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9981F" w14:textId="77777777" w:rsidR="006B15C0" w:rsidRDefault="00FC3D8D">
                          <w:pPr>
                            <w:spacing w:before="20"/>
                            <w:ind w:left="40"/>
                          </w:pPr>
                          <w:r>
                            <w:fldChar w:fldCharType="begin"/>
                          </w:r>
                          <w:r>
                            <w:instrText xml:space="preserve"> PAGE </w:instrText>
                          </w:r>
                          <w:r>
                            <w:fldChar w:fldCharType="separate"/>
                          </w:r>
                          <w:r>
                            <w:t>1</w:t>
                          </w:r>
                          <w:r>
                            <w:fldChar w:fldCharType="end"/>
                          </w:r>
                          <w:r>
                            <w:t xml:space="preserve"> </w:t>
                          </w:r>
                          <w:r>
                            <w:rPr>
                              <w:b/>
                            </w:rPr>
                            <w:t xml:space="preserve">| </w:t>
                          </w:r>
                          <w:r>
                            <w:rPr>
                              <w:color w:val="808080"/>
                            </w:rPr>
                            <w:t>Pa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13DA0" id="_x0000_t202" coordsize="21600,21600" o:spt="202" path="m,l,21600r21600,l21600,xe">
              <v:stroke joinstyle="miter"/>
              <v:path gradientshapeok="t" o:connecttype="rect"/>
            </v:shapetype>
            <v:shape id="Text Box 2" o:spid="_x0000_s1026" type="#_x0000_t202" style="position:absolute;margin-left:48pt;margin-top:694.65pt;width:53.8pt;height:14.8pt;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87mwIAAJ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gYt74TNeUMZ7138QJeCRgxb2xlDJ&#10;1tQIWCOAgXY8nltgYhawuYhmwQJOCjjyo2UMtolAkulyJ5V+R0WLjJFiCR224OR4p/ToOrmYWFzk&#10;rGlgnyQNf7YBmOMOhIar5swkYZv2I/bibbSNQicMFlsn9LLMuck3obPI/eU8m2WbTeb/NHH9MKlZ&#10;WVJuwkwC8sM/a9BJymPrzxJSomGlgTMpKbnfbRqJjgQEnNvvVJALN/d5GrZewOUFJT8IvdsgdvJF&#10;tHTCPJw78dKLHM+Pb6HMYRxm+XNKd4zTf6eE+hTH82A+iua33Dz7veZGkpZpGBENa1McnZ1IUlNS&#10;bnlpW6sJa0b7ohQm/adSQLunRlu9GomOYtXDbgAUI+KdKB9BuVKAskCEMNfAqIX8jlEPMyLF6tuB&#10;SIpR857DIzQDZTLkZOwmg/ACrqZYYzSaGz0OnkMn2b4G5PEhcXEDL6RiVr1PWZzeFbx7S+I0o8xg&#10;ufy3Xk+TdP0LAAD//wMAUEsDBBQABgAIAAAAIQBO/RV54gAAAAwBAAAPAAAAZHJzL2Rvd25yZXYu&#10;eG1sTI/BTsMwEETvSPyDtUjcqNMEQhLiVKio4lBxaAGJ4zY2cURsR7Gbun/P9gTHnR3NvKlX0Qxs&#10;VpPvnRWwXCTAlG2d7G0n4ON9c1cA8wGtxMFZJeCsPKya66saK+lOdqfmfegYhVhfoQAdwlhx7lut&#10;DPqFG5Wl37ebDAY6p47LCU8UbgaeJknODfaWGjSOaq1V+7M/GgGf63GzjV8a3+YH+fqSPu7OUxuF&#10;uL2Jz0/AgorhzwwXfEKHhpgO7milZ4OAMqcpgfSsKDNg5EiTLAd2IOl+WZTAm5r/H9H8AgAA//8D&#10;AFBLAQItABQABgAIAAAAIQC2gziS/gAAAOEBAAATAAAAAAAAAAAAAAAAAAAAAABbQ29udGVudF9U&#10;eXBlc10ueG1sUEsBAi0AFAAGAAgAAAAhADj9If/WAAAAlAEAAAsAAAAAAAAAAAAAAAAALwEAAF9y&#10;ZWxzLy5yZWxzUEsBAi0AFAAGAAgAAAAhAJJzTzubAgAAkQUAAA4AAAAAAAAAAAAAAAAALgIAAGRy&#10;cy9lMm9Eb2MueG1sUEsBAi0AFAAGAAgAAAAhAE79FXniAAAADAEAAA8AAAAAAAAAAAAAAAAA9QQA&#10;AGRycy9kb3ducmV2LnhtbFBLBQYAAAAABAAEAPMAAAAEBgAAAAA=&#10;" filled="f" stroked="f">
              <v:path arrowok="t"/>
              <v:textbox inset="0,0,0,0">
                <w:txbxContent>
                  <w:p w14:paraId="4859981F" w14:textId="77777777" w:rsidR="006B15C0" w:rsidRDefault="00FC3D8D">
                    <w:pPr>
                      <w:spacing w:before="20"/>
                      <w:ind w:left="40"/>
                    </w:pPr>
                    <w:r>
                      <w:fldChar w:fldCharType="begin"/>
                    </w:r>
                    <w:r>
                      <w:instrText xml:space="preserve"> PAGE </w:instrText>
                    </w:r>
                    <w:r>
                      <w:fldChar w:fldCharType="separate"/>
                    </w:r>
                    <w:r>
                      <w:t>1</w:t>
                    </w:r>
                    <w:r>
                      <w:fldChar w:fldCharType="end"/>
                    </w:r>
                    <w:r>
                      <w:t xml:space="preserve"> </w:t>
                    </w:r>
                    <w:r>
                      <w:rPr>
                        <w:b/>
                      </w:rPr>
                      <w:t xml:space="preserve">| </w:t>
                    </w:r>
                    <w:r>
                      <w:rPr>
                        <w:color w:val="808080"/>
                      </w:rPr>
                      <w:t>Pa g e</w:t>
                    </w:r>
                  </w:p>
                </w:txbxContent>
              </v:textbox>
              <w10:wrap anchorx="page" anchory="page"/>
            </v:shape>
          </w:pict>
        </mc:Fallback>
      </mc:AlternateContent>
    </w:r>
    <w:r>
      <w:rPr>
        <w:noProof/>
      </w:rPr>
      <mc:AlternateContent>
        <mc:Choice Requires="wps">
          <w:drawing>
            <wp:anchor distT="0" distB="0" distL="114300" distR="114300" simplePos="0" relativeHeight="503311688" behindDoc="1" locked="0" layoutInCell="1" allowOverlap="1" wp14:anchorId="4E6CB267" wp14:editId="3B04F5E1">
              <wp:simplePos x="0" y="0"/>
              <wp:positionH relativeFrom="page">
                <wp:posOffset>622300</wp:posOffset>
              </wp:positionH>
              <wp:positionV relativeFrom="page">
                <wp:posOffset>9126855</wp:posOffset>
              </wp:positionV>
              <wp:extent cx="6376035" cy="1879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60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682FC" w14:textId="77777777" w:rsidR="006B15C0" w:rsidRDefault="00FC3D8D">
                          <w:pPr>
                            <w:spacing w:before="20"/>
                            <w:ind w:left="20"/>
                          </w:pPr>
                          <w:r>
                            <w:t xml:space="preserve">Please help to keep these resources current. Notify </w:t>
                          </w:r>
                          <w:hyperlink r:id="rId1">
                            <w:r>
                              <w:rPr>
                                <w:color w:val="0000FF"/>
                                <w:u w:val="single" w:color="0000FF"/>
                              </w:rPr>
                              <w:t>CTBOSCoC@GMAIL.COM</w:t>
                            </w:r>
                            <w:r>
                              <w:rPr>
                                <w:color w:val="0000FF"/>
                              </w:rPr>
                              <w:t xml:space="preserve"> </w:t>
                            </w:r>
                          </w:hyperlink>
                          <w:r>
                            <w:t>of any issues with links.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CB267" id="Text Box 1" o:spid="_x0000_s1027" type="#_x0000_t202" style="position:absolute;margin-left:49pt;margin-top:718.65pt;width:502.05pt;height:14.8pt;z-index:-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rPowIAAJkFAAAOAAAAZHJzL2Uyb0RvYy54bWysVG1vmzAQ/j5p/8Hyd8pLCQFUUrUhTJO6&#10;F6ndD3DABGtgM9sJdNP++86mpEmrSdM2PqCzfT7fc89zd3U9di06UKmY4Bn2LzyMKC9Fxfguw18e&#10;CifGSGnCK9IKTjP8SBW+Xr19czX0KQ1EI9qKSgRBuEqHPsON1n3quqpsaEfUhegph8NayI5oWMqd&#10;W0kyQPSudQPPi9xByKqXoqRKwW4+HeKVjV/XtNSf6lpRjdoMQ27a/qX9b83fXV2RdCdJ37DyKQ3y&#10;F1l0hHF49BgqJ5qgvWSvQnWslEKJWl+UonNFXbOSWgyAxvdeoLlvSE8tFiiO6o9lUv8vbPnx8Fki&#10;VmU4wIiTDih6oKNGt2JEvqnO0KsUnO57cNMjbAPLFqnq70T5VYGLe+IzXVDGezt8EBXEI3st7I2x&#10;lp2pEaBGEAboeDxSYN4sYTO6XEbe5QKjEs78eJlEliOXpPPtXir9jooOGSPDEii20cnhTmmTDUln&#10;F/MYFwVrW0tzy882wHHagbfhqjkzWVjWfiResok3ceiEQbRxQi/PnZtiHTpR4S8X+WW+Xuf+T/Ou&#10;H6YNqyrKzTOzgvzwzxh60vLE/VFDSrSsMuFMSkrututWogMBBRf2M7RA8idu7nka9hiwvIDkB6F3&#10;GyROEcVLJyzChZMsvdjx/OQWyhwmYV6cQ7pjnP47JDRkOFkEi0k1v8Xm2e81NpJ2TMOMaFmX4fjo&#10;RNKGkmrDK0utJqyd7JNSmPSfSwEVm4m2gjUandSqx+1oW+Ao+K2oHkHBUoDAQKYw38BohPyO0QCz&#10;IsPq255IilH7nkMzmsEyG3I2trNBeAlXM6wxmsy1ngbQvpds10DkqaG4uIFOqZkVsWmpKQtAYBbQ&#10;/xbL06wyA+Z0bb2eJ+rqFwAAAP//AwBQSwMEFAAGAAgAAAAhAE15RSXiAAAADQEAAA8AAABkcnMv&#10;ZG93bnJldi54bWxMj8FOwzAQRO9I/IO1SNyokxTSNsSpUFHFAXFooVKP29jEEfE6it3U/XucExx3&#10;djTzplwH07FRDa61JCCdJcAU1Va21Aj4+tw+LIE5jySxs6QEXJWDdXV7U2Ih7YV2atz7hsUQcgUK&#10;0N73Beeu1sqgm9leUfx928Ggj+fQcDngJYabjmdJknODLcUGjb3aaFX/7M9GwGHTb9/DUePH+CTf&#10;XrPF7jrUQYj7u/DyDMyr4P/MMOFHdKgi08meSTrWCVgt4xQf9cf5Yg5scqRJlgI7TVqer4BXJf+/&#10;ovoFAAD//wMAUEsBAi0AFAAGAAgAAAAhALaDOJL+AAAA4QEAABMAAAAAAAAAAAAAAAAAAAAAAFtD&#10;b250ZW50X1R5cGVzXS54bWxQSwECLQAUAAYACAAAACEAOP0h/9YAAACUAQAACwAAAAAAAAAAAAAA&#10;AAAvAQAAX3JlbHMvLnJlbHNQSwECLQAUAAYACAAAACEAV1IKz6MCAACZBQAADgAAAAAAAAAAAAAA&#10;AAAuAgAAZHJzL2Uyb0RvYy54bWxQSwECLQAUAAYACAAAACEATXlFJeIAAAANAQAADwAAAAAAAAAA&#10;AAAAAAD9BAAAZHJzL2Rvd25yZXYueG1sUEsFBgAAAAAEAAQA8wAAAAwGAAAAAA==&#10;" filled="f" stroked="f">
              <v:path arrowok="t"/>
              <v:textbox inset="0,0,0,0">
                <w:txbxContent>
                  <w:p w14:paraId="662682FC" w14:textId="77777777" w:rsidR="006B15C0" w:rsidRDefault="00FC3D8D">
                    <w:pPr>
                      <w:spacing w:before="20"/>
                      <w:ind w:left="20"/>
                    </w:pPr>
                    <w:r>
                      <w:t xml:space="preserve">Please help to keep these resources current. Notify </w:t>
                    </w:r>
                    <w:hyperlink r:id="rId2">
                      <w:r>
                        <w:rPr>
                          <w:color w:val="0000FF"/>
                          <w:u w:val="single" w:color="0000FF"/>
                        </w:rPr>
                        <w:t>CTBOSCoC@GMAIL.COM</w:t>
                      </w:r>
                      <w:r>
                        <w:rPr>
                          <w:color w:val="0000FF"/>
                        </w:rPr>
                        <w:t xml:space="preserve"> </w:t>
                      </w:r>
                    </w:hyperlink>
                    <w:r>
                      <w:t>of any issues with links.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B311B" w14:textId="77777777" w:rsidR="008B7D73" w:rsidRDefault="008B7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73348" w14:textId="77777777" w:rsidR="005D4178" w:rsidRDefault="005D4178">
      <w:r>
        <w:separator/>
      </w:r>
    </w:p>
  </w:footnote>
  <w:footnote w:type="continuationSeparator" w:id="0">
    <w:p w14:paraId="08B67F3F" w14:textId="77777777" w:rsidR="005D4178" w:rsidRDefault="005D4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4739" w14:textId="77777777" w:rsidR="008B7D73" w:rsidRDefault="008B7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F22F3" w14:textId="77777777" w:rsidR="006B15C0" w:rsidRDefault="00FC3D8D">
    <w:pPr>
      <w:pStyle w:val="BodyText"/>
      <w:spacing w:line="14" w:lineRule="auto"/>
      <w:rPr>
        <w:sz w:val="20"/>
      </w:rPr>
    </w:pPr>
    <w:r>
      <w:rPr>
        <w:noProof/>
      </w:rPr>
      <w:drawing>
        <wp:anchor distT="0" distB="0" distL="0" distR="0" simplePos="0" relativeHeight="268430591" behindDoc="1" locked="0" layoutInCell="1" allowOverlap="1" wp14:anchorId="37FFC6EC" wp14:editId="6A7F1EFA">
          <wp:simplePos x="0" y="0"/>
          <wp:positionH relativeFrom="page">
            <wp:posOffset>640080</wp:posOffset>
          </wp:positionH>
          <wp:positionV relativeFrom="page">
            <wp:posOffset>457200</wp:posOffset>
          </wp:positionV>
          <wp:extent cx="6492240" cy="7736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92240" cy="7736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8FE6" w14:textId="77777777" w:rsidR="008B7D73" w:rsidRDefault="008B7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72520"/>
    <w:multiLevelType w:val="hybridMultilevel"/>
    <w:tmpl w:val="CF9ABBA2"/>
    <w:lvl w:ilvl="0" w:tplc="D8FA9510">
      <w:numFmt w:val="bullet"/>
      <w:lvlText w:val=""/>
      <w:lvlJc w:val="left"/>
      <w:pPr>
        <w:ind w:left="820" w:hanging="360"/>
      </w:pPr>
      <w:rPr>
        <w:rFonts w:ascii="Symbol" w:eastAsia="Symbol" w:hAnsi="Symbol" w:cs="Symbol" w:hint="default"/>
        <w:w w:val="100"/>
        <w:sz w:val="24"/>
        <w:szCs w:val="24"/>
      </w:rPr>
    </w:lvl>
    <w:lvl w:ilvl="1" w:tplc="F2A670FC">
      <w:numFmt w:val="bullet"/>
      <w:lvlText w:val="•"/>
      <w:lvlJc w:val="left"/>
      <w:pPr>
        <w:ind w:left="1784" w:hanging="360"/>
      </w:pPr>
      <w:rPr>
        <w:rFonts w:hint="default"/>
      </w:rPr>
    </w:lvl>
    <w:lvl w:ilvl="2" w:tplc="0486C692">
      <w:numFmt w:val="bullet"/>
      <w:lvlText w:val="•"/>
      <w:lvlJc w:val="left"/>
      <w:pPr>
        <w:ind w:left="2748" w:hanging="360"/>
      </w:pPr>
      <w:rPr>
        <w:rFonts w:hint="default"/>
      </w:rPr>
    </w:lvl>
    <w:lvl w:ilvl="3" w:tplc="847E3680">
      <w:numFmt w:val="bullet"/>
      <w:lvlText w:val="•"/>
      <w:lvlJc w:val="left"/>
      <w:pPr>
        <w:ind w:left="3712" w:hanging="360"/>
      </w:pPr>
      <w:rPr>
        <w:rFonts w:hint="default"/>
      </w:rPr>
    </w:lvl>
    <w:lvl w:ilvl="4" w:tplc="52B4355E">
      <w:numFmt w:val="bullet"/>
      <w:lvlText w:val="•"/>
      <w:lvlJc w:val="left"/>
      <w:pPr>
        <w:ind w:left="4676" w:hanging="360"/>
      </w:pPr>
      <w:rPr>
        <w:rFonts w:hint="default"/>
      </w:rPr>
    </w:lvl>
    <w:lvl w:ilvl="5" w:tplc="A14427A8">
      <w:numFmt w:val="bullet"/>
      <w:lvlText w:val="•"/>
      <w:lvlJc w:val="left"/>
      <w:pPr>
        <w:ind w:left="5640" w:hanging="360"/>
      </w:pPr>
      <w:rPr>
        <w:rFonts w:hint="default"/>
      </w:rPr>
    </w:lvl>
    <w:lvl w:ilvl="6" w:tplc="B18834D8">
      <w:numFmt w:val="bullet"/>
      <w:lvlText w:val="•"/>
      <w:lvlJc w:val="left"/>
      <w:pPr>
        <w:ind w:left="6604" w:hanging="360"/>
      </w:pPr>
      <w:rPr>
        <w:rFonts w:hint="default"/>
      </w:rPr>
    </w:lvl>
    <w:lvl w:ilvl="7" w:tplc="9AC60878">
      <w:numFmt w:val="bullet"/>
      <w:lvlText w:val="•"/>
      <w:lvlJc w:val="left"/>
      <w:pPr>
        <w:ind w:left="7568" w:hanging="360"/>
      </w:pPr>
      <w:rPr>
        <w:rFonts w:hint="default"/>
      </w:rPr>
    </w:lvl>
    <w:lvl w:ilvl="8" w:tplc="5ECAFBD8">
      <w:numFmt w:val="bullet"/>
      <w:lvlText w:val="•"/>
      <w:lvlJc w:val="left"/>
      <w:pPr>
        <w:ind w:left="8532" w:hanging="360"/>
      </w:pPr>
      <w:rPr>
        <w:rFonts w:hint="default"/>
      </w:rPr>
    </w:lvl>
  </w:abstractNum>
  <w:abstractNum w:abstractNumId="1" w15:restartNumberingAfterBreak="0">
    <w:nsid w:val="21642C93"/>
    <w:multiLevelType w:val="hybridMultilevel"/>
    <w:tmpl w:val="907C74BA"/>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2" w15:restartNumberingAfterBreak="0">
    <w:nsid w:val="3A8E1B82"/>
    <w:multiLevelType w:val="hybridMultilevel"/>
    <w:tmpl w:val="2036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55457"/>
    <w:multiLevelType w:val="hybridMultilevel"/>
    <w:tmpl w:val="94924420"/>
    <w:lvl w:ilvl="0" w:tplc="04EE9A10">
      <w:start w:val="1"/>
      <w:numFmt w:val="bullet"/>
      <w:lvlText w:val=" "/>
      <w:lvlJc w:val="left"/>
      <w:pPr>
        <w:tabs>
          <w:tab w:val="num" w:pos="720"/>
        </w:tabs>
        <w:ind w:left="720" w:hanging="360"/>
      </w:pPr>
      <w:rPr>
        <w:rFonts w:ascii="Calibri" w:hAnsi="Calibri" w:hint="default"/>
      </w:rPr>
    </w:lvl>
    <w:lvl w:ilvl="1" w:tplc="0396DBA4" w:tentative="1">
      <w:start w:val="1"/>
      <w:numFmt w:val="bullet"/>
      <w:lvlText w:val=" "/>
      <w:lvlJc w:val="left"/>
      <w:pPr>
        <w:tabs>
          <w:tab w:val="num" w:pos="1440"/>
        </w:tabs>
        <w:ind w:left="1440" w:hanging="360"/>
      </w:pPr>
      <w:rPr>
        <w:rFonts w:ascii="Calibri" w:hAnsi="Calibri" w:hint="default"/>
      </w:rPr>
    </w:lvl>
    <w:lvl w:ilvl="2" w:tplc="D9F62F7A" w:tentative="1">
      <w:start w:val="1"/>
      <w:numFmt w:val="bullet"/>
      <w:lvlText w:val=" "/>
      <w:lvlJc w:val="left"/>
      <w:pPr>
        <w:tabs>
          <w:tab w:val="num" w:pos="2160"/>
        </w:tabs>
        <w:ind w:left="2160" w:hanging="360"/>
      </w:pPr>
      <w:rPr>
        <w:rFonts w:ascii="Calibri" w:hAnsi="Calibri" w:hint="default"/>
      </w:rPr>
    </w:lvl>
    <w:lvl w:ilvl="3" w:tplc="BE487BD2" w:tentative="1">
      <w:start w:val="1"/>
      <w:numFmt w:val="bullet"/>
      <w:lvlText w:val=" "/>
      <w:lvlJc w:val="left"/>
      <w:pPr>
        <w:tabs>
          <w:tab w:val="num" w:pos="2880"/>
        </w:tabs>
        <w:ind w:left="2880" w:hanging="360"/>
      </w:pPr>
      <w:rPr>
        <w:rFonts w:ascii="Calibri" w:hAnsi="Calibri" w:hint="default"/>
      </w:rPr>
    </w:lvl>
    <w:lvl w:ilvl="4" w:tplc="C15A2CBE" w:tentative="1">
      <w:start w:val="1"/>
      <w:numFmt w:val="bullet"/>
      <w:lvlText w:val=" "/>
      <w:lvlJc w:val="left"/>
      <w:pPr>
        <w:tabs>
          <w:tab w:val="num" w:pos="3600"/>
        </w:tabs>
        <w:ind w:left="3600" w:hanging="360"/>
      </w:pPr>
      <w:rPr>
        <w:rFonts w:ascii="Calibri" w:hAnsi="Calibri" w:hint="default"/>
      </w:rPr>
    </w:lvl>
    <w:lvl w:ilvl="5" w:tplc="0442CCB6" w:tentative="1">
      <w:start w:val="1"/>
      <w:numFmt w:val="bullet"/>
      <w:lvlText w:val=" "/>
      <w:lvlJc w:val="left"/>
      <w:pPr>
        <w:tabs>
          <w:tab w:val="num" w:pos="4320"/>
        </w:tabs>
        <w:ind w:left="4320" w:hanging="360"/>
      </w:pPr>
      <w:rPr>
        <w:rFonts w:ascii="Calibri" w:hAnsi="Calibri" w:hint="default"/>
      </w:rPr>
    </w:lvl>
    <w:lvl w:ilvl="6" w:tplc="D76001AA" w:tentative="1">
      <w:start w:val="1"/>
      <w:numFmt w:val="bullet"/>
      <w:lvlText w:val=" "/>
      <w:lvlJc w:val="left"/>
      <w:pPr>
        <w:tabs>
          <w:tab w:val="num" w:pos="5040"/>
        </w:tabs>
        <w:ind w:left="5040" w:hanging="360"/>
      </w:pPr>
      <w:rPr>
        <w:rFonts w:ascii="Calibri" w:hAnsi="Calibri" w:hint="default"/>
      </w:rPr>
    </w:lvl>
    <w:lvl w:ilvl="7" w:tplc="20BAD1F4" w:tentative="1">
      <w:start w:val="1"/>
      <w:numFmt w:val="bullet"/>
      <w:lvlText w:val=" "/>
      <w:lvlJc w:val="left"/>
      <w:pPr>
        <w:tabs>
          <w:tab w:val="num" w:pos="5760"/>
        </w:tabs>
        <w:ind w:left="5760" w:hanging="360"/>
      </w:pPr>
      <w:rPr>
        <w:rFonts w:ascii="Calibri" w:hAnsi="Calibri" w:hint="default"/>
      </w:rPr>
    </w:lvl>
    <w:lvl w:ilvl="8" w:tplc="3B908FAA"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51C81DEC"/>
    <w:multiLevelType w:val="hybridMultilevel"/>
    <w:tmpl w:val="4A90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F1FC7"/>
    <w:multiLevelType w:val="hybridMultilevel"/>
    <w:tmpl w:val="A50644DE"/>
    <w:lvl w:ilvl="0" w:tplc="5B58D71A">
      <w:start w:val="1"/>
      <w:numFmt w:val="bullet"/>
      <w:lvlText w:val=" "/>
      <w:lvlJc w:val="left"/>
      <w:pPr>
        <w:tabs>
          <w:tab w:val="num" w:pos="720"/>
        </w:tabs>
        <w:ind w:left="720" w:hanging="360"/>
      </w:pPr>
      <w:rPr>
        <w:rFonts w:ascii="Calibri" w:hAnsi="Calibri" w:hint="default"/>
      </w:rPr>
    </w:lvl>
    <w:lvl w:ilvl="1" w:tplc="B7245400" w:tentative="1">
      <w:start w:val="1"/>
      <w:numFmt w:val="bullet"/>
      <w:lvlText w:val=" "/>
      <w:lvlJc w:val="left"/>
      <w:pPr>
        <w:tabs>
          <w:tab w:val="num" w:pos="1440"/>
        </w:tabs>
        <w:ind w:left="1440" w:hanging="360"/>
      </w:pPr>
      <w:rPr>
        <w:rFonts w:ascii="Calibri" w:hAnsi="Calibri" w:hint="default"/>
      </w:rPr>
    </w:lvl>
    <w:lvl w:ilvl="2" w:tplc="D4242398" w:tentative="1">
      <w:start w:val="1"/>
      <w:numFmt w:val="bullet"/>
      <w:lvlText w:val=" "/>
      <w:lvlJc w:val="left"/>
      <w:pPr>
        <w:tabs>
          <w:tab w:val="num" w:pos="2160"/>
        </w:tabs>
        <w:ind w:left="2160" w:hanging="360"/>
      </w:pPr>
      <w:rPr>
        <w:rFonts w:ascii="Calibri" w:hAnsi="Calibri" w:hint="default"/>
      </w:rPr>
    </w:lvl>
    <w:lvl w:ilvl="3" w:tplc="02524A46" w:tentative="1">
      <w:start w:val="1"/>
      <w:numFmt w:val="bullet"/>
      <w:lvlText w:val=" "/>
      <w:lvlJc w:val="left"/>
      <w:pPr>
        <w:tabs>
          <w:tab w:val="num" w:pos="2880"/>
        </w:tabs>
        <w:ind w:left="2880" w:hanging="360"/>
      </w:pPr>
      <w:rPr>
        <w:rFonts w:ascii="Calibri" w:hAnsi="Calibri" w:hint="default"/>
      </w:rPr>
    </w:lvl>
    <w:lvl w:ilvl="4" w:tplc="D1867912" w:tentative="1">
      <w:start w:val="1"/>
      <w:numFmt w:val="bullet"/>
      <w:lvlText w:val=" "/>
      <w:lvlJc w:val="left"/>
      <w:pPr>
        <w:tabs>
          <w:tab w:val="num" w:pos="3600"/>
        </w:tabs>
        <w:ind w:left="3600" w:hanging="360"/>
      </w:pPr>
      <w:rPr>
        <w:rFonts w:ascii="Calibri" w:hAnsi="Calibri" w:hint="default"/>
      </w:rPr>
    </w:lvl>
    <w:lvl w:ilvl="5" w:tplc="22603EA6" w:tentative="1">
      <w:start w:val="1"/>
      <w:numFmt w:val="bullet"/>
      <w:lvlText w:val=" "/>
      <w:lvlJc w:val="left"/>
      <w:pPr>
        <w:tabs>
          <w:tab w:val="num" w:pos="4320"/>
        </w:tabs>
        <w:ind w:left="4320" w:hanging="360"/>
      </w:pPr>
      <w:rPr>
        <w:rFonts w:ascii="Calibri" w:hAnsi="Calibri" w:hint="default"/>
      </w:rPr>
    </w:lvl>
    <w:lvl w:ilvl="6" w:tplc="C122A884" w:tentative="1">
      <w:start w:val="1"/>
      <w:numFmt w:val="bullet"/>
      <w:lvlText w:val=" "/>
      <w:lvlJc w:val="left"/>
      <w:pPr>
        <w:tabs>
          <w:tab w:val="num" w:pos="5040"/>
        </w:tabs>
        <w:ind w:left="5040" w:hanging="360"/>
      </w:pPr>
      <w:rPr>
        <w:rFonts w:ascii="Calibri" w:hAnsi="Calibri" w:hint="default"/>
      </w:rPr>
    </w:lvl>
    <w:lvl w:ilvl="7" w:tplc="4FB894FA" w:tentative="1">
      <w:start w:val="1"/>
      <w:numFmt w:val="bullet"/>
      <w:lvlText w:val=" "/>
      <w:lvlJc w:val="left"/>
      <w:pPr>
        <w:tabs>
          <w:tab w:val="num" w:pos="5760"/>
        </w:tabs>
        <w:ind w:left="5760" w:hanging="360"/>
      </w:pPr>
      <w:rPr>
        <w:rFonts w:ascii="Calibri" w:hAnsi="Calibri" w:hint="default"/>
      </w:rPr>
    </w:lvl>
    <w:lvl w:ilvl="8" w:tplc="BEC649A6"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5B742EB7"/>
    <w:multiLevelType w:val="hybridMultilevel"/>
    <w:tmpl w:val="A24A627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C0"/>
    <w:rsid w:val="002F0B90"/>
    <w:rsid w:val="003853F8"/>
    <w:rsid w:val="005C5A52"/>
    <w:rsid w:val="005D4178"/>
    <w:rsid w:val="0064138A"/>
    <w:rsid w:val="00662ED2"/>
    <w:rsid w:val="006B15C0"/>
    <w:rsid w:val="008401F1"/>
    <w:rsid w:val="008B7D73"/>
    <w:rsid w:val="00A61E99"/>
    <w:rsid w:val="00C35929"/>
    <w:rsid w:val="00D6492B"/>
    <w:rsid w:val="00DC6383"/>
    <w:rsid w:val="00E3295A"/>
    <w:rsid w:val="00FC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10400"/>
  <w15:docId w15:val="{B3294EA6-43F6-44DF-943E-C518DE35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100"/>
      <w:ind w:left="100"/>
      <w:jc w:val="both"/>
      <w:outlineLvl w:val="0"/>
    </w:pPr>
    <w:rPr>
      <w:b/>
      <w:bCs/>
      <w:sz w:val="24"/>
      <w:szCs w:val="24"/>
    </w:rPr>
  </w:style>
  <w:style w:type="paragraph" w:styleId="Heading2">
    <w:name w:val="heading 2"/>
    <w:basedOn w:val="Normal"/>
    <w:next w:val="Normal"/>
    <w:link w:val="Heading2Char"/>
    <w:uiPriority w:val="9"/>
    <w:semiHidden/>
    <w:unhideWhenUsed/>
    <w:qFormat/>
    <w:rsid w:val="00DC63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4138A"/>
    <w:rPr>
      <w:color w:val="0000FF" w:themeColor="hyperlink"/>
      <w:u w:val="single"/>
    </w:rPr>
  </w:style>
  <w:style w:type="character" w:styleId="UnresolvedMention">
    <w:name w:val="Unresolved Mention"/>
    <w:basedOn w:val="DefaultParagraphFont"/>
    <w:uiPriority w:val="99"/>
    <w:semiHidden/>
    <w:unhideWhenUsed/>
    <w:rsid w:val="0064138A"/>
    <w:rPr>
      <w:color w:val="605E5C"/>
      <w:shd w:val="clear" w:color="auto" w:fill="E1DFDD"/>
    </w:rPr>
  </w:style>
  <w:style w:type="paragraph" w:styleId="Header">
    <w:name w:val="header"/>
    <w:basedOn w:val="Normal"/>
    <w:link w:val="HeaderChar"/>
    <w:uiPriority w:val="99"/>
    <w:unhideWhenUsed/>
    <w:rsid w:val="008B7D73"/>
    <w:pPr>
      <w:tabs>
        <w:tab w:val="center" w:pos="4680"/>
        <w:tab w:val="right" w:pos="9360"/>
      </w:tabs>
    </w:pPr>
  </w:style>
  <w:style w:type="character" w:customStyle="1" w:styleId="HeaderChar">
    <w:name w:val="Header Char"/>
    <w:basedOn w:val="DefaultParagraphFont"/>
    <w:link w:val="Header"/>
    <w:uiPriority w:val="99"/>
    <w:rsid w:val="008B7D73"/>
    <w:rPr>
      <w:rFonts w:ascii="Trebuchet MS" w:eastAsia="Trebuchet MS" w:hAnsi="Trebuchet MS" w:cs="Trebuchet MS"/>
    </w:rPr>
  </w:style>
  <w:style w:type="paragraph" w:styleId="Footer">
    <w:name w:val="footer"/>
    <w:basedOn w:val="Normal"/>
    <w:link w:val="FooterChar"/>
    <w:uiPriority w:val="99"/>
    <w:unhideWhenUsed/>
    <w:rsid w:val="008B7D73"/>
    <w:pPr>
      <w:tabs>
        <w:tab w:val="center" w:pos="4680"/>
        <w:tab w:val="right" w:pos="9360"/>
      </w:tabs>
    </w:pPr>
  </w:style>
  <w:style w:type="character" w:customStyle="1" w:styleId="FooterChar">
    <w:name w:val="Footer Char"/>
    <w:basedOn w:val="DefaultParagraphFont"/>
    <w:link w:val="Footer"/>
    <w:uiPriority w:val="99"/>
    <w:rsid w:val="008B7D73"/>
    <w:rPr>
      <w:rFonts w:ascii="Trebuchet MS" w:eastAsia="Trebuchet MS" w:hAnsi="Trebuchet MS" w:cs="Trebuchet MS"/>
    </w:rPr>
  </w:style>
  <w:style w:type="character" w:customStyle="1" w:styleId="Heading2Char">
    <w:name w:val="Heading 2 Char"/>
    <w:basedOn w:val="DefaultParagraphFont"/>
    <w:link w:val="Heading2"/>
    <w:uiPriority w:val="9"/>
    <w:semiHidden/>
    <w:rsid w:val="00DC6383"/>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E329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51232">
      <w:bodyDiv w:val="1"/>
      <w:marLeft w:val="0"/>
      <w:marRight w:val="0"/>
      <w:marTop w:val="0"/>
      <w:marBottom w:val="0"/>
      <w:divBdr>
        <w:top w:val="none" w:sz="0" w:space="0" w:color="auto"/>
        <w:left w:val="none" w:sz="0" w:space="0" w:color="auto"/>
        <w:bottom w:val="none" w:sz="0" w:space="0" w:color="auto"/>
        <w:right w:val="none" w:sz="0" w:space="0" w:color="auto"/>
      </w:divBdr>
      <w:divsChild>
        <w:div w:id="593785941">
          <w:marLeft w:val="144"/>
          <w:marRight w:val="0"/>
          <w:marTop w:val="240"/>
          <w:marBottom w:val="40"/>
          <w:divBdr>
            <w:top w:val="none" w:sz="0" w:space="0" w:color="auto"/>
            <w:left w:val="none" w:sz="0" w:space="0" w:color="auto"/>
            <w:bottom w:val="none" w:sz="0" w:space="0" w:color="auto"/>
            <w:right w:val="none" w:sz="0" w:space="0" w:color="auto"/>
          </w:divBdr>
        </w:div>
      </w:divsChild>
    </w:div>
    <w:div w:id="1839616340">
      <w:bodyDiv w:val="1"/>
      <w:marLeft w:val="0"/>
      <w:marRight w:val="0"/>
      <w:marTop w:val="0"/>
      <w:marBottom w:val="0"/>
      <w:divBdr>
        <w:top w:val="none" w:sz="0" w:space="0" w:color="auto"/>
        <w:left w:val="none" w:sz="0" w:space="0" w:color="auto"/>
        <w:bottom w:val="none" w:sz="0" w:space="0" w:color="auto"/>
        <w:right w:val="none" w:sz="0" w:space="0" w:color="auto"/>
      </w:divBdr>
      <w:divsChild>
        <w:div w:id="2125070662">
          <w:marLeft w:val="144"/>
          <w:marRight w:val="0"/>
          <w:marTop w:val="240"/>
          <w:marBottom w:val="40"/>
          <w:divBdr>
            <w:top w:val="none" w:sz="0" w:space="0" w:color="auto"/>
            <w:left w:val="none" w:sz="0" w:space="0" w:color="auto"/>
            <w:bottom w:val="none" w:sz="0" w:space="0" w:color="auto"/>
            <w:right w:val="none" w:sz="0" w:space="0" w:color="auto"/>
          </w:divBdr>
        </w:div>
      </w:divsChild>
    </w:div>
    <w:div w:id="2145927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hudexchange.info/coc/faqs/" TargetMode="External"/><Relationship Id="rId26" Type="http://schemas.openxmlformats.org/officeDocument/2006/relationships/hyperlink" Target="http://www.hudexchange.info/" TargetMode="External"/><Relationship Id="rId39" Type="http://schemas.openxmlformats.org/officeDocument/2006/relationships/hyperlink" Target="http://www.hudexchange.info/" TargetMode="External"/><Relationship Id="rId21" Type="http://schemas.openxmlformats.org/officeDocument/2006/relationships/hyperlink" Target="http://www.hudexchange.info/" TargetMode="External"/><Relationship Id="rId34" Type="http://schemas.openxmlformats.org/officeDocument/2006/relationships/hyperlink" Target="http://www.hudexchange.info/resource/1991/equal-" TargetMode="External"/><Relationship Id="rId42" Type="http://schemas.openxmlformats.org/officeDocument/2006/relationships/hyperlink" Target="http://www.hud.gov/program_offices/administration/hudclips/forms/hud5a" TargetMode="External"/><Relationship Id="rId47" Type="http://schemas.openxmlformats.org/officeDocument/2006/relationships/hyperlink" Target="http://www.hudexchange.info/resources/documents/CoC-Rent-Reasonableness-and-FMR.pdf" TargetMode="External"/><Relationship Id="rId50" Type="http://schemas.openxmlformats.org/officeDocument/2006/relationships/hyperlink" Target="http://www.hudexchange.info/" TargetMode="External"/><Relationship Id="rId55" Type="http://schemas.openxmlformats.org/officeDocument/2006/relationships/hyperlink" Target="http://www.hudexchange.info/resource/5294/" TargetMode="External"/><Relationship Id="rId7" Type="http://schemas.openxmlformats.org/officeDocument/2006/relationships/hyperlink" Target="http://www.ctbos.org/" TargetMode="External"/><Relationship Id="rId2" Type="http://schemas.openxmlformats.org/officeDocument/2006/relationships/styles" Target="styles.xml"/><Relationship Id="rId16" Type="http://schemas.openxmlformats.org/officeDocument/2006/relationships/hyperlink" Target="http://www.hudexchange.info/" TargetMode="External"/><Relationship Id="rId20" Type="http://schemas.openxmlformats.org/officeDocument/2006/relationships/hyperlink" Target="http://www.hudexchange.info/trainings/" TargetMode="External"/><Relationship Id="rId29" Type="http://schemas.openxmlformats.org/officeDocument/2006/relationships/hyperlink" Target="http://www.hudexchange.info/resource/5208/notice-establishing-additional-" TargetMode="External"/><Relationship Id="rId41" Type="http://schemas.openxmlformats.org/officeDocument/2006/relationships/hyperlink" Target="http://www.hudexchange.info/news/hud-announces-publication-of-final-rule-implementing-vawa-" TargetMode="External"/><Relationship Id="rId54" Type="http://schemas.openxmlformats.org/officeDocument/2006/relationships/hyperlink" Target="http://www.hudexchange.info/resource/3892/housing-"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hudexchange.info/" TargetMode="External"/><Relationship Id="rId32" Type="http://schemas.openxmlformats.org/officeDocument/2006/relationships/hyperlink" Target="http://www.hudexchange.info/resource/5108/notice-cpd-16-11-prioritizing-" TargetMode="External"/><Relationship Id="rId37" Type="http://schemas.openxmlformats.org/officeDocument/2006/relationships/hyperlink" Target="http://www.hudexchange.info/" TargetMode="External"/><Relationship Id="rId40" Type="http://schemas.openxmlformats.org/officeDocument/2006/relationships/hyperlink" Target="http://portal.hud.gov/hudportal/documents/huddoc" TargetMode="External"/><Relationship Id="rId45" Type="http://schemas.openxmlformats.org/officeDocument/2006/relationships/hyperlink" Target="http://portal.hud.gov/hudportal/" TargetMode="External"/><Relationship Id="rId53" Type="http://schemas.openxmlformats.org/officeDocument/2006/relationships/hyperlink" Target="http://www.hudexchange.info/resource/3892/housing-" TargetMode="External"/><Relationship Id="rId58" Type="http://schemas.openxmlformats.org/officeDocument/2006/relationships/hyperlink" Target="http://portal.hud.gov/hudportal/documents/huddoc?id=TransitionNotice22715.pdf" TargetMode="External"/><Relationship Id="rId5" Type="http://schemas.openxmlformats.org/officeDocument/2006/relationships/footnotes" Target="footnotes.xml"/><Relationship Id="rId15" Type="http://schemas.openxmlformats.org/officeDocument/2006/relationships/hyperlink" Target="http://www.hudexchange.info/resource/2033/" TargetMode="External"/><Relationship Id="rId23" Type="http://schemas.openxmlformats.org/officeDocument/2006/relationships/hyperlink" Target="http://www.hudexchange.info/" TargetMode="External"/><Relationship Id="rId28" Type="http://schemas.openxmlformats.org/officeDocument/2006/relationships/hyperlink" Target="http://www.hudexchange.info/resource/5208/notice-establishing-additional-" TargetMode="External"/><Relationship Id="rId36" Type="http://schemas.openxmlformats.org/officeDocument/2006/relationships/hyperlink" Target="http://www.hudexchange.info/resources/documents/Equal-Access-Final-Rule-2016.pdf" TargetMode="External"/><Relationship Id="rId49" Type="http://schemas.openxmlformats.org/officeDocument/2006/relationships/hyperlink" Target="http://www.hudexchange.info/resources/documents/RentReasonableChecklist.pdf" TargetMode="External"/><Relationship Id="rId57" Type="http://schemas.openxmlformats.org/officeDocument/2006/relationships/hyperlink" Target="http://portal.hud.gov/hudportal/documents/huddoc"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hudexchange.info/trainings/" TargetMode="External"/><Relationship Id="rId31" Type="http://schemas.openxmlformats.org/officeDocument/2006/relationships/hyperlink" Target="http://www.hudexchange.info/resource/5108/notice-cpd-16-11-prioritizing-" TargetMode="External"/><Relationship Id="rId44" Type="http://schemas.openxmlformats.org/officeDocument/2006/relationships/hyperlink" Target="https://www.govinfo.gov/app/details/CFR-2012-title2-vol1/CFR-2012-title2-vol1-part230" TargetMode="External"/><Relationship Id="rId52" Type="http://schemas.openxmlformats.org/officeDocument/2006/relationships/hyperlink" Target="https://apps.hud.gov/offices/lead/training/visualassessment/h00101.htm" TargetMode="External"/><Relationship Id="rId60" Type="http://schemas.openxmlformats.org/officeDocument/2006/relationships/hyperlink" Target="http://www.csh.org/qualitytoolkit/"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hudexchange.info/resource/2033/" TargetMode="External"/><Relationship Id="rId22" Type="http://schemas.openxmlformats.org/officeDocument/2006/relationships/hyperlink" Target="http://www.hudexchange.info/" TargetMode="External"/><Relationship Id="rId27" Type="http://schemas.openxmlformats.org/officeDocument/2006/relationships/hyperlink" Target="http://www.hudexchange.info/" TargetMode="External"/><Relationship Id="rId30" Type="http://schemas.openxmlformats.org/officeDocument/2006/relationships/hyperlink" Target="http://www.hudexchange.info/" TargetMode="External"/><Relationship Id="rId35" Type="http://schemas.openxmlformats.org/officeDocument/2006/relationships/hyperlink" Target="http://www.hudexchange.info/resource/1991/equal-" TargetMode="External"/><Relationship Id="rId43" Type="http://schemas.openxmlformats.org/officeDocument/2006/relationships/hyperlink" Target="http://www.hud.gov/program_offices/administration/hudclips/forms/hud5a" TargetMode="External"/><Relationship Id="rId48" Type="http://schemas.openxmlformats.org/officeDocument/2006/relationships/hyperlink" Target="http://www.hudexchange.info/resources/documents/CoC-Rent-Reasonableness-and-FMR.pdf" TargetMode="External"/><Relationship Id="rId56" Type="http://schemas.openxmlformats.org/officeDocument/2006/relationships/hyperlink" Target="http://www.hudexchange.info/resource/5294/" TargetMode="External"/><Relationship Id="rId8" Type="http://schemas.openxmlformats.org/officeDocument/2006/relationships/header" Target="header1.xml"/><Relationship Id="rId51" Type="http://schemas.openxmlformats.org/officeDocument/2006/relationships/hyperlink" Target="http://www.hudexchange.info/"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hudexchange.info/coc/faqs/" TargetMode="External"/><Relationship Id="rId25" Type="http://schemas.openxmlformats.org/officeDocument/2006/relationships/hyperlink" Target="https://www.hud.gov/sites/documents/CFR200.PDF" TargetMode="External"/><Relationship Id="rId33" Type="http://schemas.openxmlformats.org/officeDocument/2006/relationships/hyperlink" Target="http://www.hudexchange.info/resource/5108/notice-cpd-16-11-prioritizing-" TargetMode="External"/><Relationship Id="rId38" Type="http://schemas.openxmlformats.org/officeDocument/2006/relationships/hyperlink" Target="http://www.hudexchange.info/" TargetMode="External"/><Relationship Id="rId46" Type="http://schemas.openxmlformats.org/officeDocument/2006/relationships/hyperlink" Target="http://www.huduser.gov/portal/datasets/fmr/fmrs/FY2019_code/" TargetMode="External"/><Relationship Id="rId59" Type="http://schemas.openxmlformats.org/officeDocument/2006/relationships/hyperlink" Target="http://www.proprofs.com/training/course/?title=july2018ctmrtcommunit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TBOSCoC@GMAIL.COM" TargetMode="External"/><Relationship Id="rId1" Type="http://schemas.openxmlformats.org/officeDocument/2006/relationships/hyperlink" Target="mailto:CTBOSCoC@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CT BOS Monitoring Links to Helpful Resources 2018.05.30</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BOS Monitoring Links to Helpful Resources 2018.05.30</dc:title>
  <dc:creator>Victoria Martens</dc:creator>
  <cp:lastModifiedBy>Shannon Quinn-Sheeran</cp:lastModifiedBy>
  <cp:revision>3</cp:revision>
  <dcterms:created xsi:type="dcterms:W3CDTF">2019-05-30T19:20:00Z</dcterms:created>
  <dcterms:modified xsi:type="dcterms:W3CDTF">2019-05-30T19:34:00Z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Pages</vt:lpwstr>
  </property>
  <property fmtid="{D5CDD505-2E9C-101B-9397-08002B2CF9AE}" pid="4" name="LastSaved">
    <vt:filetime>2019-03-12T00:00:00Z</vt:filetime>
  </property>
</Properties>
</file>