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D36126" w14:textId="760F7D6A" w:rsidR="00622949" w:rsidRPr="00351C00" w:rsidRDefault="00045C50" w:rsidP="00021298">
      <w:pPr>
        <w:pStyle w:val="Header"/>
        <w:jc w:val="center"/>
        <w:outlineLvl w:val="0"/>
        <w:rPr>
          <w:rFonts w:asciiTheme="minorHAnsi" w:hAnsiTheme="minorHAnsi" w:cstheme="minorHAnsi"/>
          <w:b/>
          <w:bCs/>
        </w:rPr>
      </w:pPr>
      <w:r w:rsidRPr="00351C00">
        <w:rPr>
          <w:rFonts w:asciiTheme="minorHAnsi" w:hAnsiTheme="minorHAnsi" w:cstheme="minorHAnsi"/>
          <w:b/>
          <w:bCs/>
        </w:rPr>
        <w:t xml:space="preserve">CT BOS </w:t>
      </w:r>
      <w:r w:rsidR="00622949" w:rsidRPr="00351C00">
        <w:rPr>
          <w:rFonts w:asciiTheme="minorHAnsi" w:hAnsiTheme="minorHAnsi" w:cstheme="minorHAnsi"/>
          <w:b/>
          <w:bCs/>
        </w:rPr>
        <w:t xml:space="preserve">Steering Committee </w:t>
      </w:r>
      <w:r w:rsidR="009375F7">
        <w:rPr>
          <w:rFonts w:asciiTheme="minorHAnsi" w:hAnsiTheme="minorHAnsi" w:cstheme="minorHAnsi"/>
          <w:b/>
          <w:bCs/>
        </w:rPr>
        <w:t>Meeting Minutes</w:t>
      </w:r>
    </w:p>
    <w:p w14:paraId="28E930B3" w14:textId="44F22CDD" w:rsidR="00622949" w:rsidRPr="00351C00" w:rsidRDefault="00622949" w:rsidP="00701E1A">
      <w:pPr>
        <w:pStyle w:val="Header"/>
        <w:jc w:val="center"/>
        <w:outlineLvl w:val="0"/>
        <w:rPr>
          <w:rFonts w:asciiTheme="minorHAnsi" w:hAnsiTheme="minorHAnsi" w:cstheme="minorHAnsi"/>
          <w:b/>
          <w:bCs/>
        </w:rPr>
      </w:pPr>
      <w:r w:rsidRPr="00351C00">
        <w:rPr>
          <w:rFonts w:asciiTheme="minorHAnsi" w:hAnsiTheme="minorHAnsi" w:cstheme="minorHAnsi"/>
          <w:b/>
          <w:bCs/>
        </w:rPr>
        <w:t>9/18/20</w:t>
      </w:r>
    </w:p>
    <w:p w14:paraId="22DAF47C" w14:textId="77777777" w:rsidR="009375F7" w:rsidRDefault="009375F7" w:rsidP="00021298">
      <w:pPr>
        <w:pStyle w:val="Header"/>
        <w:jc w:val="center"/>
        <w:outlineLvl w:val="0"/>
        <w:rPr>
          <w:rFonts w:asciiTheme="minorHAnsi" w:hAnsiTheme="minorHAnsi" w:cstheme="minorHAnsi"/>
          <w:b/>
          <w:bCs/>
        </w:rPr>
      </w:pPr>
    </w:p>
    <w:p w14:paraId="554D843C" w14:textId="11DDD69D" w:rsidR="00021298" w:rsidRPr="00351C00" w:rsidRDefault="00021298" w:rsidP="009375F7">
      <w:pPr>
        <w:pStyle w:val="Header"/>
        <w:outlineLvl w:val="0"/>
        <w:rPr>
          <w:rFonts w:asciiTheme="minorHAnsi" w:hAnsiTheme="minorHAnsi" w:cstheme="minorHAnsi"/>
          <w:b/>
          <w:bCs/>
        </w:rPr>
      </w:pPr>
      <w:bookmarkStart w:id="0" w:name="_GoBack"/>
      <w:bookmarkEnd w:id="0"/>
      <w:r w:rsidRPr="009375F7">
        <w:rPr>
          <w:rFonts w:asciiTheme="minorHAnsi" w:hAnsiTheme="minorHAnsi" w:cstheme="minorHAnsi"/>
          <w:noProof/>
          <w:shd w:val="clear" w:color="auto" w:fill="FFFF00"/>
        </w:rPr>
        <w:drawing>
          <wp:anchor distT="0" distB="0" distL="114300" distR="114300" simplePos="0" relativeHeight="251659264" behindDoc="0" locked="0" layoutInCell="1" allowOverlap="1" wp14:anchorId="30DBBF9F" wp14:editId="0AF82791">
            <wp:simplePos x="0" y="0"/>
            <wp:positionH relativeFrom="page">
              <wp:posOffset>741680</wp:posOffset>
            </wp:positionH>
            <wp:positionV relativeFrom="page">
              <wp:posOffset>-141488</wp:posOffset>
            </wp:positionV>
            <wp:extent cx="6245860" cy="622935"/>
            <wp:effectExtent l="0" t="0" r="254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S CoC Letterhead-f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AADC6" w14:textId="77777777" w:rsidR="00C86AE7" w:rsidRPr="00351C00" w:rsidRDefault="00C86AE7" w:rsidP="00C86AE7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351C00">
        <w:rPr>
          <w:rFonts w:asciiTheme="minorHAnsi" w:hAnsiTheme="minorHAnsi" w:cstheme="minorHAnsi"/>
          <w:b/>
        </w:rPr>
        <w:t xml:space="preserve">Welcome </w:t>
      </w:r>
    </w:p>
    <w:p w14:paraId="0419776D" w14:textId="5BC71179" w:rsidR="00C86AE7" w:rsidRDefault="00C86AE7" w:rsidP="00C86AE7">
      <w:pPr>
        <w:widowControl w:val="0"/>
        <w:autoSpaceDE w:val="0"/>
        <w:autoSpaceDN w:val="0"/>
        <w:adjustRightInd w:val="0"/>
        <w:ind w:left="-180"/>
        <w:rPr>
          <w:rFonts w:asciiTheme="minorHAnsi" w:hAnsiTheme="minorHAnsi" w:cstheme="minorHAnsi"/>
          <w:sz w:val="20"/>
          <w:szCs w:val="20"/>
        </w:rPr>
      </w:pPr>
    </w:p>
    <w:p w14:paraId="7EF623C6" w14:textId="067EF5AB" w:rsidR="008049FC" w:rsidRDefault="00EB6DC3" w:rsidP="00C86AE7">
      <w:pPr>
        <w:widowControl w:val="0"/>
        <w:autoSpaceDE w:val="0"/>
        <w:autoSpaceDN w:val="0"/>
        <w:adjustRightInd w:val="0"/>
        <w:ind w:left="-180"/>
        <w:rPr>
          <w:rFonts w:asciiTheme="minorHAnsi" w:hAnsiTheme="minorHAnsi" w:cstheme="minorHAnsi"/>
          <w:sz w:val="20"/>
          <w:szCs w:val="20"/>
        </w:rPr>
      </w:pPr>
      <w:r w:rsidRPr="00EB6DC3">
        <w:rPr>
          <w:rFonts w:asciiTheme="minorHAnsi" w:hAnsiTheme="minorHAnsi" w:cstheme="minorHAnsi"/>
          <w:b/>
          <w:bCs/>
          <w:noProof/>
        </w:rPr>
        <w:object w:dxaOrig="1541" w:dyaOrig="998" w14:anchorId="4FA350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77pt;height:50pt;mso-width-percent:0;mso-height-percent:0;mso-width-percent:0;mso-height-percent:0" o:ole="">
            <v:imagedata r:id="rId8" o:title=""/>
          </v:shape>
          <o:OLEObject Type="Embed" ProgID="Acrobat.Document.11" ShapeID="_x0000_i1028" DrawAspect="Icon" ObjectID="_1663071797" r:id="rId9"/>
        </w:object>
      </w:r>
    </w:p>
    <w:p w14:paraId="50FF7A72" w14:textId="77777777" w:rsidR="008049FC" w:rsidRPr="00351C00" w:rsidRDefault="008049FC" w:rsidP="00C86AE7">
      <w:pPr>
        <w:widowControl w:val="0"/>
        <w:autoSpaceDE w:val="0"/>
        <w:autoSpaceDN w:val="0"/>
        <w:adjustRightInd w:val="0"/>
        <w:ind w:left="-180"/>
        <w:rPr>
          <w:rFonts w:asciiTheme="minorHAnsi" w:hAnsiTheme="minorHAnsi" w:cstheme="minorHAnsi"/>
          <w:sz w:val="20"/>
          <w:szCs w:val="20"/>
        </w:rPr>
      </w:pPr>
    </w:p>
    <w:p w14:paraId="600732B0" w14:textId="77777777" w:rsidR="00C86AE7" w:rsidRPr="00351C00" w:rsidRDefault="00C86AE7" w:rsidP="00C86AE7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</w:rPr>
      </w:pPr>
      <w:r w:rsidRPr="00351C00">
        <w:rPr>
          <w:rFonts w:asciiTheme="minorHAnsi" w:hAnsiTheme="minorHAnsi" w:cstheme="minorHAnsi"/>
          <w:b/>
          <w:color w:val="000000"/>
        </w:rPr>
        <w:t>Announcements</w:t>
      </w:r>
    </w:p>
    <w:p w14:paraId="37DC12B3" w14:textId="403217AD" w:rsidR="009D5E70" w:rsidRDefault="009D5E70" w:rsidP="00C86AE7">
      <w:pPr>
        <w:pStyle w:val="ListParagraph"/>
        <w:numPr>
          <w:ilvl w:val="0"/>
          <w:numId w:val="18"/>
        </w:numPr>
        <w:rPr>
          <w:rFonts w:asciiTheme="minorHAnsi" w:hAnsiTheme="minorHAnsi" w:cstheme="minorHAnsi"/>
        </w:rPr>
      </w:pPr>
      <w:r w:rsidRPr="00351C00">
        <w:rPr>
          <w:rFonts w:asciiTheme="minorHAnsi" w:hAnsiTheme="minorHAnsi" w:cstheme="minorHAnsi"/>
        </w:rPr>
        <w:t xml:space="preserve">Consumer </w:t>
      </w:r>
      <w:r w:rsidR="009375F7">
        <w:rPr>
          <w:rFonts w:asciiTheme="minorHAnsi" w:hAnsiTheme="minorHAnsi" w:cstheme="minorHAnsi"/>
        </w:rPr>
        <w:t>Leadership Involvement Project (CLIP)</w:t>
      </w:r>
    </w:p>
    <w:p w14:paraId="5CC3237C" w14:textId="6968F788" w:rsidR="009375F7" w:rsidRDefault="009375F7" w:rsidP="009375F7">
      <w:pPr>
        <w:pStyle w:val="ListParagraph"/>
        <w:numPr>
          <w:ilvl w:val="0"/>
          <w:numId w:val="2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CSH is leading the project to ensure that CT BOS has greater consumer involvement in all aspects of the work we do.</w:t>
      </w:r>
    </w:p>
    <w:p w14:paraId="7AED084D" w14:textId="19961FCC" w:rsidR="00FA7B70" w:rsidRDefault="00FA7B70" w:rsidP="009375F7">
      <w:pPr>
        <w:pStyle w:val="ListParagraph"/>
        <w:numPr>
          <w:ilvl w:val="0"/>
          <w:numId w:val="2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Currently, we are calling the project CLIP.  However, if anyone has a suggestion for a name, please feel free to send in ideas.</w:t>
      </w:r>
    </w:p>
    <w:p w14:paraId="707AF1D8" w14:textId="12B29E20" w:rsidR="0015344C" w:rsidRPr="00351C00" w:rsidRDefault="0015344C" w:rsidP="009375F7">
      <w:pPr>
        <w:pStyle w:val="ListParagraph"/>
        <w:numPr>
          <w:ilvl w:val="0"/>
          <w:numId w:val="2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CSH will present at the next SC mtg</w:t>
      </w:r>
      <w:r w:rsidR="00FA7B70">
        <w:rPr>
          <w:rFonts w:asciiTheme="minorHAnsi" w:hAnsiTheme="minorHAnsi" w:cstheme="minorHAnsi"/>
        </w:rPr>
        <w:t xml:space="preserve"> on CLIP.</w:t>
      </w:r>
    </w:p>
    <w:p w14:paraId="0F307C95" w14:textId="1F14EF57" w:rsidR="00C86AE7" w:rsidRPr="00351C00" w:rsidRDefault="00C86AE7" w:rsidP="00C86AE7">
      <w:pPr>
        <w:pStyle w:val="ListParagraph"/>
        <w:numPr>
          <w:ilvl w:val="0"/>
          <w:numId w:val="18"/>
        </w:numPr>
        <w:rPr>
          <w:rFonts w:asciiTheme="minorHAnsi" w:hAnsiTheme="minorHAnsi" w:cstheme="minorHAnsi"/>
        </w:rPr>
      </w:pPr>
      <w:r w:rsidRPr="00351C00">
        <w:rPr>
          <w:rFonts w:asciiTheme="minorHAnsi" w:hAnsiTheme="minorHAnsi" w:cstheme="minorHAnsi"/>
          <w:color w:val="000000"/>
        </w:rPr>
        <w:t xml:space="preserve">2020 CoC Competition </w:t>
      </w:r>
    </w:p>
    <w:p w14:paraId="3C0C29FB" w14:textId="40C3F723" w:rsidR="00383A21" w:rsidRPr="009375F7" w:rsidRDefault="009375F7" w:rsidP="009375F7">
      <w:pPr>
        <w:pStyle w:val="ListParagraph"/>
        <w:numPr>
          <w:ilvl w:val="1"/>
          <w:numId w:val="18"/>
        </w:numPr>
        <w:rPr>
          <w:rFonts w:asciiTheme="minorHAnsi" w:hAnsiTheme="minorHAnsi" w:cstheme="minorHAnsi"/>
          <w:color w:val="1F1F1F"/>
        </w:rPr>
      </w:pPr>
      <w:r w:rsidRPr="009375F7">
        <w:rPr>
          <w:rFonts w:asciiTheme="minorHAnsi" w:hAnsiTheme="minorHAnsi" w:cstheme="minorHAnsi"/>
          <w:color w:val="1F1F1F"/>
        </w:rPr>
        <w:t xml:space="preserve">HUD </w:t>
      </w:r>
      <w:r w:rsidR="00383A21" w:rsidRPr="009375F7">
        <w:rPr>
          <w:rFonts w:asciiTheme="minorHAnsi" w:hAnsiTheme="minorHAnsi" w:cstheme="minorHAnsi"/>
          <w:color w:val="1F1F1F"/>
        </w:rPr>
        <w:t>reported that they are continuing to work with Congress on a non-competitive CoC process for 2020</w:t>
      </w:r>
      <w:r w:rsidR="00496916">
        <w:rPr>
          <w:rFonts w:asciiTheme="minorHAnsi" w:hAnsiTheme="minorHAnsi" w:cstheme="minorHAnsi"/>
          <w:color w:val="1F1F1F"/>
        </w:rPr>
        <w:t xml:space="preserve"> and</w:t>
      </w:r>
      <w:r w:rsidR="00383A21" w:rsidRPr="009375F7">
        <w:rPr>
          <w:rFonts w:asciiTheme="minorHAnsi" w:hAnsiTheme="minorHAnsi" w:cstheme="minorHAnsi"/>
          <w:color w:val="1F1F1F"/>
        </w:rPr>
        <w:t xml:space="preserve"> that there are multiple potential pathways to make that happen</w:t>
      </w:r>
      <w:r w:rsidR="00496916">
        <w:rPr>
          <w:rFonts w:asciiTheme="minorHAnsi" w:hAnsiTheme="minorHAnsi" w:cstheme="minorHAnsi"/>
          <w:color w:val="1F1F1F"/>
        </w:rPr>
        <w:t>, so that it is not necessarily tied to Congressional action on COVID relief</w:t>
      </w:r>
    </w:p>
    <w:p w14:paraId="6B8EAB2F" w14:textId="38ECCE62" w:rsidR="00186252" w:rsidRPr="008C236C" w:rsidRDefault="000F566B" w:rsidP="008C236C">
      <w:pPr>
        <w:pStyle w:val="ListParagraph"/>
        <w:numPr>
          <w:ilvl w:val="0"/>
          <w:numId w:val="18"/>
        </w:numPr>
        <w:rPr>
          <w:rFonts w:asciiTheme="minorHAnsi" w:hAnsiTheme="minorHAnsi" w:cstheme="minorHAnsi"/>
        </w:rPr>
      </w:pPr>
      <w:r w:rsidRPr="00351C00">
        <w:rPr>
          <w:rFonts w:asciiTheme="minorHAnsi" w:hAnsiTheme="minorHAnsi" w:cstheme="minorHAnsi"/>
        </w:rPr>
        <w:t xml:space="preserve">CDC Eviction Moratorium </w:t>
      </w:r>
      <w:r w:rsidR="00496916">
        <w:rPr>
          <w:rFonts w:asciiTheme="minorHAnsi" w:hAnsiTheme="minorHAnsi" w:cstheme="minorHAnsi"/>
        </w:rPr>
        <w:t xml:space="preserve"> (</w:t>
      </w:r>
      <w:r w:rsidR="00E95FDD" w:rsidRPr="008C236C">
        <w:rPr>
          <w:rFonts w:asciiTheme="minorHAnsi" w:hAnsiTheme="minorHAnsi" w:cstheme="minorHAnsi"/>
        </w:rPr>
        <w:t>Temporary Halt in Residential Evictions to Prevent the Further Spread of COVID-19</w:t>
      </w:r>
      <w:r w:rsidR="00496916">
        <w:rPr>
          <w:rFonts w:asciiTheme="minorHAnsi" w:hAnsiTheme="minorHAnsi" w:cstheme="minorHAnsi"/>
        </w:rPr>
        <w:t>)</w:t>
      </w:r>
      <w:r w:rsidR="00496916" w:rsidRPr="008C236C">
        <w:rPr>
          <w:rFonts w:asciiTheme="minorHAnsi" w:hAnsiTheme="minorHAnsi" w:cstheme="minorHAnsi"/>
        </w:rPr>
        <w:t xml:space="preserve"> </w:t>
      </w:r>
    </w:p>
    <w:p w14:paraId="5B4A10CD" w14:textId="73928134" w:rsidR="00186252" w:rsidRPr="00031BF8" w:rsidRDefault="00E95FDD" w:rsidP="00346222">
      <w:pPr>
        <w:pStyle w:val="ListParagraph"/>
        <w:numPr>
          <w:ilvl w:val="0"/>
          <w:numId w:val="35"/>
        </w:numPr>
        <w:ind w:left="1620"/>
        <w:rPr>
          <w:rFonts w:asciiTheme="minorHAnsi" w:hAnsiTheme="minorHAnsi" w:cstheme="minorHAnsi"/>
        </w:rPr>
      </w:pPr>
      <w:r w:rsidRPr="00031BF8">
        <w:rPr>
          <w:rFonts w:asciiTheme="minorHAnsi" w:hAnsiTheme="minorHAnsi" w:cstheme="minorHAnsi"/>
        </w:rPr>
        <w:t>Halts residential evictions for non-payment of rent, fees, penalties &amp; interest for any covered person until 12/31/20</w:t>
      </w:r>
      <w:r w:rsidR="00496916">
        <w:rPr>
          <w:rFonts w:asciiTheme="minorHAnsi" w:hAnsiTheme="minorHAnsi" w:cstheme="minorHAnsi"/>
        </w:rPr>
        <w:t>.</w:t>
      </w:r>
    </w:p>
    <w:p w14:paraId="43736383" w14:textId="5673A8C4" w:rsidR="00186252" w:rsidRPr="00031BF8" w:rsidRDefault="00E95FDD" w:rsidP="00346222">
      <w:pPr>
        <w:pStyle w:val="ListParagraph"/>
        <w:numPr>
          <w:ilvl w:val="0"/>
          <w:numId w:val="35"/>
        </w:numPr>
        <w:ind w:left="1620"/>
        <w:rPr>
          <w:rFonts w:asciiTheme="minorHAnsi" w:hAnsiTheme="minorHAnsi" w:cstheme="minorHAnsi"/>
        </w:rPr>
      </w:pPr>
      <w:r w:rsidRPr="00031BF8">
        <w:rPr>
          <w:rFonts w:asciiTheme="minorHAnsi" w:hAnsiTheme="minorHAnsi" w:cstheme="minorHAnsi"/>
        </w:rPr>
        <w:t>After 12/31/2020, housing provider may require payment in full &amp; failure to pay may make tenants subject to eviction</w:t>
      </w:r>
      <w:r w:rsidR="00496916">
        <w:rPr>
          <w:rFonts w:asciiTheme="minorHAnsi" w:hAnsiTheme="minorHAnsi" w:cstheme="minorHAnsi"/>
        </w:rPr>
        <w:t>.</w:t>
      </w:r>
    </w:p>
    <w:p w14:paraId="3CBD66AA" w14:textId="2E1E513A" w:rsidR="00186252" w:rsidRDefault="00E95FDD" w:rsidP="00346222">
      <w:pPr>
        <w:pStyle w:val="ListParagraph"/>
        <w:numPr>
          <w:ilvl w:val="0"/>
          <w:numId w:val="35"/>
        </w:numPr>
        <w:ind w:left="1620"/>
        <w:rPr>
          <w:rFonts w:asciiTheme="minorHAnsi" w:hAnsiTheme="minorHAnsi" w:cstheme="minorHAnsi"/>
        </w:rPr>
      </w:pPr>
      <w:r w:rsidRPr="00031BF8">
        <w:rPr>
          <w:rFonts w:asciiTheme="minorHAnsi" w:hAnsiTheme="minorHAnsi" w:cstheme="minorHAnsi"/>
          <w:b/>
          <w:bCs/>
        </w:rPr>
        <w:t xml:space="preserve">To be covered each adult must provide landlord with a declaration </w:t>
      </w:r>
      <w:r w:rsidRPr="00031BF8">
        <w:rPr>
          <w:rFonts w:asciiTheme="minorHAnsi" w:hAnsiTheme="minorHAnsi" w:cstheme="minorHAnsi"/>
        </w:rPr>
        <w:t>affirming that they meet eligibility requirements</w:t>
      </w:r>
    </w:p>
    <w:p w14:paraId="5C1EF8BB" w14:textId="11CB73D6" w:rsidR="00496916" w:rsidRPr="00496916" w:rsidRDefault="00496916" w:rsidP="00346222">
      <w:pPr>
        <w:pStyle w:val="ListParagraph"/>
        <w:numPr>
          <w:ilvl w:val="0"/>
          <w:numId w:val="35"/>
        </w:numPr>
        <w:ind w:left="1620"/>
        <w:rPr>
          <w:rFonts w:asciiTheme="minorHAnsi" w:hAnsiTheme="minorHAnsi" w:cstheme="minorHAnsi"/>
        </w:rPr>
      </w:pPr>
      <w:r w:rsidRPr="008C236C">
        <w:rPr>
          <w:rFonts w:asciiTheme="minorHAnsi" w:hAnsiTheme="minorHAnsi" w:cstheme="minorHAnsi"/>
        </w:rPr>
        <w:t>More details available:</w:t>
      </w:r>
    </w:p>
    <w:p w14:paraId="51176918" w14:textId="77777777" w:rsidR="00346222" w:rsidRPr="00031BF8" w:rsidRDefault="00EB6DC3" w:rsidP="00346222">
      <w:pPr>
        <w:pStyle w:val="ListParagraph"/>
        <w:ind w:left="1620"/>
        <w:rPr>
          <w:rFonts w:asciiTheme="minorHAnsi" w:hAnsiTheme="minorHAnsi" w:cstheme="minorHAnsi"/>
        </w:rPr>
      </w:pPr>
      <w:hyperlink r:id="rId10" w:history="1">
        <w:r w:rsidR="00346222" w:rsidRPr="00031BF8">
          <w:rPr>
            <w:rStyle w:val="Hyperlink"/>
            <w:rFonts w:asciiTheme="minorHAnsi" w:hAnsiTheme="minorHAnsi" w:cstheme="minorHAnsi"/>
          </w:rPr>
          <w:t>CDC Eviction Moratorium</w:t>
        </w:r>
      </w:hyperlink>
      <w:r w:rsidR="00346222" w:rsidRPr="00031BF8">
        <w:rPr>
          <w:rFonts w:asciiTheme="minorHAnsi" w:hAnsiTheme="minorHAnsi" w:cstheme="minorHAnsi"/>
        </w:rPr>
        <w:tab/>
      </w:r>
      <w:r w:rsidR="00346222" w:rsidRPr="00031BF8">
        <w:rPr>
          <w:rFonts w:asciiTheme="minorHAnsi" w:hAnsiTheme="minorHAnsi" w:cstheme="minorHAnsi"/>
        </w:rPr>
        <w:tab/>
      </w:r>
    </w:p>
    <w:p w14:paraId="501A4C27" w14:textId="723B9FF7" w:rsidR="00346222" w:rsidRPr="00031BF8" w:rsidRDefault="00EB6DC3" w:rsidP="00346222">
      <w:pPr>
        <w:pStyle w:val="ListParagraph"/>
        <w:ind w:left="1620"/>
        <w:rPr>
          <w:rFonts w:asciiTheme="minorHAnsi" w:hAnsiTheme="minorHAnsi" w:cstheme="minorHAnsi"/>
        </w:rPr>
      </w:pPr>
      <w:hyperlink r:id="rId11" w:history="1">
        <w:r w:rsidR="00346222" w:rsidRPr="00031BF8">
          <w:rPr>
            <w:rStyle w:val="Hyperlink"/>
            <w:rFonts w:asciiTheme="minorHAnsi" w:hAnsiTheme="minorHAnsi" w:cstheme="minorHAnsi"/>
          </w:rPr>
          <w:t>CDC Eviction Moratorium Declaration</w:t>
        </w:r>
      </w:hyperlink>
    </w:p>
    <w:p w14:paraId="1855558D" w14:textId="77777777" w:rsidR="003A62C2" w:rsidRPr="003A62C2" w:rsidRDefault="00622949" w:rsidP="00351C00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b/>
          <w:i/>
        </w:rPr>
      </w:pPr>
      <w:r w:rsidRPr="00351C00">
        <w:rPr>
          <w:rFonts w:asciiTheme="minorHAnsi" w:hAnsiTheme="minorHAnsi" w:cstheme="minorHAnsi"/>
        </w:rPr>
        <w:t xml:space="preserve">HIC/PIT updates </w:t>
      </w:r>
    </w:p>
    <w:p w14:paraId="53F4DED8" w14:textId="2BB281C8" w:rsidR="005165B6" w:rsidRPr="005165B6" w:rsidRDefault="00F9724A" w:rsidP="005C2236">
      <w:pPr>
        <w:pStyle w:val="ListParagraph"/>
        <w:numPr>
          <w:ilvl w:val="0"/>
          <w:numId w:val="29"/>
        </w:numPr>
        <w:ind w:left="1530"/>
        <w:rPr>
          <w:rFonts w:asciiTheme="minorHAnsi" w:hAnsiTheme="minorHAnsi" w:cstheme="minorHAnsi"/>
          <w:b/>
          <w:i/>
        </w:rPr>
      </w:pPr>
      <w:r w:rsidRPr="00F9724A">
        <w:rPr>
          <w:rFonts w:asciiTheme="minorHAnsi" w:hAnsiTheme="minorHAnsi" w:cstheme="minorHAnsi"/>
          <w:color w:val="000000"/>
        </w:rPr>
        <w:t>HUD</w:t>
      </w:r>
      <w:r w:rsidR="00B968D5" w:rsidRPr="00F9724A">
        <w:rPr>
          <w:rFonts w:asciiTheme="minorHAnsi" w:hAnsiTheme="minorHAnsi" w:cstheme="minorHAnsi"/>
          <w:color w:val="000000"/>
        </w:rPr>
        <w:t xml:space="preserve"> indicated that they are taking </w:t>
      </w:r>
      <w:r w:rsidR="00496916">
        <w:rPr>
          <w:rFonts w:asciiTheme="minorHAnsi" w:hAnsiTheme="minorHAnsi" w:cstheme="minorHAnsi"/>
          <w:color w:val="000000"/>
        </w:rPr>
        <w:t xml:space="preserve">seriously </w:t>
      </w:r>
      <w:r w:rsidR="00B968D5" w:rsidRPr="00F9724A">
        <w:rPr>
          <w:rFonts w:asciiTheme="minorHAnsi" w:hAnsiTheme="minorHAnsi" w:cstheme="minorHAnsi"/>
          <w:color w:val="000000"/>
        </w:rPr>
        <w:t xml:space="preserve">everyone’s concerns about the safety and logistical challenges of completing an unsheltered PIT in 2021.  </w:t>
      </w:r>
    </w:p>
    <w:p w14:paraId="60B31C13" w14:textId="318005CB" w:rsidR="00C81F67" w:rsidRPr="00C76EC5" w:rsidRDefault="005165B6" w:rsidP="005C2236">
      <w:pPr>
        <w:pStyle w:val="ListParagraph"/>
        <w:numPr>
          <w:ilvl w:val="0"/>
          <w:numId w:val="29"/>
        </w:numPr>
        <w:ind w:left="1530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color w:val="000000"/>
        </w:rPr>
        <w:t>HUD</w:t>
      </w:r>
      <w:r w:rsidR="00B968D5" w:rsidRPr="00F9724A">
        <w:rPr>
          <w:rFonts w:asciiTheme="minorHAnsi" w:hAnsiTheme="minorHAnsi" w:cstheme="minorHAnsi"/>
          <w:color w:val="000000"/>
        </w:rPr>
        <w:t xml:space="preserve"> anticipate</w:t>
      </w:r>
      <w:r>
        <w:rPr>
          <w:rFonts w:asciiTheme="minorHAnsi" w:hAnsiTheme="minorHAnsi" w:cstheme="minorHAnsi"/>
          <w:color w:val="000000"/>
        </w:rPr>
        <w:t>s</w:t>
      </w:r>
      <w:r w:rsidR="00B968D5" w:rsidRPr="00F9724A">
        <w:rPr>
          <w:rFonts w:asciiTheme="minorHAnsi" w:hAnsiTheme="minorHAnsi" w:cstheme="minorHAnsi"/>
          <w:color w:val="000000"/>
        </w:rPr>
        <w:t xml:space="preserve"> releasing more guidance on the PIT </w:t>
      </w:r>
      <w:r w:rsidR="00F9724A">
        <w:rPr>
          <w:rFonts w:asciiTheme="minorHAnsi" w:hAnsiTheme="minorHAnsi" w:cstheme="minorHAnsi"/>
          <w:color w:val="000000"/>
        </w:rPr>
        <w:t>later this month.</w:t>
      </w:r>
    </w:p>
    <w:p w14:paraId="53B22CDF" w14:textId="77777777" w:rsidR="00C81F67" w:rsidRPr="00351C00" w:rsidRDefault="00C81F67" w:rsidP="00F466D2">
      <w:pPr>
        <w:ind w:left="-180"/>
        <w:rPr>
          <w:rFonts w:asciiTheme="minorHAnsi" w:hAnsiTheme="minorHAnsi" w:cstheme="minorHAnsi"/>
          <w:b/>
          <w:bCs/>
          <w:sz w:val="20"/>
          <w:szCs w:val="20"/>
        </w:rPr>
      </w:pPr>
    </w:p>
    <w:p w14:paraId="2D157EF8" w14:textId="77777777" w:rsidR="007B2B73" w:rsidRDefault="00520214" w:rsidP="00F466D2">
      <w:pPr>
        <w:ind w:left="-180"/>
        <w:rPr>
          <w:rFonts w:asciiTheme="minorHAnsi" w:hAnsiTheme="minorHAnsi" w:cstheme="minorHAnsi"/>
          <w:bCs/>
        </w:rPr>
      </w:pPr>
      <w:r w:rsidRPr="00351C00">
        <w:rPr>
          <w:rFonts w:asciiTheme="minorHAnsi" w:hAnsiTheme="minorHAnsi" w:cstheme="minorHAnsi"/>
          <w:b/>
          <w:bCs/>
        </w:rPr>
        <w:t>3</w:t>
      </w:r>
      <w:r w:rsidR="00C81F67" w:rsidRPr="00351C00">
        <w:rPr>
          <w:rFonts w:asciiTheme="minorHAnsi" w:hAnsiTheme="minorHAnsi" w:cstheme="minorHAnsi"/>
          <w:b/>
          <w:bCs/>
        </w:rPr>
        <w:t xml:space="preserve">.  </w:t>
      </w:r>
      <w:r w:rsidR="00C86AE7" w:rsidRPr="00351C00">
        <w:rPr>
          <w:rFonts w:asciiTheme="minorHAnsi" w:hAnsiTheme="minorHAnsi" w:cstheme="minorHAnsi"/>
          <w:b/>
          <w:bCs/>
        </w:rPr>
        <w:t>Election of 4</w:t>
      </w:r>
      <w:r w:rsidR="00C86AE7" w:rsidRPr="00351C00">
        <w:rPr>
          <w:rFonts w:asciiTheme="minorHAnsi" w:hAnsiTheme="minorHAnsi" w:cstheme="minorHAnsi"/>
          <w:b/>
          <w:bCs/>
          <w:vertAlign w:val="superscript"/>
        </w:rPr>
        <w:t>th</w:t>
      </w:r>
      <w:r w:rsidR="00C86AE7" w:rsidRPr="00351C00">
        <w:rPr>
          <w:rFonts w:asciiTheme="minorHAnsi" w:hAnsiTheme="minorHAnsi" w:cstheme="minorHAnsi"/>
          <w:b/>
          <w:bCs/>
        </w:rPr>
        <w:t xml:space="preserve"> Steering Committee Co-Chair</w:t>
      </w:r>
      <w:r w:rsidR="005C5D60" w:rsidRPr="00351C00">
        <w:rPr>
          <w:rFonts w:asciiTheme="minorHAnsi" w:hAnsiTheme="minorHAnsi" w:cstheme="minorHAnsi"/>
          <w:bCs/>
        </w:rPr>
        <w:t xml:space="preserve"> </w:t>
      </w:r>
    </w:p>
    <w:p w14:paraId="5F0BDDE1" w14:textId="77777777" w:rsidR="005C2236" w:rsidRPr="005C2236" w:rsidRDefault="00F9724A" w:rsidP="005A1690">
      <w:pPr>
        <w:pStyle w:val="ListParagraph"/>
        <w:numPr>
          <w:ilvl w:val="0"/>
          <w:numId w:val="19"/>
        </w:numPr>
        <w:ind w:left="900"/>
        <w:rPr>
          <w:rFonts w:asciiTheme="minorHAnsi" w:hAnsiTheme="minorHAnsi" w:cstheme="minorHAnsi"/>
        </w:rPr>
      </w:pPr>
      <w:r w:rsidRPr="005C2236">
        <w:rPr>
          <w:rFonts w:asciiTheme="minorHAnsi" w:hAnsiTheme="minorHAnsi" w:cstheme="minorHAnsi"/>
          <w:color w:val="000000"/>
        </w:rPr>
        <w:t xml:space="preserve">CT BOS SC made a decision previously to expand diversity within the Executive Committee and to incorporate a person of color as a Co-chair. </w:t>
      </w:r>
    </w:p>
    <w:p w14:paraId="2D9C6871" w14:textId="77777777" w:rsidR="005C2236" w:rsidRPr="005C2236" w:rsidRDefault="00F9724A" w:rsidP="005A1690">
      <w:pPr>
        <w:pStyle w:val="ListParagraph"/>
        <w:numPr>
          <w:ilvl w:val="0"/>
          <w:numId w:val="19"/>
        </w:numPr>
        <w:ind w:left="900"/>
        <w:rPr>
          <w:rFonts w:asciiTheme="minorHAnsi" w:hAnsiTheme="minorHAnsi" w:cstheme="minorHAnsi"/>
        </w:rPr>
      </w:pPr>
      <w:r w:rsidRPr="005C2236">
        <w:rPr>
          <w:rFonts w:asciiTheme="minorHAnsi" w:hAnsiTheme="minorHAnsi" w:cstheme="minorHAnsi"/>
          <w:bCs/>
        </w:rPr>
        <w:t>CT BOS sought candidates for the 4</w:t>
      </w:r>
      <w:r w:rsidRPr="005C2236">
        <w:rPr>
          <w:rFonts w:asciiTheme="minorHAnsi" w:hAnsiTheme="minorHAnsi" w:cstheme="minorHAnsi"/>
          <w:bCs/>
          <w:vertAlign w:val="superscript"/>
        </w:rPr>
        <w:t>th</w:t>
      </w:r>
      <w:r w:rsidRPr="005C2236">
        <w:rPr>
          <w:rFonts w:asciiTheme="minorHAnsi" w:hAnsiTheme="minorHAnsi" w:cstheme="minorHAnsi"/>
          <w:bCs/>
        </w:rPr>
        <w:t xml:space="preserve"> Steering Committee (SC) Co-Chair and three candidates decided to take part in the election.</w:t>
      </w:r>
      <w:r w:rsidRPr="005C2236">
        <w:rPr>
          <w:rFonts w:asciiTheme="minorHAnsi" w:hAnsiTheme="minorHAnsi" w:cstheme="minorHAnsi"/>
        </w:rPr>
        <w:t xml:space="preserve">  </w:t>
      </w:r>
    </w:p>
    <w:p w14:paraId="5B35C37F" w14:textId="7474B985" w:rsidR="007B2B73" w:rsidRDefault="00F9724A" w:rsidP="005A1690">
      <w:pPr>
        <w:pStyle w:val="ListParagraph"/>
        <w:numPr>
          <w:ilvl w:val="0"/>
          <w:numId w:val="19"/>
        </w:numPr>
        <w:ind w:left="900"/>
        <w:rPr>
          <w:rFonts w:asciiTheme="minorHAnsi" w:hAnsiTheme="minorHAnsi" w:cstheme="minorHAnsi"/>
        </w:rPr>
      </w:pPr>
      <w:r w:rsidRPr="005C2236">
        <w:rPr>
          <w:rFonts w:asciiTheme="minorHAnsi" w:hAnsiTheme="minorHAnsi" w:cstheme="minorHAnsi"/>
        </w:rPr>
        <w:lastRenderedPageBreak/>
        <w:t>Bios of each of the candidates were sent out on 9/11 to the Steering Committee.  Each candidate was given two minutes to introduce themselves to the Steering Committee during the meeting.</w:t>
      </w:r>
    </w:p>
    <w:p w14:paraId="3CFE07A5" w14:textId="20F29904" w:rsidR="006A230E" w:rsidRDefault="006A230E" w:rsidP="006A230E">
      <w:pPr>
        <w:rPr>
          <w:rFonts w:asciiTheme="minorHAnsi" w:hAnsiTheme="minorHAnsi" w:cstheme="minorHAnsi"/>
        </w:rPr>
      </w:pPr>
    </w:p>
    <w:p w14:paraId="15E500E1" w14:textId="77777777" w:rsidR="006A230E" w:rsidRPr="006A230E" w:rsidRDefault="006A230E" w:rsidP="006A230E">
      <w:pPr>
        <w:rPr>
          <w:rFonts w:asciiTheme="minorHAnsi" w:hAnsiTheme="minorHAnsi" w:cstheme="minorHAnsi"/>
        </w:rPr>
      </w:pPr>
    </w:p>
    <w:p w14:paraId="63C682B7" w14:textId="0A31D3E6" w:rsidR="00F9724A" w:rsidRPr="005165B6" w:rsidRDefault="00F9724A" w:rsidP="006A230E">
      <w:pPr>
        <w:pStyle w:val="ListParagraph"/>
        <w:numPr>
          <w:ilvl w:val="0"/>
          <w:numId w:val="19"/>
        </w:numPr>
        <w:ind w:left="900"/>
        <w:rPr>
          <w:rFonts w:asciiTheme="minorHAnsi" w:hAnsiTheme="minorHAnsi" w:cstheme="minorHAnsi"/>
        </w:rPr>
      </w:pPr>
      <w:r w:rsidRPr="005165B6">
        <w:rPr>
          <w:rFonts w:asciiTheme="minorHAnsi" w:hAnsiTheme="minorHAnsi" w:cstheme="minorHAnsi"/>
          <w:color w:val="000000"/>
        </w:rPr>
        <w:t>Steering Committee members were given information regarding voting through survey monkey.</w:t>
      </w:r>
      <w:r w:rsidRPr="005165B6">
        <w:rPr>
          <w:rFonts w:asciiTheme="minorHAnsi" w:hAnsiTheme="minorHAnsi" w:cstheme="minorHAnsi"/>
        </w:rPr>
        <w:t xml:space="preserve">  Votes </w:t>
      </w:r>
      <w:r w:rsidR="005A1690" w:rsidRPr="005165B6">
        <w:rPr>
          <w:rFonts w:asciiTheme="minorHAnsi" w:hAnsiTheme="minorHAnsi" w:cstheme="minorHAnsi"/>
        </w:rPr>
        <w:t>are</w:t>
      </w:r>
      <w:r w:rsidRPr="005165B6">
        <w:rPr>
          <w:rFonts w:asciiTheme="minorHAnsi" w:hAnsiTheme="minorHAnsi" w:cstheme="minorHAnsi"/>
        </w:rPr>
        <w:t xml:space="preserve"> to be submitted no later than Monday, 9/21 by 5pm</w:t>
      </w:r>
      <w:r w:rsidR="006A15DF" w:rsidRPr="005165B6">
        <w:rPr>
          <w:rFonts w:asciiTheme="minorHAnsi" w:hAnsiTheme="minorHAnsi" w:cstheme="minorHAnsi"/>
        </w:rPr>
        <w:t xml:space="preserve"> to ctboscoc@gmail.com</w:t>
      </w:r>
    </w:p>
    <w:p w14:paraId="1B53DB58" w14:textId="7D847E71" w:rsidR="00C86AE7" w:rsidRPr="005165B6" w:rsidRDefault="00C86AE7" w:rsidP="00F9724A">
      <w:pPr>
        <w:pStyle w:val="ListParagraph"/>
        <w:ind w:left="540"/>
        <w:rPr>
          <w:rFonts w:asciiTheme="minorHAnsi" w:hAnsiTheme="minorHAnsi" w:cstheme="minorHAnsi"/>
          <w:b/>
          <w:bCs/>
          <w:i/>
        </w:rPr>
      </w:pPr>
    </w:p>
    <w:bookmarkStart w:id="1" w:name="_MON_1661686721"/>
    <w:bookmarkEnd w:id="1"/>
    <w:p w14:paraId="06E95576" w14:textId="61F29F95" w:rsidR="006679C2" w:rsidRPr="00351C00" w:rsidRDefault="00EB6DC3" w:rsidP="00F466D2">
      <w:pPr>
        <w:ind w:left="-180"/>
        <w:rPr>
          <w:rFonts w:asciiTheme="minorHAnsi" w:hAnsiTheme="minorHAnsi" w:cstheme="minorHAnsi"/>
        </w:rPr>
      </w:pPr>
      <w:r w:rsidRPr="00EB6DC3">
        <w:rPr>
          <w:rFonts w:asciiTheme="minorHAnsi" w:hAnsiTheme="minorHAnsi" w:cstheme="minorHAnsi"/>
          <w:noProof/>
        </w:rPr>
        <w:object w:dxaOrig="760" w:dyaOrig="480" w14:anchorId="33E1044D">
          <v:shape id="_x0000_i1027" type="#_x0000_t75" alt="" style="width:68pt;height:40pt;mso-width-percent:0;mso-height-percent:0;mso-width-percent:0;mso-height-percent:0" o:ole="">
            <v:imagedata r:id="rId12" o:title=""/>
          </v:shape>
          <o:OLEObject Type="Embed" ProgID="Word.Document.12" ShapeID="_x0000_i1027" DrawAspect="Icon" ObjectID="_1663071798" r:id="rId13">
            <o:FieldCodes>\s</o:FieldCodes>
          </o:OLEObject>
        </w:object>
      </w:r>
    </w:p>
    <w:p w14:paraId="7B127C55" w14:textId="77777777" w:rsidR="00C86AE7" w:rsidRPr="00351C00" w:rsidRDefault="00C86AE7" w:rsidP="00C86AE7">
      <w:pPr>
        <w:pStyle w:val="ListParagraph"/>
        <w:ind w:left="-90"/>
        <w:rPr>
          <w:rFonts w:asciiTheme="minorHAnsi" w:hAnsiTheme="minorHAnsi" w:cstheme="minorHAnsi"/>
          <w:bCs/>
        </w:rPr>
      </w:pPr>
    </w:p>
    <w:p w14:paraId="0D8B3F0E" w14:textId="5DD45E76" w:rsidR="00D01F57" w:rsidRDefault="00C86AE7" w:rsidP="00351C00">
      <w:pPr>
        <w:pStyle w:val="ListParagraph"/>
        <w:ind w:left="-270"/>
        <w:rPr>
          <w:rFonts w:asciiTheme="minorHAnsi" w:hAnsiTheme="minorHAnsi" w:cstheme="minorHAnsi"/>
          <w:b/>
          <w:bCs/>
        </w:rPr>
      </w:pPr>
      <w:r w:rsidRPr="00351C00">
        <w:rPr>
          <w:rFonts w:asciiTheme="minorHAnsi" w:hAnsiTheme="minorHAnsi" w:cstheme="minorHAnsi"/>
          <w:bCs/>
        </w:rPr>
        <w:t xml:space="preserve"> </w:t>
      </w:r>
      <w:r w:rsidR="00EE5D07">
        <w:rPr>
          <w:rFonts w:asciiTheme="minorHAnsi" w:hAnsiTheme="minorHAnsi" w:cstheme="minorHAnsi"/>
          <w:bCs/>
        </w:rPr>
        <w:t xml:space="preserve"> </w:t>
      </w:r>
      <w:r w:rsidR="00F466D2" w:rsidRPr="00351C00">
        <w:rPr>
          <w:rFonts w:asciiTheme="minorHAnsi" w:hAnsiTheme="minorHAnsi" w:cstheme="minorHAnsi"/>
          <w:b/>
          <w:bCs/>
        </w:rPr>
        <w:t>4</w:t>
      </w:r>
      <w:r w:rsidRPr="00351C00">
        <w:rPr>
          <w:rFonts w:asciiTheme="minorHAnsi" w:hAnsiTheme="minorHAnsi" w:cstheme="minorHAnsi"/>
          <w:b/>
          <w:bCs/>
        </w:rPr>
        <w:t xml:space="preserve">. </w:t>
      </w:r>
      <w:r w:rsidR="00D01F57" w:rsidRPr="00351C00">
        <w:rPr>
          <w:rFonts w:asciiTheme="minorHAnsi" w:hAnsiTheme="minorHAnsi" w:cstheme="minorHAnsi"/>
          <w:b/>
          <w:bCs/>
        </w:rPr>
        <w:t>Monitoring Selection Criteria</w:t>
      </w:r>
      <w:r w:rsidR="00351C00" w:rsidRPr="00351C00">
        <w:rPr>
          <w:rFonts w:asciiTheme="minorHAnsi" w:hAnsiTheme="minorHAnsi" w:cstheme="minorHAnsi"/>
          <w:b/>
          <w:bCs/>
        </w:rPr>
        <w:t xml:space="preserve"> </w:t>
      </w:r>
    </w:p>
    <w:p w14:paraId="3738AD5C" w14:textId="6762F23C" w:rsidR="00E97360" w:rsidRPr="00E97360" w:rsidRDefault="00E97360" w:rsidP="00E97360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bCs/>
        </w:rPr>
      </w:pPr>
      <w:r w:rsidRPr="00E97360">
        <w:rPr>
          <w:rFonts w:asciiTheme="minorHAnsi" w:hAnsiTheme="minorHAnsi" w:cstheme="minorHAnsi"/>
          <w:bCs/>
        </w:rPr>
        <w:t xml:space="preserve">Each year CT BOS monitors </w:t>
      </w:r>
      <w:r w:rsidR="006A3F6D">
        <w:rPr>
          <w:rFonts w:asciiTheme="minorHAnsi" w:hAnsiTheme="minorHAnsi" w:cstheme="minorHAnsi"/>
          <w:bCs/>
        </w:rPr>
        <w:t xml:space="preserve">a group of </w:t>
      </w:r>
      <w:r w:rsidRPr="00E97360">
        <w:rPr>
          <w:rFonts w:asciiTheme="minorHAnsi" w:hAnsiTheme="minorHAnsi" w:cstheme="minorHAnsi"/>
          <w:bCs/>
        </w:rPr>
        <w:t>programs</w:t>
      </w:r>
      <w:r w:rsidR="005F3767">
        <w:rPr>
          <w:rFonts w:asciiTheme="minorHAnsi" w:hAnsiTheme="minorHAnsi" w:cstheme="minorHAnsi"/>
          <w:bCs/>
        </w:rPr>
        <w:t xml:space="preserve"> to ensure that they meet HUD/BOS requirement</w:t>
      </w:r>
      <w:r w:rsidR="006A3F6D">
        <w:rPr>
          <w:rFonts w:asciiTheme="minorHAnsi" w:hAnsiTheme="minorHAnsi" w:cstheme="minorHAnsi"/>
          <w:bCs/>
        </w:rPr>
        <w:t>s</w:t>
      </w:r>
      <w:r w:rsidR="005F3767">
        <w:rPr>
          <w:rFonts w:asciiTheme="minorHAnsi" w:hAnsiTheme="minorHAnsi" w:cstheme="minorHAnsi"/>
          <w:bCs/>
        </w:rPr>
        <w:t>.</w:t>
      </w:r>
    </w:p>
    <w:bookmarkStart w:id="2" w:name="_MON_1661780202"/>
    <w:bookmarkEnd w:id="2"/>
    <w:p w14:paraId="385F5DBD" w14:textId="654EE244" w:rsidR="00104DD5" w:rsidRPr="00351C00" w:rsidRDefault="00EB6DC3" w:rsidP="00351C00">
      <w:pPr>
        <w:pStyle w:val="ListParagraph"/>
        <w:ind w:left="-270"/>
        <w:rPr>
          <w:rFonts w:asciiTheme="minorHAnsi" w:hAnsiTheme="minorHAnsi" w:cstheme="minorHAnsi"/>
          <w:b/>
          <w:bCs/>
        </w:rPr>
      </w:pPr>
      <w:r w:rsidRPr="00EB6DC3">
        <w:rPr>
          <w:rFonts w:asciiTheme="minorHAnsi" w:hAnsiTheme="minorHAnsi" w:cstheme="minorHAnsi"/>
          <w:b/>
          <w:bCs/>
          <w:noProof/>
        </w:rPr>
        <w:object w:dxaOrig="760" w:dyaOrig="480" w14:anchorId="1E4B4224">
          <v:shape id="_x0000_i1026" type="#_x0000_t75" alt="" style="width:89pt;height:56pt;mso-width-percent:0;mso-height-percent:0;mso-width-percent:0;mso-height-percent:0" o:ole="">
            <v:imagedata r:id="rId14" o:title=""/>
          </v:shape>
          <o:OLEObject Type="Embed" ProgID="Word.Document.12" ShapeID="_x0000_i1026" DrawAspect="Icon" ObjectID="_1663071799" r:id="rId15">
            <o:FieldCodes>\s</o:FieldCodes>
          </o:OLEObject>
        </w:object>
      </w:r>
    </w:p>
    <w:p w14:paraId="1594D70C" w14:textId="77777777" w:rsidR="005C2236" w:rsidRPr="005C2236" w:rsidRDefault="005C2236" w:rsidP="005C2236">
      <w:pPr>
        <w:pStyle w:val="ListParagraph"/>
        <w:numPr>
          <w:ilvl w:val="0"/>
          <w:numId w:val="29"/>
        </w:numPr>
        <w:tabs>
          <w:tab w:val="left" w:pos="840"/>
        </w:tabs>
        <w:ind w:left="540"/>
        <w:rPr>
          <w:rFonts w:asciiTheme="minorHAnsi" w:hAnsiTheme="minorHAnsi" w:cstheme="minorHAnsi"/>
          <w:bCs/>
        </w:rPr>
      </w:pPr>
      <w:r w:rsidRPr="005C2236">
        <w:rPr>
          <w:rFonts w:asciiTheme="minorHAnsi" w:hAnsiTheme="minorHAnsi" w:cstheme="minorHAnsi"/>
          <w:bCs/>
        </w:rPr>
        <w:t>Primary Selection Criteria:</w:t>
      </w:r>
    </w:p>
    <w:p w14:paraId="0A0AAF98" w14:textId="77777777" w:rsidR="00186252" w:rsidRPr="005C2236" w:rsidRDefault="00E95FDD" w:rsidP="005C2236">
      <w:pPr>
        <w:pStyle w:val="ListParagraph"/>
        <w:numPr>
          <w:ilvl w:val="1"/>
          <w:numId w:val="36"/>
        </w:numPr>
        <w:tabs>
          <w:tab w:val="left" w:pos="840"/>
        </w:tabs>
        <w:rPr>
          <w:rFonts w:asciiTheme="minorHAnsi" w:hAnsiTheme="minorHAnsi" w:cstheme="minorHAnsi"/>
          <w:bCs/>
        </w:rPr>
      </w:pPr>
      <w:r w:rsidRPr="005C2236">
        <w:rPr>
          <w:rFonts w:asciiTheme="minorHAnsi" w:hAnsiTheme="minorHAnsi" w:cstheme="minorHAnsi"/>
          <w:bCs/>
        </w:rPr>
        <w:t>Prioritize visits postponed in 2020 due to COVID-19</w:t>
      </w:r>
    </w:p>
    <w:p w14:paraId="56FF1197" w14:textId="77777777" w:rsidR="00186252" w:rsidRPr="005C2236" w:rsidRDefault="00E95FDD" w:rsidP="005C2236">
      <w:pPr>
        <w:pStyle w:val="ListParagraph"/>
        <w:numPr>
          <w:ilvl w:val="1"/>
          <w:numId w:val="36"/>
        </w:numPr>
        <w:tabs>
          <w:tab w:val="left" w:pos="840"/>
        </w:tabs>
        <w:rPr>
          <w:rFonts w:asciiTheme="minorHAnsi" w:hAnsiTheme="minorHAnsi" w:cstheme="minorHAnsi"/>
          <w:bCs/>
        </w:rPr>
      </w:pPr>
      <w:r w:rsidRPr="005C2236">
        <w:rPr>
          <w:rFonts w:asciiTheme="minorHAnsi" w:hAnsiTheme="minorHAnsi" w:cstheme="minorHAnsi"/>
          <w:bCs/>
        </w:rPr>
        <w:t>Prioritize agencies with poor performance on a previous monitoring visit</w:t>
      </w:r>
    </w:p>
    <w:p w14:paraId="1252B09D" w14:textId="77777777" w:rsidR="00186252" w:rsidRPr="005C2236" w:rsidRDefault="00E95FDD" w:rsidP="005C2236">
      <w:pPr>
        <w:pStyle w:val="ListParagraph"/>
        <w:numPr>
          <w:ilvl w:val="1"/>
          <w:numId w:val="36"/>
        </w:numPr>
        <w:tabs>
          <w:tab w:val="left" w:pos="840"/>
        </w:tabs>
        <w:rPr>
          <w:rFonts w:asciiTheme="minorHAnsi" w:hAnsiTheme="minorHAnsi" w:cstheme="minorHAnsi"/>
          <w:bCs/>
        </w:rPr>
      </w:pPr>
      <w:r w:rsidRPr="005C2236">
        <w:rPr>
          <w:rFonts w:asciiTheme="minorHAnsi" w:hAnsiTheme="minorHAnsi" w:cstheme="minorHAnsi"/>
          <w:bCs/>
        </w:rPr>
        <w:t>Prioritize larger grants and agencies with combined large awards</w:t>
      </w:r>
    </w:p>
    <w:p w14:paraId="094E39F3" w14:textId="77777777" w:rsidR="00186252" w:rsidRPr="005C2236" w:rsidRDefault="00E95FDD" w:rsidP="005C2236">
      <w:pPr>
        <w:pStyle w:val="ListParagraph"/>
        <w:numPr>
          <w:ilvl w:val="1"/>
          <w:numId w:val="36"/>
        </w:numPr>
        <w:tabs>
          <w:tab w:val="left" w:pos="840"/>
        </w:tabs>
        <w:rPr>
          <w:rFonts w:asciiTheme="minorHAnsi" w:hAnsiTheme="minorHAnsi" w:cstheme="minorHAnsi"/>
          <w:bCs/>
        </w:rPr>
      </w:pPr>
      <w:r w:rsidRPr="005C2236">
        <w:rPr>
          <w:rFonts w:asciiTheme="minorHAnsi" w:hAnsiTheme="minorHAnsi" w:cstheme="minorHAnsi"/>
          <w:bCs/>
        </w:rPr>
        <w:t>Prioritize agencies that have not had CoC projects previously monitored by CT BOS or DMHAS</w:t>
      </w:r>
    </w:p>
    <w:p w14:paraId="1911DAA0" w14:textId="4527A2FF" w:rsidR="00186252" w:rsidRDefault="00E95FDD" w:rsidP="005C2236">
      <w:pPr>
        <w:pStyle w:val="ListParagraph"/>
        <w:numPr>
          <w:ilvl w:val="1"/>
          <w:numId w:val="36"/>
        </w:numPr>
        <w:tabs>
          <w:tab w:val="left" w:pos="840"/>
        </w:tabs>
        <w:rPr>
          <w:rFonts w:asciiTheme="minorHAnsi" w:hAnsiTheme="minorHAnsi" w:cstheme="minorHAnsi"/>
          <w:bCs/>
        </w:rPr>
      </w:pPr>
      <w:r w:rsidRPr="005C2236">
        <w:rPr>
          <w:rFonts w:asciiTheme="minorHAnsi" w:hAnsiTheme="minorHAnsi" w:cstheme="minorHAnsi"/>
          <w:bCs/>
        </w:rPr>
        <w:t>Prioritize agencies that are new CT BOS CoC grant recipients or subrecipients</w:t>
      </w:r>
    </w:p>
    <w:p w14:paraId="1CA4EAB4" w14:textId="743CF7E3" w:rsidR="00496916" w:rsidRPr="005C2236" w:rsidRDefault="00496916" w:rsidP="005C2236">
      <w:pPr>
        <w:pStyle w:val="ListParagraph"/>
        <w:numPr>
          <w:ilvl w:val="1"/>
          <w:numId w:val="36"/>
        </w:numPr>
        <w:tabs>
          <w:tab w:val="left" w:pos="840"/>
        </w:tabs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Additional information including all selection criteria are in the handout embedded above.</w:t>
      </w:r>
    </w:p>
    <w:p w14:paraId="5CFCDA34" w14:textId="22311B2B" w:rsidR="005C2236" w:rsidRPr="00496916" w:rsidRDefault="00FC00CA" w:rsidP="008C236C">
      <w:pPr>
        <w:tabs>
          <w:tab w:val="left" w:pos="840"/>
        </w:tabs>
        <w:rPr>
          <w:rFonts w:asciiTheme="minorHAnsi" w:hAnsiTheme="minorHAnsi" w:cstheme="minorHAnsi"/>
          <w:bCs/>
        </w:rPr>
      </w:pPr>
      <w:r w:rsidRPr="00496916">
        <w:rPr>
          <w:rFonts w:asciiTheme="minorHAnsi" w:hAnsiTheme="minorHAnsi" w:cstheme="minorHAnsi"/>
          <w:bCs/>
        </w:rPr>
        <w:tab/>
      </w:r>
    </w:p>
    <w:p w14:paraId="4A654531" w14:textId="2E8EA96B" w:rsidR="005C2236" w:rsidRPr="00351C00" w:rsidRDefault="005C2236" w:rsidP="005C2236">
      <w:pPr>
        <w:pStyle w:val="ListParagraph"/>
        <w:tabs>
          <w:tab w:val="left" w:pos="840"/>
        </w:tabs>
        <w:ind w:left="-27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ab/>
      </w:r>
    </w:p>
    <w:p w14:paraId="12CFE3F9" w14:textId="710ADA4B" w:rsidR="003F3685" w:rsidRPr="003F3685" w:rsidRDefault="00D01F57" w:rsidP="00351C00">
      <w:pPr>
        <w:pStyle w:val="ListParagraph"/>
        <w:ind w:left="-180"/>
        <w:rPr>
          <w:rFonts w:asciiTheme="minorHAnsi" w:hAnsiTheme="minorHAnsi" w:cstheme="minorHAnsi"/>
          <w:bCs/>
        </w:rPr>
      </w:pPr>
      <w:r w:rsidRPr="00351C00">
        <w:rPr>
          <w:rFonts w:asciiTheme="minorHAnsi" w:hAnsiTheme="minorHAnsi" w:cstheme="minorHAnsi"/>
          <w:b/>
          <w:bCs/>
        </w:rPr>
        <w:t xml:space="preserve">5.  </w:t>
      </w:r>
      <w:r w:rsidR="00C86AE7" w:rsidRPr="00351C00">
        <w:rPr>
          <w:rFonts w:asciiTheme="minorHAnsi" w:hAnsiTheme="minorHAnsi" w:cstheme="minorHAnsi"/>
          <w:b/>
          <w:bCs/>
        </w:rPr>
        <w:t>Discussion on racial equity in BOS</w:t>
      </w:r>
      <w:r w:rsidR="00C86AE7" w:rsidRPr="00351C00">
        <w:rPr>
          <w:rFonts w:asciiTheme="minorHAnsi" w:hAnsiTheme="minorHAnsi" w:cstheme="minorHAnsi"/>
          <w:bCs/>
        </w:rPr>
        <w:t xml:space="preserve"> </w:t>
      </w:r>
    </w:p>
    <w:p w14:paraId="55DF4299" w14:textId="0B054675" w:rsidR="003F3685" w:rsidRPr="003F3685" w:rsidRDefault="003F3685" w:rsidP="003F3685">
      <w:pPr>
        <w:pStyle w:val="ListParagraph"/>
        <w:numPr>
          <w:ilvl w:val="0"/>
          <w:numId w:val="29"/>
        </w:numPr>
        <w:spacing w:before="240" w:after="240"/>
        <w:rPr>
          <w:rFonts w:ascii="Arial" w:hAnsi="Arial" w:cs="Arial"/>
          <w:color w:val="000000"/>
        </w:rPr>
      </w:pPr>
      <w:r w:rsidRPr="003F3685">
        <w:rPr>
          <w:rFonts w:asciiTheme="minorHAnsi" w:hAnsiTheme="minorHAnsi" w:cstheme="minorHAnsi"/>
          <w:bCs/>
        </w:rPr>
        <w:t xml:space="preserve">CT BOS and ODFC are participating in </w:t>
      </w:r>
      <w:r>
        <w:rPr>
          <w:rFonts w:asciiTheme="minorHAnsi" w:hAnsiTheme="minorHAnsi" w:cstheme="minorHAnsi"/>
          <w:bCs/>
        </w:rPr>
        <w:t>the</w:t>
      </w:r>
      <w:r w:rsidRPr="003F3685">
        <w:rPr>
          <w:rFonts w:asciiTheme="minorHAnsi" w:hAnsiTheme="minorHAnsi" w:cstheme="minorHAnsi"/>
          <w:bCs/>
        </w:rPr>
        <w:t xml:space="preserve"> HUD Equity Demo Project.  </w:t>
      </w:r>
      <w:r w:rsidR="00496916">
        <w:rPr>
          <w:rFonts w:asciiTheme="minorHAnsi" w:hAnsiTheme="minorHAnsi" w:cstheme="minorHAnsi"/>
          <w:color w:val="000000"/>
        </w:rPr>
        <w:t>A</w:t>
      </w:r>
      <w:r w:rsidRPr="003F3685">
        <w:rPr>
          <w:rFonts w:asciiTheme="minorHAnsi" w:hAnsiTheme="minorHAnsi" w:cstheme="minorHAnsi"/>
          <w:color w:val="000000"/>
        </w:rPr>
        <w:t xml:space="preserve"> cohort of CoCs will work together to design more equitable assessment and prioritization processes</w:t>
      </w:r>
      <w:r w:rsidRPr="003F3685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 xml:space="preserve"> </w:t>
      </w:r>
    </w:p>
    <w:p w14:paraId="04450405" w14:textId="7B8FC757" w:rsidR="003F3685" w:rsidRPr="003F3685" w:rsidRDefault="003F3685" w:rsidP="003F3685">
      <w:pPr>
        <w:pStyle w:val="ListParagraph"/>
        <w:rPr>
          <w:rFonts w:asciiTheme="minorHAnsi" w:hAnsiTheme="minorHAnsi" w:cstheme="minorHAnsi"/>
          <w:bCs/>
        </w:rPr>
      </w:pPr>
    </w:p>
    <w:bookmarkStart w:id="3" w:name="_MON_1661780250"/>
    <w:bookmarkEnd w:id="3"/>
    <w:p w14:paraId="0F2B2C1A" w14:textId="5BB5AB59" w:rsidR="00C86AE7" w:rsidRDefault="00EB6DC3" w:rsidP="00520214">
      <w:pPr>
        <w:widowControl w:val="0"/>
        <w:autoSpaceDE w:val="0"/>
        <w:autoSpaceDN w:val="0"/>
        <w:adjustRightInd w:val="0"/>
        <w:ind w:left="-90"/>
        <w:rPr>
          <w:rFonts w:asciiTheme="minorHAnsi" w:hAnsiTheme="minorHAnsi" w:cstheme="minorHAnsi"/>
          <w:bCs/>
          <w:sz w:val="20"/>
          <w:szCs w:val="20"/>
        </w:rPr>
      </w:pPr>
      <w:r w:rsidRPr="00EB6DC3">
        <w:rPr>
          <w:rFonts w:asciiTheme="minorHAnsi" w:hAnsiTheme="minorHAnsi" w:cstheme="minorHAnsi"/>
          <w:bCs/>
          <w:noProof/>
          <w:sz w:val="20"/>
          <w:szCs w:val="20"/>
        </w:rPr>
        <w:object w:dxaOrig="760" w:dyaOrig="480" w14:anchorId="637B5B9B">
          <v:shape id="_x0000_i1025" type="#_x0000_t75" alt="" style="width:92pt;height:58pt;mso-width-percent:0;mso-height-percent:0;mso-width-percent:0;mso-height-percent:0" o:ole="">
            <v:imagedata r:id="rId16" o:title=""/>
          </v:shape>
          <o:OLEObject Type="Embed" ProgID="Word.Document.12" ShapeID="_x0000_i1025" DrawAspect="Icon" ObjectID="_1663071800" r:id="rId17">
            <o:FieldCodes>\s</o:FieldCodes>
          </o:OLEObject>
        </w:object>
      </w:r>
    </w:p>
    <w:p w14:paraId="3831B633" w14:textId="77777777" w:rsidR="00104DD5" w:rsidRPr="00351C00" w:rsidRDefault="00104DD5" w:rsidP="00520214">
      <w:pPr>
        <w:widowControl w:val="0"/>
        <w:autoSpaceDE w:val="0"/>
        <w:autoSpaceDN w:val="0"/>
        <w:adjustRightInd w:val="0"/>
        <w:ind w:left="-90"/>
        <w:rPr>
          <w:rFonts w:asciiTheme="minorHAnsi" w:hAnsiTheme="minorHAnsi" w:cstheme="minorHAnsi"/>
          <w:bCs/>
          <w:sz w:val="20"/>
          <w:szCs w:val="20"/>
        </w:rPr>
      </w:pPr>
    </w:p>
    <w:p w14:paraId="22860DDA" w14:textId="0D7A843B" w:rsidR="00F466D2" w:rsidRPr="00351C00" w:rsidRDefault="00D01F57" w:rsidP="00520214">
      <w:pPr>
        <w:widowControl w:val="0"/>
        <w:autoSpaceDE w:val="0"/>
        <w:autoSpaceDN w:val="0"/>
        <w:adjustRightInd w:val="0"/>
        <w:ind w:left="-180"/>
        <w:rPr>
          <w:rFonts w:asciiTheme="minorHAnsi" w:hAnsiTheme="minorHAnsi" w:cstheme="minorHAnsi"/>
          <w:b/>
          <w:bCs/>
        </w:rPr>
      </w:pPr>
      <w:r w:rsidRPr="00351C00">
        <w:rPr>
          <w:rFonts w:asciiTheme="minorHAnsi" w:hAnsiTheme="minorHAnsi" w:cstheme="minorHAnsi"/>
          <w:b/>
          <w:bCs/>
        </w:rPr>
        <w:t>6</w:t>
      </w:r>
      <w:r w:rsidR="00F466D2" w:rsidRPr="00351C00">
        <w:rPr>
          <w:rFonts w:asciiTheme="minorHAnsi" w:hAnsiTheme="minorHAnsi" w:cstheme="minorHAnsi"/>
          <w:b/>
          <w:bCs/>
        </w:rPr>
        <w:t>.  2021 Renewal Evaluation Schedule</w:t>
      </w:r>
      <w:r w:rsidR="00901A68">
        <w:rPr>
          <w:rFonts w:asciiTheme="minorHAnsi" w:hAnsiTheme="minorHAnsi" w:cstheme="minorHAnsi"/>
          <w:b/>
          <w:bCs/>
        </w:rPr>
        <w:t xml:space="preserve"> &amp; Webinar</w:t>
      </w:r>
    </w:p>
    <w:p w14:paraId="19E1522A" w14:textId="77777777" w:rsidR="008C236C" w:rsidRDefault="008C236C" w:rsidP="008C236C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Schedule:</w:t>
      </w:r>
    </w:p>
    <w:p w14:paraId="6085B17A" w14:textId="779E95AF" w:rsidR="0068344E" w:rsidRPr="008C236C" w:rsidRDefault="00306E6A" w:rsidP="008C236C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8C236C">
        <w:rPr>
          <w:rFonts w:asciiTheme="minorHAnsi" w:hAnsiTheme="minorHAnsi" w:cstheme="minorHAnsi"/>
          <w:bCs/>
        </w:rPr>
        <w:t>2021 Paper Consumer Surveys distributed in June</w:t>
      </w:r>
    </w:p>
    <w:p w14:paraId="03F67143" w14:textId="77777777" w:rsidR="0068344E" w:rsidRPr="008C236C" w:rsidRDefault="00306E6A" w:rsidP="008C236C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8C236C">
        <w:rPr>
          <w:rFonts w:asciiTheme="minorHAnsi" w:hAnsiTheme="minorHAnsi" w:cstheme="minorHAnsi"/>
          <w:bCs/>
        </w:rPr>
        <w:t>Consumer survey links, Evaluation Timeline and instructions distributed to providers in October</w:t>
      </w:r>
    </w:p>
    <w:p w14:paraId="2063C5F3" w14:textId="77777777" w:rsidR="0068344E" w:rsidRPr="008C236C" w:rsidRDefault="00306E6A" w:rsidP="008C236C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8C236C">
        <w:rPr>
          <w:rFonts w:asciiTheme="minorHAnsi" w:hAnsiTheme="minorHAnsi" w:cstheme="minorHAnsi"/>
          <w:bCs/>
        </w:rPr>
        <w:lastRenderedPageBreak/>
        <w:t>Providers update APR data used for preliminary scoring in November</w:t>
      </w:r>
    </w:p>
    <w:p w14:paraId="2EADAE01" w14:textId="77777777" w:rsidR="0068344E" w:rsidRPr="008C236C" w:rsidRDefault="00306E6A" w:rsidP="008C236C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8C236C">
        <w:rPr>
          <w:rFonts w:asciiTheme="minorHAnsi" w:hAnsiTheme="minorHAnsi" w:cstheme="minorHAnsi"/>
          <w:bCs/>
        </w:rPr>
        <w:t>Providers receive evaluation reports December</w:t>
      </w:r>
    </w:p>
    <w:p w14:paraId="57F93514" w14:textId="77777777" w:rsidR="0068344E" w:rsidRPr="008C236C" w:rsidRDefault="00306E6A" w:rsidP="008C236C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8C236C">
        <w:rPr>
          <w:rFonts w:asciiTheme="minorHAnsi" w:hAnsiTheme="minorHAnsi" w:cstheme="minorHAnsi"/>
          <w:bCs/>
        </w:rPr>
        <w:t>Providers can make data changes and complete Score Change Form (if applicable) in January</w:t>
      </w:r>
    </w:p>
    <w:p w14:paraId="0E761C81" w14:textId="77777777" w:rsidR="0068344E" w:rsidRPr="008C236C" w:rsidRDefault="00306E6A" w:rsidP="008C236C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8C236C">
        <w:rPr>
          <w:rFonts w:asciiTheme="minorHAnsi" w:hAnsiTheme="minorHAnsi" w:cstheme="minorHAnsi"/>
          <w:bCs/>
        </w:rPr>
        <w:t>HI rescores and distributes revised reports in March</w:t>
      </w:r>
    </w:p>
    <w:p w14:paraId="100EDCA8" w14:textId="79FD1EF9" w:rsidR="008C236C" w:rsidRPr="008C236C" w:rsidRDefault="00306E6A" w:rsidP="008C236C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8C236C">
        <w:rPr>
          <w:rFonts w:asciiTheme="minorHAnsi" w:hAnsiTheme="minorHAnsi" w:cstheme="minorHAnsi"/>
          <w:bCs/>
        </w:rPr>
        <w:t>Providers have the ability to grieve scores in April</w:t>
      </w:r>
    </w:p>
    <w:p w14:paraId="5EB2A43E" w14:textId="2533E5FC" w:rsidR="000E6EF7" w:rsidRPr="00351C00" w:rsidRDefault="008C236C" w:rsidP="000E6EF7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C</w:t>
      </w:r>
      <w:r w:rsidR="00496916">
        <w:rPr>
          <w:rFonts w:asciiTheme="minorHAnsi" w:hAnsiTheme="minorHAnsi" w:cstheme="minorHAnsi"/>
        </w:rPr>
        <w:t>T BOS team responded to this q</w:t>
      </w:r>
      <w:r w:rsidR="00AC4B0F">
        <w:rPr>
          <w:rFonts w:asciiTheme="minorHAnsi" w:hAnsiTheme="minorHAnsi" w:cstheme="minorHAnsi"/>
        </w:rPr>
        <w:t xml:space="preserve">uestion from </w:t>
      </w:r>
      <w:r w:rsidR="00496916">
        <w:rPr>
          <w:rFonts w:asciiTheme="minorHAnsi" w:hAnsiTheme="minorHAnsi" w:cstheme="minorHAnsi"/>
        </w:rPr>
        <w:t xml:space="preserve">the </w:t>
      </w:r>
      <w:r w:rsidR="00AC4B0F">
        <w:rPr>
          <w:rFonts w:asciiTheme="minorHAnsi" w:hAnsiTheme="minorHAnsi" w:cstheme="minorHAnsi"/>
        </w:rPr>
        <w:t>last SC meeting: Can</w:t>
      </w:r>
      <w:r w:rsidR="000E6EF7" w:rsidRPr="00351C00">
        <w:rPr>
          <w:rFonts w:asciiTheme="minorHAnsi" w:hAnsiTheme="minorHAnsi" w:cstheme="minorHAnsi"/>
        </w:rPr>
        <w:t xml:space="preserve"> older adults and people on SSI/DI can be removed from the set when evaluating employment income</w:t>
      </w:r>
      <w:r w:rsidR="00AC4B0F">
        <w:rPr>
          <w:rFonts w:asciiTheme="minorHAnsi" w:hAnsiTheme="minorHAnsi" w:cstheme="minorHAnsi"/>
        </w:rPr>
        <w:t>?</w:t>
      </w:r>
    </w:p>
    <w:p w14:paraId="277B1575" w14:textId="276AB9D1" w:rsidR="00901A68" w:rsidRPr="003F3685" w:rsidRDefault="00AC4B0F" w:rsidP="003F3685">
      <w:pPr>
        <w:pStyle w:val="ListParagraph"/>
        <w:widowControl w:val="0"/>
        <w:numPr>
          <w:ilvl w:val="1"/>
          <w:numId w:val="20"/>
        </w:numPr>
        <w:autoSpaceDE w:val="0"/>
        <w:autoSpaceDN w:val="0"/>
        <w:adjustRightInd w:val="0"/>
        <w:ind w:left="720"/>
        <w:rPr>
          <w:rFonts w:asciiTheme="minorHAnsi" w:hAnsiTheme="minorHAnsi" w:cstheme="minorHAnsi"/>
          <w:bCs/>
        </w:rPr>
      </w:pPr>
      <w:r w:rsidRPr="00AC4B0F">
        <w:rPr>
          <w:rFonts w:asciiTheme="minorHAnsi" w:hAnsiTheme="minorHAnsi" w:cstheme="minorHAnsi"/>
        </w:rPr>
        <w:t xml:space="preserve">Answer: </w:t>
      </w:r>
      <w:r w:rsidR="000E6EF7" w:rsidRPr="00AC4B0F">
        <w:rPr>
          <w:rFonts w:asciiTheme="minorHAnsi" w:hAnsiTheme="minorHAnsi" w:cstheme="minorHAnsi"/>
        </w:rPr>
        <w:t xml:space="preserve">APRs do not provide the information that would be required to do this.  </w:t>
      </w:r>
    </w:p>
    <w:p w14:paraId="7F947696" w14:textId="6524D41D" w:rsidR="00901A68" w:rsidRPr="00901A68" w:rsidRDefault="00901A68" w:rsidP="00901A68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Renewal Evaluation Webinar - </w:t>
      </w:r>
      <w:r w:rsidRPr="00901A68">
        <w:rPr>
          <w:rFonts w:asciiTheme="minorHAnsi" w:hAnsiTheme="minorHAnsi" w:cstheme="minorHAnsi"/>
          <w:bCs/>
        </w:rPr>
        <w:t>October 15</w:t>
      </w:r>
      <w:r w:rsidRPr="00901A68">
        <w:rPr>
          <w:rFonts w:asciiTheme="minorHAnsi" w:hAnsiTheme="minorHAnsi" w:cstheme="minorHAnsi"/>
          <w:bCs/>
          <w:vertAlign w:val="superscript"/>
        </w:rPr>
        <w:t>th</w:t>
      </w:r>
      <w:r w:rsidRPr="00901A68">
        <w:rPr>
          <w:rFonts w:asciiTheme="minorHAnsi" w:hAnsiTheme="minorHAnsi" w:cstheme="minorHAnsi"/>
          <w:bCs/>
        </w:rPr>
        <w:t xml:space="preserve">  - 10:00-11:30am</w:t>
      </w:r>
    </w:p>
    <w:p w14:paraId="7D965B50" w14:textId="77777777" w:rsidR="00901A68" w:rsidRPr="00901A68" w:rsidRDefault="00EB6DC3" w:rsidP="00901A68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bCs/>
        </w:rPr>
      </w:pPr>
      <w:hyperlink r:id="rId18" w:history="1">
        <w:r w:rsidR="00901A68" w:rsidRPr="00901A68">
          <w:rPr>
            <w:rStyle w:val="Hyperlink"/>
            <w:rFonts w:asciiTheme="minorHAnsi" w:hAnsiTheme="minorHAnsi" w:cstheme="minorHAnsi"/>
            <w:bCs/>
          </w:rPr>
          <w:t>Click to join Renewal Eval webinar</w:t>
        </w:r>
      </w:hyperlink>
    </w:p>
    <w:p w14:paraId="0C3A11F6" w14:textId="77777777" w:rsidR="00901A68" w:rsidRPr="00901A68" w:rsidRDefault="00901A68" w:rsidP="00901A68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bCs/>
        </w:rPr>
      </w:pPr>
      <w:r w:rsidRPr="00901A68">
        <w:rPr>
          <w:rFonts w:asciiTheme="minorHAnsi" w:hAnsiTheme="minorHAnsi" w:cstheme="minorHAnsi"/>
          <w:bCs/>
        </w:rPr>
        <w:t>Meeting ID: 885 4645 4776</w:t>
      </w:r>
    </w:p>
    <w:p w14:paraId="2ACFD49F" w14:textId="77777777" w:rsidR="00901A68" w:rsidRPr="00901A68" w:rsidRDefault="00901A68" w:rsidP="00901A68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bCs/>
        </w:rPr>
      </w:pPr>
      <w:r w:rsidRPr="00901A68">
        <w:rPr>
          <w:rFonts w:asciiTheme="minorHAnsi" w:hAnsiTheme="minorHAnsi" w:cstheme="minorHAnsi"/>
          <w:bCs/>
        </w:rPr>
        <w:t>Passcode: 524399</w:t>
      </w:r>
    </w:p>
    <w:p w14:paraId="021CB1D4" w14:textId="77777777" w:rsidR="00901A68" w:rsidRPr="00901A68" w:rsidRDefault="00901A68" w:rsidP="00901A68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bCs/>
        </w:rPr>
      </w:pPr>
      <w:r w:rsidRPr="00901A68">
        <w:rPr>
          <w:rFonts w:asciiTheme="minorHAnsi" w:hAnsiTheme="minorHAnsi" w:cstheme="minorHAnsi"/>
          <w:bCs/>
        </w:rPr>
        <w:t>646-876-9923</w:t>
      </w:r>
    </w:p>
    <w:p w14:paraId="21DED23B" w14:textId="77777777" w:rsidR="00901A68" w:rsidRPr="00901A68" w:rsidRDefault="00901A68" w:rsidP="00901A68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bCs/>
        </w:rPr>
      </w:pPr>
      <w:r w:rsidRPr="00901A68">
        <w:rPr>
          <w:rFonts w:asciiTheme="minorHAnsi" w:hAnsiTheme="minorHAnsi" w:cstheme="minorHAnsi"/>
          <w:bCs/>
        </w:rPr>
        <w:t>Webinar will include:</w:t>
      </w:r>
    </w:p>
    <w:p w14:paraId="7C33EE75" w14:textId="77777777" w:rsidR="00186252" w:rsidRPr="00901A68" w:rsidRDefault="00E95FDD" w:rsidP="004955FB">
      <w:pPr>
        <w:widowControl w:val="0"/>
        <w:numPr>
          <w:ilvl w:val="0"/>
          <w:numId w:val="30"/>
        </w:numPr>
        <w:autoSpaceDE w:val="0"/>
        <w:autoSpaceDN w:val="0"/>
        <w:adjustRightInd w:val="0"/>
        <w:ind w:left="1080"/>
        <w:rPr>
          <w:rFonts w:asciiTheme="minorHAnsi" w:hAnsiTheme="minorHAnsi" w:cstheme="minorHAnsi"/>
          <w:bCs/>
        </w:rPr>
      </w:pPr>
      <w:r w:rsidRPr="00901A68">
        <w:rPr>
          <w:rFonts w:asciiTheme="minorHAnsi" w:hAnsiTheme="minorHAnsi" w:cstheme="minorHAnsi"/>
          <w:bCs/>
        </w:rPr>
        <w:t>Great information for new grantees</w:t>
      </w:r>
    </w:p>
    <w:p w14:paraId="6F500B37" w14:textId="77777777" w:rsidR="00186252" w:rsidRPr="00901A68" w:rsidRDefault="00E95FDD" w:rsidP="004955FB">
      <w:pPr>
        <w:widowControl w:val="0"/>
        <w:numPr>
          <w:ilvl w:val="0"/>
          <w:numId w:val="30"/>
        </w:numPr>
        <w:autoSpaceDE w:val="0"/>
        <w:autoSpaceDN w:val="0"/>
        <w:adjustRightInd w:val="0"/>
        <w:ind w:left="1080"/>
        <w:rPr>
          <w:rFonts w:asciiTheme="minorHAnsi" w:hAnsiTheme="minorHAnsi" w:cstheme="minorHAnsi"/>
          <w:bCs/>
        </w:rPr>
      </w:pPr>
      <w:r w:rsidRPr="00901A68">
        <w:rPr>
          <w:rFonts w:asciiTheme="minorHAnsi" w:hAnsiTheme="minorHAnsi" w:cstheme="minorHAnsi"/>
          <w:bCs/>
        </w:rPr>
        <w:t>Renewal evaluation timeline</w:t>
      </w:r>
    </w:p>
    <w:p w14:paraId="6CCB41FA" w14:textId="77777777" w:rsidR="00186252" w:rsidRPr="00901A68" w:rsidRDefault="00E95FDD" w:rsidP="004955FB">
      <w:pPr>
        <w:widowControl w:val="0"/>
        <w:numPr>
          <w:ilvl w:val="0"/>
          <w:numId w:val="30"/>
        </w:numPr>
        <w:autoSpaceDE w:val="0"/>
        <w:autoSpaceDN w:val="0"/>
        <w:adjustRightInd w:val="0"/>
        <w:ind w:left="1080"/>
        <w:rPr>
          <w:rFonts w:asciiTheme="minorHAnsi" w:hAnsiTheme="minorHAnsi" w:cstheme="minorHAnsi"/>
          <w:bCs/>
        </w:rPr>
      </w:pPr>
      <w:r w:rsidRPr="00901A68">
        <w:rPr>
          <w:rFonts w:asciiTheme="minorHAnsi" w:hAnsiTheme="minorHAnsi" w:cstheme="minorHAnsi"/>
          <w:bCs/>
        </w:rPr>
        <w:t>Explanation of criteria</w:t>
      </w:r>
    </w:p>
    <w:p w14:paraId="4CAEFD8B" w14:textId="77777777" w:rsidR="00186252" w:rsidRPr="00901A68" w:rsidRDefault="00E95FDD" w:rsidP="004955FB">
      <w:pPr>
        <w:widowControl w:val="0"/>
        <w:numPr>
          <w:ilvl w:val="0"/>
          <w:numId w:val="30"/>
        </w:numPr>
        <w:autoSpaceDE w:val="0"/>
        <w:autoSpaceDN w:val="0"/>
        <w:adjustRightInd w:val="0"/>
        <w:ind w:left="1080"/>
        <w:rPr>
          <w:rFonts w:asciiTheme="minorHAnsi" w:hAnsiTheme="minorHAnsi" w:cstheme="minorHAnsi"/>
          <w:bCs/>
        </w:rPr>
      </w:pPr>
      <w:r w:rsidRPr="00901A68">
        <w:rPr>
          <w:rFonts w:asciiTheme="minorHAnsi" w:hAnsiTheme="minorHAnsi" w:cstheme="minorHAnsi"/>
          <w:bCs/>
        </w:rPr>
        <w:t>Common pitfalls during renewal evaluation process</w:t>
      </w:r>
    </w:p>
    <w:p w14:paraId="7041A2B9" w14:textId="77777777" w:rsidR="00186252" w:rsidRPr="00901A68" w:rsidRDefault="00E95FDD" w:rsidP="004955FB">
      <w:pPr>
        <w:widowControl w:val="0"/>
        <w:numPr>
          <w:ilvl w:val="0"/>
          <w:numId w:val="30"/>
        </w:numPr>
        <w:autoSpaceDE w:val="0"/>
        <w:autoSpaceDN w:val="0"/>
        <w:adjustRightInd w:val="0"/>
        <w:ind w:left="1080"/>
        <w:rPr>
          <w:rFonts w:asciiTheme="minorHAnsi" w:hAnsiTheme="minorHAnsi" w:cstheme="minorHAnsi"/>
          <w:bCs/>
        </w:rPr>
      </w:pPr>
      <w:r w:rsidRPr="00901A68">
        <w:rPr>
          <w:rFonts w:asciiTheme="minorHAnsi" w:hAnsiTheme="minorHAnsi" w:cstheme="minorHAnsi"/>
          <w:bCs/>
        </w:rPr>
        <w:t>a chance to ask renewal evaluation questions</w:t>
      </w:r>
    </w:p>
    <w:p w14:paraId="4C107801" w14:textId="2ED88F10" w:rsidR="004955FB" w:rsidRDefault="004955FB" w:rsidP="00520214">
      <w:pPr>
        <w:widowControl w:val="0"/>
        <w:autoSpaceDE w:val="0"/>
        <w:autoSpaceDN w:val="0"/>
        <w:adjustRightInd w:val="0"/>
        <w:ind w:left="-90"/>
        <w:rPr>
          <w:rFonts w:asciiTheme="minorHAnsi" w:hAnsiTheme="minorHAnsi" w:cstheme="minorHAnsi"/>
          <w:bCs/>
          <w:sz w:val="20"/>
          <w:szCs w:val="20"/>
        </w:rPr>
      </w:pPr>
    </w:p>
    <w:p w14:paraId="3EE3999D" w14:textId="38D492C3" w:rsidR="004955FB" w:rsidRPr="004955FB" w:rsidRDefault="005165B6" w:rsidP="004955FB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CCEH </w:t>
      </w:r>
      <w:r w:rsidR="004955FB" w:rsidRPr="004955FB">
        <w:rPr>
          <w:rFonts w:asciiTheme="minorHAnsi" w:hAnsiTheme="minorHAnsi" w:cstheme="minorHAnsi"/>
          <w:bCs/>
        </w:rPr>
        <w:t>APR Webinar training -  10/14</w:t>
      </w:r>
      <w:r>
        <w:rPr>
          <w:rFonts w:asciiTheme="minorHAnsi" w:hAnsiTheme="minorHAnsi" w:cstheme="minorHAnsi"/>
          <w:bCs/>
        </w:rPr>
        <w:t xml:space="preserve"> - </w:t>
      </w:r>
      <w:r w:rsidR="004955FB" w:rsidRPr="004955FB">
        <w:rPr>
          <w:rFonts w:asciiTheme="minorHAnsi" w:hAnsiTheme="minorHAnsi" w:cstheme="minorHAnsi"/>
          <w:bCs/>
        </w:rPr>
        <w:t xml:space="preserve"> 11am</w:t>
      </w:r>
    </w:p>
    <w:p w14:paraId="3C88FB0B" w14:textId="69491F5F" w:rsidR="004955FB" w:rsidRPr="004955FB" w:rsidRDefault="004955FB" w:rsidP="004955FB">
      <w:pPr>
        <w:widowControl w:val="0"/>
        <w:autoSpaceDE w:val="0"/>
        <w:autoSpaceDN w:val="0"/>
        <w:adjustRightInd w:val="0"/>
        <w:ind w:left="-9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 w:rsidRPr="004955FB">
        <w:rPr>
          <w:rFonts w:asciiTheme="minorHAnsi" w:hAnsiTheme="minorHAnsi" w:cstheme="minorHAnsi"/>
          <w:bCs/>
        </w:rPr>
        <w:t>This will focus specifically on:</w:t>
      </w:r>
    </w:p>
    <w:p w14:paraId="6E13BB1F" w14:textId="77777777" w:rsidR="00186252" w:rsidRPr="004955FB" w:rsidRDefault="00E95FDD" w:rsidP="004955FB">
      <w:pPr>
        <w:widowControl w:val="0"/>
        <w:numPr>
          <w:ilvl w:val="0"/>
          <w:numId w:val="33"/>
        </w:numPr>
        <w:autoSpaceDE w:val="0"/>
        <w:autoSpaceDN w:val="0"/>
        <w:adjustRightInd w:val="0"/>
        <w:ind w:left="990"/>
        <w:rPr>
          <w:rFonts w:asciiTheme="minorHAnsi" w:hAnsiTheme="minorHAnsi" w:cstheme="minorHAnsi"/>
          <w:bCs/>
        </w:rPr>
      </w:pPr>
      <w:r w:rsidRPr="004955FB">
        <w:rPr>
          <w:rFonts w:asciiTheme="minorHAnsi" w:hAnsiTheme="minorHAnsi" w:cstheme="minorHAnsi"/>
          <w:bCs/>
        </w:rPr>
        <w:t xml:space="preserve"> how to run an APR</w:t>
      </w:r>
    </w:p>
    <w:p w14:paraId="0533AC3F" w14:textId="77777777" w:rsidR="004955FB" w:rsidRDefault="00E95FDD" w:rsidP="004955FB">
      <w:pPr>
        <w:widowControl w:val="0"/>
        <w:numPr>
          <w:ilvl w:val="0"/>
          <w:numId w:val="33"/>
        </w:numPr>
        <w:autoSpaceDE w:val="0"/>
        <w:autoSpaceDN w:val="0"/>
        <w:adjustRightInd w:val="0"/>
        <w:ind w:left="990"/>
        <w:rPr>
          <w:rFonts w:asciiTheme="minorHAnsi" w:hAnsiTheme="minorHAnsi" w:cstheme="minorHAnsi"/>
          <w:bCs/>
        </w:rPr>
      </w:pPr>
      <w:r w:rsidRPr="004955FB">
        <w:rPr>
          <w:rFonts w:asciiTheme="minorHAnsi" w:hAnsiTheme="minorHAnsi" w:cstheme="minorHAnsi"/>
          <w:bCs/>
        </w:rPr>
        <w:t>where to look for potential data issues</w:t>
      </w:r>
    </w:p>
    <w:p w14:paraId="44F52457" w14:textId="6AB036D0" w:rsidR="004955FB" w:rsidRPr="004955FB" w:rsidRDefault="004955FB" w:rsidP="004955FB">
      <w:pPr>
        <w:widowControl w:val="0"/>
        <w:numPr>
          <w:ilvl w:val="0"/>
          <w:numId w:val="33"/>
        </w:numPr>
        <w:autoSpaceDE w:val="0"/>
        <w:autoSpaceDN w:val="0"/>
        <w:adjustRightInd w:val="0"/>
        <w:ind w:left="990"/>
        <w:rPr>
          <w:rFonts w:asciiTheme="minorHAnsi" w:hAnsiTheme="minorHAnsi" w:cstheme="minorHAnsi"/>
          <w:bCs/>
        </w:rPr>
      </w:pPr>
      <w:r w:rsidRPr="004955FB">
        <w:rPr>
          <w:rFonts w:asciiTheme="minorHAnsi" w:hAnsiTheme="minorHAnsi" w:cstheme="minorHAnsi"/>
          <w:bCs/>
        </w:rPr>
        <w:t>actions to take to resolve them.</w:t>
      </w:r>
    </w:p>
    <w:p w14:paraId="47CE9BE1" w14:textId="77777777" w:rsidR="004955FB" w:rsidRPr="00351C00" w:rsidRDefault="004955FB" w:rsidP="00520214">
      <w:pPr>
        <w:widowControl w:val="0"/>
        <w:autoSpaceDE w:val="0"/>
        <w:autoSpaceDN w:val="0"/>
        <w:adjustRightInd w:val="0"/>
        <w:ind w:left="-90"/>
        <w:rPr>
          <w:rFonts w:asciiTheme="minorHAnsi" w:hAnsiTheme="minorHAnsi" w:cstheme="minorHAnsi"/>
          <w:bCs/>
          <w:sz w:val="20"/>
          <w:szCs w:val="20"/>
        </w:rPr>
      </w:pPr>
    </w:p>
    <w:p w14:paraId="0647A256" w14:textId="440B0BDA" w:rsidR="00C86AE7" w:rsidRPr="00351C00" w:rsidRDefault="00D01F57" w:rsidP="00520214">
      <w:pPr>
        <w:widowControl w:val="0"/>
        <w:autoSpaceDE w:val="0"/>
        <w:autoSpaceDN w:val="0"/>
        <w:adjustRightInd w:val="0"/>
        <w:ind w:left="-180"/>
        <w:rPr>
          <w:rFonts w:asciiTheme="minorHAnsi" w:hAnsiTheme="minorHAnsi" w:cstheme="minorHAnsi"/>
          <w:bCs/>
        </w:rPr>
      </w:pPr>
      <w:r w:rsidRPr="00351C00">
        <w:rPr>
          <w:rFonts w:asciiTheme="minorHAnsi" w:hAnsiTheme="minorHAnsi" w:cstheme="minorHAnsi"/>
          <w:b/>
          <w:bCs/>
        </w:rPr>
        <w:t xml:space="preserve">7. </w:t>
      </w:r>
      <w:r w:rsidR="00C86AE7" w:rsidRPr="00351C00">
        <w:rPr>
          <w:rFonts w:asciiTheme="minorHAnsi" w:hAnsiTheme="minorHAnsi" w:cstheme="minorHAnsi"/>
          <w:b/>
          <w:bCs/>
        </w:rPr>
        <w:t xml:space="preserve">  SC Meeting Schedule for 2020</w:t>
      </w:r>
    </w:p>
    <w:p w14:paraId="052B7C43" w14:textId="77777777" w:rsidR="00C86AE7" w:rsidRPr="00351C00" w:rsidRDefault="00C86AE7" w:rsidP="00C86AE7">
      <w:pPr>
        <w:widowControl w:val="0"/>
        <w:numPr>
          <w:ilvl w:val="0"/>
          <w:numId w:val="20"/>
        </w:num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351C00">
        <w:rPr>
          <w:rFonts w:asciiTheme="minorHAnsi" w:hAnsiTheme="minorHAnsi" w:cstheme="minorHAnsi"/>
          <w:bCs/>
        </w:rPr>
        <w:t>(generally 3</w:t>
      </w:r>
      <w:r w:rsidRPr="00351C00">
        <w:rPr>
          <w:rFonts w:asciiTheme="minorHAnsi" w:hAnsiTheme="minorHAnsi" w:cstheme="minorHAnsi"/>
          <w:bCs/>
          <w:vertAlign w:val="superscript"/>
        </w:rPr>
        <w:t>rd</w:t>
      </w:r>
      <w:r w:rsidRPr="00351C00">
        <w:rPr>
          <w:rFonts w:asciiTheme="minorHAnsi" w:hAnsiTheme="minorHAnsi" w:cstheme="minorHAnsi"/>
          <w:bCs/>
        </w:rPr>
        <w:t xml:space="preserve"> Friday of each month)</w:t>
      </w:r>
    </w:p>
    <w:p w14:paraId="7ECB9880" w14:textId="77777777" w:rsidR="00C86AE7" w:rsidRPr="00351C00" w:rsidRDefault="00C86AE7" w:rsidP="00C86AE7">
      <w:pPr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351C00">
        <w:rPr>
          <w:rFonts w:asciiTheme="minorHAnsi" w:hAnsiTheme="minorHAnsi" w:cstheme="minorHAnsi"/>
          <w:bCs/>
        </w:rPr>
        <w:t>October 16, 2020; 11:00-12:00</w:t>
      </w:r>
    </w:p>
    <w:p w14:paraId="63A66E7E" w14:textId="4AFD1E8D" w:rsidR="00C86AE7" w:rsidRPr="00351C00" w:rsidRDefault="00C86AE7" w:rsidP="00C86AE7">
      <w:pPr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351C00">
        <w:rPr>
          <w:rFonts w:asciiTheme="minorHAnsi" w:hAnsiTheme="minorHAnsi" w:cstheme="minorHAnsi"/>
          <w:bCs/>
        </w:rPr>
        <w:t xml:space="preserve">November 20, 2020; </w:t>
      </w:r>
      <w:r w:rsidR="00520214" w:rsidRPr="00351C00">
        <w:rPr>
          <w:rFonts w:asciiTheme="minorHAnsi" w:hAnsiTheme="minorHAnsi" w:cstheme="minorHAnsi"/>
          <w:bCs/>
        </w:rPr>
        <w:t>11:00-12:00</w:t>
      </w:r>
    </w:p>
    <w:p w14:paraId="5E37F8B3" w14:textId="2D20EA4F" w:rsidR="00C86AE7" w:rsidRDefault="00C86AE7" w:rsidP="00351C00">
      <w:pPr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351C00">
        <w:rPr>
          <w:rFonts w:asciiTheme="minorHAnsi" w:hAnsiTheme="minorHAnsi" w:cstheme="minorHAnsi"/>
          <w:bCs/>
        </w:rPr>
        <w:t xml:space="preserve">December 18, 2020; </w:t>
      </w:r>
      <w:r w:rsidR="00520214" w:rsidRPr="00351C00">
        <w:rPr>
          <w:rFonts w:asciiTheme="minorHAnsi" w:hAnsiTheme="minorHAnsi" w:cstheme="minorHAnsi"/>
          <w:bCs/>
        </w:rPr>
        <w:t>11:00-12:00</w:t>
      </w:r>
    </w:p>
    <w:p w14:paraId="62C9B2B0" w14:textId="77777777" w:rsidR="00EE5D07" w:rsidRPr="00351C00" w:rsidRDefault="00EE5D07" w:rsidP="00EE5D07">
      <w:pPr>
        <w:widowControl w:val="0"/>
        <w:autoSpaceDE w:val="0"/>
        <w:autoSpaceDN w:val="0"/>
        <w:adjustRightInd w:val="0"/>
        <w:ind w:left="720"/>
        <w:rPr>
          <w:rFonts w:asciiTheme="minorHAnsi" w:hAnsiTheme="minorHAnsi" w:cstheme="minorHAnsi"/>
          <w:bCs/>
        </w:rPr>
      </w:pPr>
    </w:p>
    <w:p w14:paraId="3AA754C4" w14:textId="71B7F0C2" w:rsidR="004E33AE" w:rsidRPr="00EE5D07" w:rsidRDefault="00EE5D07" w:rsidP="00EE5D07">
      <w:pPr>
        <w:widowControl w:val="0"/>
        <w:numPr>
          <w:ilvl w:val="0"/>
          <w:numId w:val="22"/>
        </w:numPr>
        <w:autoSpaceDE w:val="0"/>
        <w:autoSpaceDN w:val="0"/>
        <w:adjustRightInd w:val="0"/>
        <w:ind w:left="-18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  <w:bCs/>
        </w:rPr>
        <w:t>8</w:t>
      </w:r>
      <w:r w:rsidR="00C86AE7" w:rsidRPr="00351C00">
        <w:rPr>
          <w:rFonts w:asciiTheme="minorHAnsi" w:hAnsiTheme="minorHAnsi" w:cstheme="minorHAnsi"/>
          <w:b/>
          <w:bCs/>
        </w:rPr>
        <w:t>. COVID-19 Office Hours</w:t>
      </w:r>
      <w:r>
        <w:rPr>
          <w:rFonts w:asciiTheme="minorHAnsi" w:hAnsiTheme="minorHAnsi" w:cstheme="minorHAnsi"/>
          <w:bCs/>
        </w:rPr>
        <w:t xml:space="preserve"> - </w:t>
      </w:r>
      <w:r w:rsidR="00622949" w:rsidRPr="00EE5D07">
        <w:rPr>
          <w:rFonts w:asciiTheme="minorHAnsi" w:hAnsiTheme="minorHAnsi" w:cstheme="minorHAnsi"/>
          <w:bCs/>
        </w:rPr>
        <w:t xml:space="preserve">October </w:t>
      </w:r>
      <w:r w:rsidR="00351C00" w:rsidRPr="00EE5D07">
        <w:rPr>
          <w:rFonts w:asciiTheme="minorHAnsi" w:hAnsiTheme="minorHAnsi" w:cstheme="minorHAnsi"/>
          <w:bCs/>
        </w:rPr>
        <w:t>2</w:t>
      </w:r>
      <w:r w:rsidR="00F92E00">
        <w:rPr>
          <w:rFonts w:asciiTheme="minorHAnsi" w:hAnsiTheme="minorHAnsi" w:cstheme="minorHAnsi"/>
          <w:bCs/>
        </w:rPr>
        <w:t>3</w:t>
      </w:r>
      <w:r w:rsidR="00F92E00">
        <w:rPr>
          <w:rFonts w:asciiTheme="minorHAnsi" w:hAnsiTheme="minorHAnsi" w:cstheme="minorHAnsi"/>
          <w:bCs/>
          <w:vertAlign w:val="superscript"/>
        </w:rPr>
        <w:t>rd</w:t>
      </w:r>
      <w:r w:rsidR="00351C00" w:rsidRPr="00EE5D07">
        <w:rPr>
          <w:rFonts w:asciiTheme="minorHAnsi" w:hAnsiTheme="minorHAnsi" w:cstheme="minorHAnsi"/>
          <w:bCs/>
        </w:rPr>
        <w:t xml:space="preserve"> – 11-12</w:t>
      </w:r>
    </w:p>
    <w:sectPr w:rsidR="004E33AE" w:rsidRPr="00EE5D07" w:rsidSect="00A730FB">
      <w:headerReference w:type="default" r:id="rId19"/>
      <w:pgSz w:w="12240" w:h="15840"/>
      <w:pgMar w:top="1440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1F67B5" w14:textId="77777777" w:rsidR="00EB6DC3" w:rsidRDefault="00EB6DC3" w:rsidP="0061233C">
      <w:r>
        <w:separator/>
      </w:r>
    </w:p>
  </w:endnote>
  <w:endnote w:type="continuationSeparator" w:id="0">
    <w:p w14:paraId="39249D00" w14:textId="77777777" w:rsidR="00EB6DC3" w:rsidRDefault="00EB6DC3" w:rsidP="00612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F0B53B" w14:textId="77777777" w:rsidR="00EB6DC3" w:rsidRDefault="00EB6DC3" w:rsidP="0061233C">
      <w:r>
        <w:separator/>
      </w:r>
    </w:p>
  </w:footnote>
  <w:footnote w:type="continuationSeparator" w:id="0">
    <w:p w14:paraId="445CE174" w14:textId="77777777" w:rsidR="00EB6DC3" w:rsidRDefault="00EB6DC3" w:rsidP="006123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7F0F2E" w14:textId="52F5C0EB" w:rsidR="00A769ED" w:rsidRPr="00A769ED" w:rsidRDefault="00A769ED" w:rsidP="00A769ED">
    <w:pPr>
      <w:pStyle w:val="Header"/>
      <w:jc w:val="right"/>
      <w:rPr>
        <w:rFonts w:asciiTheme="minorHAnsi" w:hAnsiTheme="minorHAnsi"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96084"/>
    <w:multiLevelType w:val="hybridMultilevel"/>
    <w:tmpl w:val="DE865192"/>
    <w:lvl w:ilvl="0" w:tplc="C30C3010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3060" w:hanging="360"/>
      </w:pPr>
    </w:lvl>
    <w:lvl w:ilvl="5" w:tplc="0409001B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" w15:restartNumberingAfterBreak="0">
    <w:nsid w:val="08027629"/>
    <w:multiLevelType w:val="hybridMultilevel"/>
    <w:tmpl w:val="90B27BA6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0B044DF4"/>
    <w:multiLevelType w:val="hybridMultilevel"/>
    <w:tmpl w:val="8708CD1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12724CED"/>
    <w:multiLevelType w:val="hybridMultilevel"/>
    <w:tmpl w:val="3CF25C0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43133"/>
    <w:multiLevelType w:val="hybridMultilevel"/>
    <w:tmpl w:val="7CFE8A02"/>
    <w:lvl w:ilvl="0" w:tplc="174C3F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6E0D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922C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32F1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B89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6C8D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8EE9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0C65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C245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9ED462C"/>
    <w:multiLevelType w:val="hybridMultilevel"/>
    <w:tmpl w:val="7DE2AF0E"/>
    <w:lvl w:ilvl="0" w:tplc="56E2B4E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DC214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F4ED65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832A19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94A0380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DDAD94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231A23B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FA622C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EEC523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6" w15:restartNumberingAfterBreak="0">
    <w:nsid w:val="1ACC4BFC"/>
    <w:multiLevelType w:val="hybridMultilevel"/>
    <w:tmpl w:val="AF42132A"/>
    <w:lvl w:ilvl="0" w:tplc="762A8D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8465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9A6F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3484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5A7F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0AF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5863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B0DB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828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DA14DCE"/>
    <w:multiLevelType w:val="multilevel"/>
    <w:tmpl w:val="56A0C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47F5F11"/>
    <w:multiLevelType w:val="hybridMultilevel"/>
    <w:tmpl w:val="9768ED7E"/>
    <w:lvl w:ilvl="0" w:tplc="3F18FA0C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3060" w:hanging="360"/>
      </w:pPr>
    </w:lvl>
    <w:lvl w:ilvl="5" w:tplc="0409001B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9" w15:restartNumberingAfterBreak="0">
    <w:nsid w:val="25C402AC"/>
    <w:multiLevelType w:val="hybridMultilevel"/>
    <w:tmpl w:val="66484E3A"/>
    <w:lvl w:ilvl="0" w:tplc="757CB4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A6891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0805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84A2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5690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A807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24B5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04C1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B815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CB42E0F"/>
    <w:multiLevelType w:val="hybridMultilevel"/>
    <w:tmpl w:val="5EFEB6EC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1" w15:restartNumberingAfterBreak="0">
    <w:nsid w:val="37667277"/>
    <w:multiLevelType w:val="hybridMultilevel"/>
    <w:tmpl w:val="5ED6AA7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39E70C5A"/>
    <w:multiLevelType w:val="hybridMultilevel"/>
    <w:tmpl w:val="8BE2F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3" w15:restartNumberingAfterBreak="0">
    <w:nsid w:val="3F961BD4"/>
    <w:multiLevelType w:val="hybridMultilevel"/>
    <w:tmpl w:val="A030D1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1E6735"/>
    <w:multiLevelType w:val="hybridMultilevel"/>
    <w:tmpl w:val="4CCA602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" w15:restartNumberingAfterBreak="0">
    <w:nsid w:val="4A253613"/>
    <w:multiLevelType w:val="hybridMultilevel"/>
    <w:tmpl w:val="B0DA29D2"/>
    <w:lvl w:ilvl="0" w:tplc="983A8BDC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6" w15:restartNumberingAfterBreak="0">
    <w:nsid w:val="4A7E7A7A"/>
    <w:multiLevelType w:val="hybridMultilevel"/>
    <w:tmpl w:val="B7945DFE"/>
    <w:lvl w:ilvl="0" w:tplc="6C903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4C1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F689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124D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2C99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1EF6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105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A75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1648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CF3531F"/>
    <w:multiLevelType w:val="hybridMultilevel"/>
    <w:tmpl w:val="2F309B64"/>
    <w:lvl w:ilvl="0" w:tplc="F068601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2646D55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40E524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1FD0B86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05E925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F869A4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997A765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4B9C23A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892E88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8" w15:restartNumberingAfterBreak="0">
    <w:nsid w:val="4CF805BA"/>
    <w:multiLevelType w:val="hybridMultilevel"/>
    <w:tmpl w:val="133C4D4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501C7ACF"/>
    <w:multiLevelType w:val="hybridMultilevel"/>
    <w:tmpl w:val="3C5C0AA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0" w15:restartNumberingAfterBreak="0">
    <w:nsid w:val="504370BE"/>
    <w:multiLevelType w:val="multilevel"/>
    <w:tmpl w:val="03D0B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10B4732"/>
    <w:multiLevelType w:val="hybridMultilevel"/>
    <w:tmpl w:val="D1BE1A2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 w15:restartNumberingAfterBreak="0">
    <w:nsid w:val="51E4659E"/>
    <w:multiLevelType w:val="hybridMultilevel"/>
    <w:tmpl w:val="65829886"/>
    <w:lvl w:ilvl="0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1" w:tplc="5BC4CB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DAB6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6E47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3C0F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602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3891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86B6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2A9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2195D49"/>
    <w:multiLevelType w:val="hybridMultilevel"/>
    <w:tmpl w:val="6FE40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BA61A0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CD12EA9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12EA6E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9FDEB76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9B2A3A8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D194DBB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038BC7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81AC2C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4" w15:restartNumberingAfterBreak="0">
    <w:nsid w:val="5FC4212B"/>
    <w:multiLevelType w:val="multilevel"/>
    <w:tmpl w:val="4812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32846B8"/>
    <w:multiLevelType w:val="hybridMultilevel"/>
    <w:tmpl w:val="A00A0B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48753E5"/>
    <w:multiLevelType w:val="hybridMultilevel"/>
    <w:tmpl w:val="968CE5E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7" w15:restartNumberingAfterBreak="0">
    <w:nsid w:val="651B1C55"/>
    <w:multiLevelType w:val="hybridMultilevel"/>
    <w:tmpl w:val="571078D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8" w15:restartNumberingAfterBreak="0">
    <w:nsid w:val="66440B91"/>
    <w:multiLevelType w:val="multilevel"/>
    <w:tmpl w:val="DC4A8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9F410A5"/>
    <w:multiLevelType w:val="hybridMultilevel"/>
    <w:tmpl w:val="025CE9E8"/>
    <w:lvl w:ilvl="0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0" w15:restartNumberingAfterBreak="0">
    <w:nsid w:val="6B6D0332"/>
    <w:multiLevelType w:val="hybridMultilevel"/>
    <w:tmpl w:val="9C6A1D3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1" w15:restartNumberingAfterBreak="0">
    <w:nsid w:val="73294D57"/>
    <w:multiLevelType w:val="multilevel"/>
    <w:tmpl w:val="8E3C1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4012506"/>
    <w:multiLevelType w:val="hybridMultilevel"/>
    <w:tmpl w:val="2A0A3FD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3" w15:restartNumberingAfterBreak="0">
    <w:nsid w:val="74181BA0"/>
    <w:multiLevelType w:val="hybridMultilevel"/>
    <w:tmpl w:val="2278AD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3BA61A0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CD12EA9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12EA6E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9FDEB76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9B2A3A8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D194DBB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038BC7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81AC2C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4" w15:restartNumberingAfterBreak="0">
    <w:nsid w:val="742750AC"/>
    <w:multiLevelType w:val="hybridMultilevel"/>
    <w:tmpl w:val="1BAC10B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4B92999"/>
    <w:multiLevelType w:val="hybridMultilevel"/>
    <w:tmpl w:val="3A7E67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490B36"/>
    <w:multiLevelType w:val="hybridMultilevel"/>
    <w:tmpl w:val="A5F66152"/>
    <w:lvl w:ilvl="0" w:tplc="F55A01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C4CB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DAB6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6E47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3C0F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602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3891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86B6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2A9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D82381B"/>
    <w:multiLevelType w:val="hybridMultilevel"/>
    <w:tmpl w:val="64C410D4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1897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617" w:hanging="180"/>
      </w:pPr>
    </w:lvl>
    <w:lvl w:ilvl="3" w:tplc="0409000F" w:tentative="1">
      <w:start w:val="1"/>
      <w:numFmt w:val="decimal"/>
      <w:lvlText w:val="%4."/>
      <w:lvlJc w:val="left"/>
      <w:pPr>
        <w:ind w:left="3337" w:hanging="360"/>
      </w:pPr>
    </w:lvl>
    <w:lvl w:ilvl="4" w:tplc="04090019" w:tentative="1">
      <w:start w:val="1"/>
      <w:numFmt w:val="lowerLetter"/>
      <w:lvlText w:val="%5."/>
      <w:lvlJc w:val="left"/>
      <w:pPr>
        <w:ind w:left="4057" w:hanging="360"/>
      </w:pPr>
    </w:lvl>
    <w:lvl w:ilvl="5" w:tplc="0409001B" w:tentative="1">
      <w:start w:val="1"/>
      <w:numFmt w:val="lowerRoman"/>
      <w:lvlText w:val="%6."/>
      <w:lvlJc w:val="right"/>
      <w:pPr>
        <w:ind w:left="4777" w:hanging="180"/>
      </w:pPr>
    </w:lvl>
    <w:lvl w:ilvl="6" w:tplc="0409000F" w:tentative="1">
      <w:start w:val="1"/>
      <w:numFmt w:val="decimal"/>
      <w:lvlText w:val="%7."/>
      <w:lvlJc w:val="left"/>
      <w:pPr>
        <w:ind w:left="5497" w:hanging="360"/>
      </w:pPr>
    </w:lvl>
    <w:lvl w:ilvl="7" w:tplc="04090019" w:tentative="1">
      <w:start w:val="1"/>
      <w:numFmt w:val="lowerLetter"/>
      <w:lvlText w:val="%8."/>
      <w:lvlJc w:val="left"/>
      <w:pPr>
        <w:ind w:left="6217" w:hanging="360"/>
      </w:pPr>
    </w:lvl>
    <w:lvl w:ilvl="8" w:tplc="0409001B" w:tentative="1">
      <w:start w:val="1"/>
      <w:numFmt w:val="lowerRoman"/>
      <w:lvlText w:val="%9."/>
      <w:lvlJc w:val="right"/>
      <w:pPr>
        <w:ind w:left="6937" w:hanging="180"/>
      </w:pPr>
    </w:lvl>
  </w:abstractNum>
  <w:abstractNum w:abstractNumId="38" w15:restartNumberingAfterBreak="0">
    <w:nsid w:val="7E6D6BED"/>
    <w:multiLevelType w:val="hybridMultilevel"/>
    <w:tmpl w:val="458EE438"/>
    <w:lvl w:ilvl="0" w:tplc="E3E21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0636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EC19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41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946A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18D9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5008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32F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E885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21"/>
  </w:num>
  <w:num w:numId="5">
    <w:abstractNumId w:val="37"/>
  </w:num>
  <w:num w:numId="6">
    <w:abstractNumId w:val="34"/>
  </w:num>
  <w:num w:numId="7">
    <w:abstractNumId w:val="8"/>
  </w:num>
  <w:num w:numId="8">
    <w:abstractNumId w:val="18"/>
  </w:num>
  <w:num w:numId="9">
    <w:abstractNumId w:val="14"/>
  </w:num>
  <w:num w:numId="10">
    <w:abstractNumId w:val="31"/>
  </w:num>
  <w:num w:numId="11">
    <w:abstractNumId w:val="20"/>
  </w:num>
  <w:num w:numId="12">
    <w:abstractNumId w:val="24"/>
  </w:num>
  <w:num w:numId="13">
    <w:abstractNumId w:val="28"/>
  </w:num>
  <w:num w:numId="14">
    <w:abstractNumId w:val="30"/>
  </w:num>
  <w:num w:numId="15">
    <w:abstractNumId w:val="19"/>
  </w:num>
  <w:num w:numId="16">
    <w:abstractNumId w:val="25"/>
  </w:num>
  <w:num w:numId="17">
    <w:abstractNumId w:val="15"/>
  </w:num>
  <w:num w:numId="18">
    <w:abstractNumId w:val="2"/>
  </w:num>
  <w:num w:numId="19">
    <w:abstractNumId w:val="32"/>
  </w:num>
  <w:num w:numId="20">
    <w:abstractNumId w:val="23"/>
  </w:num>
  <w:num w:numId="21">
    <w:abstractNumId w:val="16"/>
  </w:num>
  <w:num w:numId="22">
    <w:abstractNumId w:val="17"/>
  </w:num>
  <w:num w:numId="23">
    <w:abstractNumId w:val="6"/>
  </w:num>
  <w:num w:numId="24">
    <w:abstractNumId w:val="26"/>
  </w:num>
  <w:num w:numId="25">
    <w:abstractNumId w:val="7"/>
  </w:num>
  <w:num w:numId="26">
    <w:abstractNumId w:val="29"/>
  </w:num>
  <w:num w:numId="27">
    <w:abstractNumId w:val="10"/>
  </w:num>
  <w:num w:numId="28">
    <w:abstractNumId w:val="36"/>
  </w:num>
  <w:num w:numId="29">
    <w:abstractNumId w:val="12"/>
  </w:num>
  <w:num w:numId="30">
    <w:abstractNumId w:val="22"/>
  </w:num>
  <w:num w:numId="31">
    <w:abstractNumId w:val="4"/>
  </w:num>
  <w:num w:numId="32">
    <w:abstractNumId w:val="1"/>
  </w:num>
  <w:num w:numId="33">
    <w:abstractNumId w:val="13"/>
  </w:num>
  <w:num w:numId="34">
    <w:abstractNumId w:val="38"/>
  </w:num>
  <w:num w:numId="35">
    <w:abstractNumId w:val="35"/>
  </w:num>
  <w:num w:numId="36">
    <w:abstractNumId w:val="5"/>
  </w:num>
  <w:num w:numId="37">
    <w:abstractNumId w:val="27"/>
  </w:num>
  <w:num w:numId="38">
    <w:abstractNumId w:val="9"/>
  </w:num>
  <w:num w:numId="39">
    <w:abstractNumId w:val="3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8B9"/>
    <w:rsid w:val="00000DA8"/>
    <w:rsid w:val="00006791"/>
    <w:rsid w:val="0001040E"/>
    <w:rsid w:val="0001173F"/>
    <w:rsid w:val="00015D5A"/>
    <w:rsid w:val="00021298"/>
    <w:rsid w:val="0002421C"/>
    <w:rsid w:val="00027136"/>
    <w:rsid w:val="00031BF8"/>
    <w:rsid w:val="00037C4C"/>
    <w:rsid w:val="00045C50"/>
    <w:rsid w:val="000472A3"/>
    <w:rsid w:val="000575B5"/>
    <w:rsid w:val="00064ABC"/>
    <w:rsid w:val="00065329"/>
    <w:rsid w:val="0006782A"/>
    <w:rsid w:val="000715CB"/>
    <w:rsid w:val="00072602"/>
    <w:rsid w:val="0007656E"/>
    <w:rsid w:val="00076B70"/>
    <w:rsid w:val="00082C8E"/>
    <w:rsid w:val="00083BCB"/>
    <w:rsid w:val="0008488B"/>
    <w:rsid w:val="00087A4D"/>
    <w:rsid w:val="00090A16"/>
    <w:rsid w:val="00092309"/>
    <w:rsid w:val="00097F14"/>
    <w:rsid w:val="000A22A8"/>
    <w:rsid w:val="000A5841"/>
    <w:rsid w:val="000A70E1"/>
    <w:rsid w:val="000B5E26"/>
    <w:rsid w:val="000D1DAD"/>
    <w:rsid w:val="000D301E"/>
    <w:rsid w:val="000D53B6"/>
    <w:rsid w:val="000D61BF"/>
    <w:rsid w:val="000D6918"/>
    <w:rsid w:val="000E493E"/>
    <w:rsid w:val="000E66EE"/>
    <w:rsid w:val="000E6EF7"/>
    <w:rsid w:val="000E75A9"/>
    <w:rsid w:val="000F0342"/>
    <w:rsid w:val="000F5520"/>
    <w:rsid w:val="000F566B"/>
    <w:rsid w:val="000F679C"/>
    <w:rsid w:val="00104DD5"/>
    <w:rsid w:val="001118B0"/>
    <w:rsid w:val="00113FA3"/>
    <w:rsid w:val="001226AB"/>
    <w:rsid w:val="00130A81"/>
    <w:rsid w:val="00133EC3"/>
    <w:rsid w:val="00136E16"/>
    <w:rsid w:val="00137AB0"/>
    <w:rsid w:val="001401D9"/>
    <w:rsid w:val="00144598"/>
    <w:rsid w:val="001448CC"/>
    <w:rsid w:val="001477E0"/>
    <w:rsid w:val="0015344C"/>
    <w:rsid w:val="00160BFD"/>
    <w:rsid w:val="00161D6F"/>
    <w:rsid w:val="00163BC5"/>
    <w:rsid w:val="001645C2"/>
    <w:rsid w:val="001648EC"/>
    <w:rsid w:val="001654FE"/>
    <w:rsid w:val="00166524"/>
    <w:rsid w:val="00167742"/>
    <w:rsid w:val="00170C00"/>
    <w:rsid w:val="00174446"/>
    <w:rsid w:val="00184424"/>
    <w:rsid w:val="00184B7B"/>
    <w:rsid w:val="00184E7E"/>
    <w:rsid w:val="00186252"/>
    <w:rsid w:val="001930F8"/>
    <w:rsid w:val="00193FD3"/>
    <w:rsid w:val="0019774D"/>
    <w:rsid w:val="001A76A9"/>
    <w:rsid w:val="001C2836"/>
    <w:rsid w:val="001D1E6D"/>
    <w:rsid w:val="001D3805"/>
    <w:rsid w:val="001D3EAE"/>
    <w:rsid w:val="001F3B15"/>
    <w:rsid w:val="00200835"/>
    <w:rsid w:val="00200B84"/>
    <w:rsid w:val="002015B3"/>
    <w:rsid w:val="00211C21"/>
    <w:rsid w:val="00212682"/>
    <w:rsid w:val="00212FBB"/>
    <w:rsid w:val="00214495"/>
    <w:rsid w:val="00214EAE"/>
    <w:rsid w:val="002168CA"/>
    <w:rsid w:val="00221DF7"/>
    <w:rsid w:val="00222D0F"/>
    <w:rsid w:val="00226620"/>
    <w:rsid w:val="00227F71"/>
    <w:rsid w:val="00231248"/>
    <w:rsid w:val="0023124D"/>
    <w:rsid w:val="002445BB"/>
    <w:rsid w:val="00254757"/>
    <w:rsid w:val="002576AF"/>
    <w:rsid w:val="002602FF"/>
    <w:rsid w:val="002633D2"/>
    <w:rsid w:val="002703E1"/>
    <w:rsid w:val="00273A2E"/>
    <w:rsid w:val="002747D4"/>
    <w:rsid w:val="002768B9"/>
    <w:rsid w:val="00276943"/>
    <w:rsid w:val="0028179C"/>
    <w:rsid w:val="00297998"/>
    <w:rsid w:val="002A0D82"/>
    <w:rsid w:val="002B223F"/>
    <w:rsid w:val="002B6FF3"/>
    <w:rsid w:val="002B71B9"/>
    <w:rsid w:val="002C7E09"/>
    <w:rsid w:val="002D3105"/>
    <w:rsid w:val="002D4B73"/>
    <w:rsid w:val="002D4F7C"/>
    <w:rsid w:val="002D5005"/>
    <w:rsid w:val="002D59CE"/>
    <w:rsid w:val="002D5AEF"/>
    <w:rsid w:val="002F25EF"/>
    <w:rsid w:val="00300453"/>
    <w:rsid w:val="00301E37"/>
    <w:rsid w:val="00304C65"/>
    <w:rsid w:val="00305275"/>
    <w:rsid w:val="00306E6A"/>
    <w:rsid w:val="003100A3"/>
    <w:rsid w:val="00310A1F"/>
    <w:rsid w:val="00316554"/>
    <w:rsid w:val="00322F25"/>
    <w:rsid w:val="00332BB9"/>
    <w:rsid w:val="00332C0C"/>
    <w:rsid w:val="003362B8"/>
    <w:rsid w:val="003365D9"/>
    <w:rsid w:val="00341668"/>
    <w:rsid w:val="00343738"/>
    <w:rsid w:val="00346222"/>
    <w:rsid w:val="00351C00"/>
    <w:rsid w:val="00361CD9"/>
    <w:rsid w:val="00366B50"/>
    <w:rsid w:val="00373EC8"/>
    <w:rsid w:val="00382C4A"/>
    <w:rsid w:val="00383A21"/>
    <w:rsid w:val="00395CA7"/>
    <w:rsid w:val="00396729"/>
    <w:rsid w:val="00396E50"/>
    <w:rsid w:val="003A0AC5"/>
    <w:rsid w:val="003A62C2"/>
    <w:rsid w:val="003B191C"/>
    <w:rsid w:val="003B546B"/>
    <w:rsid w:val="003D1D1B"/>
    <w:rsid w:val="003D1F73"/>
    <w:rsid w:val="003D2938"/>
    <w:rsid w:val="003D4FD2"/>
    <w:rsid w:val="003E1C23"/>
    <w:rsid w:val="003F16C0"/>
    <w:rsid w:val="003F3685"/>
    <w:rsid w:val="003F3B51"/>
    <w:rsid w:val="003F6842"/>
    <w:rsid w:val="003F7F39"/>
    <w:rsid w:val="00401F67"/>
    <w:rsid w:val="0040333B"/>
    <w:rsid w:val="0040376E"/>
    <w:rsid w:val="00403A15"/>
    <w:rsid w:val="00403A86"/>
    <w:rsid w:val="00404582"/>
    <w:rsid w:val="00410423"/>
    <w:rsid w:val="00411C78"/>
    <w:rsid w:val="00421ED6"/>
    <w:rsid w:val="0043164B"/>
    <w:rsid w:val="00441939"/>
    <w:rsid w:val="00441A83"/>
    <w:rsid w:val="004423D9"/>
    <w:rsid w:val="0044434D"/>
    <w:rsid w:val="004448C0"/>
    <w:rsid w:val="00451010"/>
    <w:rsid w:val="00454341"/>
    <w:rsid w:val="00462970"/>
    <w:rsid w:val="004670F6"/>
    <w:rsid w:val="0046764D"/>
    <w:rsid w:val="00472A70"/>
    <w:rsid w:val="00473C63"/>
    <w:rsid w:val="00475603"/>
    <w:rsid w:val="00482738"/>
    <w:rsid w:val="00486BDA"/>
    <w:rsid w:val="00487628"/>
    <w:rsid w:val="004900F8"/>
    <w:rsid w:val="004948E1"/>
    <w:rsid w:val="004955FB"/>
    <w:rsid w:val="00496916"/>
    <w:rsid w:val="004A08F1"/>
    <w:rsid w:val="004A1536"/>
    <w:rsid w:val="004B34A7"/>
    <w:rsid w:val="004B3583"/>
    <w:rsid w:val="004B42A1"/>
    <w:rsid w:val="004D3959"/>
    <w:rsid w:val="004D407C"/>
    <w:rsid w:val="004E0A96"/>
    <w:rsid w:val="004E33AE"/>
    <w:rsid w:val="004F170E"/>
    <w:rsid w:val="004F354F"/>
    <w:rsid w:val="004F49CD"/>
    <w:rsid w:val="00501518"/>
    <w:rsid w:val="005055CC"/>
    <w:rsid w:val="00506608"/>
    <w:rsid w:val="00507742"/>
    <w:rsid w:val="00507DB2"/>
    <w:rsid w:val="0051429F"/>
    <w:rsid w:val="00516370"/>
    <w:rsid w:val="005165B6"/>
    <w:rsid w:val="00517E15"/>
    <w:rsid w:val="00520214"/>
    <w:rsid w:val="00526F3E"/>
    <w:rsid w:val="00534D1A"/>
    <w:rsid w:val="005374F7"/>
    <w:rsid w:val="0054185C"/>
    <w:rsid w:val="00545CC9"/>
    <w:rsid w:val="005563DC"/>
    <w:rsid w:val="00572046"/>
    <w:rsid w:val="00580455"/>
    <w:rsid w:val="00581A25"/>
    <w:rsid w:val="005830E6"/>
    <w:rsid w:val="00583275"/>
    <w:rsid w:val="00584257"/>
    <w:rsid w:val="00585F31"/>
    <w:rsid w:val="00590E9F"/>
    <w:rsid w:val="005A1690"/>
    <w:rsid w:val="005A76FC"/>
    <w:rsid w:val="005A7E5C"/>
    <w:rsid w:val="005B20D4"/>
    <w:rsid w:val="005C02BF"/>
    <w:rsid w:val="005C1ECB"/>
    <w:rsid w:val="005C2236"/>
    <w:rsid w:val="005C51BF"/>
    <w:rsid w:val="005C57D2"/>
    <w:rsid w:val="005C5D60"/>
    <w:rsid w:val="005C6F33"/>
    <w:rsid w:val="005C7DE9"/>
    <w:rsid w:val="005D1676"/>
    <w:rsid w:val="005D5C1C"/>
    <w:rsid w:val="005F3767"/>
    <w:rsid w:val="0060060E"/>
    <w:rsid w:val="006037E2"/>
    <w:rsid w:val="00605861"/>
    <w:rsid w:val="00607707"/>
    <w:rsid w:val="0061233C"/>
    <w:rsid w:val="00612BF4"/>
    <w:rsid w:val="006168CD"/>
    <w:rsid w:val="00616958"/>
    <w:rsid w:val="0061710F"/>
    <w:rsid w:val="00617715"/>
    <w:rsid w:val="006178C0"/>
    <w:rsid w:val="00622949"/>
    <w:rsid w:val="00626202"/>
    <w:rsid w:val="00632AE1"/>
    <w:rsid w:val="006448A1"/>
    <w:rsid w:val="006511D7"/>
    <w:rsid w:val="00652366"/>
    <w:rsid w:val="006529CC"/>
    <w:rsid w:val="006601BF"/>
    <w:rsid w:val="006679C2"/>
    <w:rsid w:val="006735D4"/>
    <w:rsid w:val="00682836"/>
    <w:rsid w:val="0068344E"/>
    <w:rsid w:val="00683550"/>
    <w:rsid w:val="00684F5E"/>
    <w:rsid w:val="006A15DF"/>
    <w:rsid w:val="006A230E"/>
    <w:rsid w:val="006A33B2"/>
    <w:rsid w:val="006A3F6D"/>
    <w:rsid w:val="006C006F"/>
    <w:rsid w:val="006C692D"/>
    <w:rsid w:val="006D1C00"/>
    <w:rsid w:val="006D38D5"/>
    <w:rsid w:val="006D3C47"/>
    <w:rsid w:val="006E14BC"/>
    <w:rsid w:val="006E3E4A"/>
    <w:rsid w:val="006E4BDC"/>
    <w:rsid w:val="006F172B"/>
    <w:rsid w:val="006F33E3"/>
    <w:rsid w:val="00701E1A"/>
    <w:rsid w:val="007023D0"/>
    <w:rsid w:val="00706071"/>
    <w:rsid w:val="00711EBD"/>
    <w:rsid w:val="007152E7"/>
    <w:rsid w:val="00717622"/>
    <w:rsid w:val="00720D03"/>
    <w:rsid w:val="00724BF5"/>
    <w:rsid w:val="00727027"/>
    <w:rsid w:val="00732BFE"/>
    <w:rsid w:val="007430C6"/>
    <w:rsid w:val="00743998"/>
    <w:rsid w:val="0074601B"/>
    <w:rsid w:val="007501E6"/>
    <w:rsid w:val="0075697A"/>
    <w:rsid w:val="00762D4F"/>
    <w:rsid w:val="00765EE3"/>
    <w:rsid w:val="00766F7A"/>
    <w:rsid w:val="00770402"/>
    <w:rsid w:val="00774288"/>
    <w:rsid w:val="00782A95"/>
    <w:rsid w:val="00790C44"/>
    <w:rsid w:val="007945A7"/>
    <w:rsid w:val="007A66FB"/>
    <w:rsid w:val="007B2B73"/>
    <w:rsid w:val="007B794E"/>
    <w:rsid w:val="007C5A70"/>
    <w:rsid w:val="007C7DFF"/>
    <w:rsid w:val="007D1D00"/>
    <w:rsid w:val="007D1EF0"/>
    <w:rsid w:val="007D5B9C"/>
    <w:rsid w:val="007D62AA"/>
    <w:rsid w:val="007D62C1"/>
    <w:rsid w:val="007E72E5"/>
    <w:rsid w:val="007E77D3"/>
    <w:rsid w:val="007F11EC"/>
    <w:rsid w:val="00802102"/>
    <w:rsid w:val="0080349B"/>
    <w:rsid w:val="008046FC"/>
    <w:rsid w:val="008049FC"/>
    <w:rsid w:val="00805D42"/>
    <w:rsid w:val="00812B89"/>
    <w:rsid w:val="00814124"/>
    <w:rsid w:val="00815F57"/>
    <w:rsid w:val="008240E1"/>
    <w:rsid w:val="008247D8"/>
    <w:rsid w:val="00824B77"/>
    <w:rsid w:val="00826141"/>
    <w:rsid w:val="00833DC6"/>
    <w:rsid w:val="00836239"/>
    <w:rsid w:val="00837F69"/>
    <w:rsid w:val="00844A3E"/>
    <w:rsid w:val="00850150"/>
    <w:rsid w:val="00850CDE"/>
    <w:rsid w:val="00851398"/>
    <w:rsid w:val="00852062"/>
    <w:rsid w:val="00853726"/>
    <w:rsid w:val="008566C1"/>
    <w:rsid w:val="00856722"/>
    <w:rsid w:val="00856D25"/>
    <w:rsid w:val="008643E7"/>
    <w:rsid w:val="00865EC9"/>
    <w:rsid w:val="00881241"/>
    <w:rsid w:val="00883946"/>
    <w:rsid w:val="0088514B"/>
    <w:rsid w:val="00886059"/>
    <w:rsid w:val="0089497C"/>
    <w:rsid w:val="0089532A"/>
    <w:rsid w:val="00895A8F"/>
    <w:rsid w:val="008A0FAB"/>
    <w:rsid w:val="008A4E25"/>
    <w:rsid w:val="008A698A"/>
    <w:rsid w:val="008C236C"/>
    <w:rsid w:val="008C6486"/>
    <w:rsid w:val="008D2E9F"/>
    <w:rsid w:val="008D54A2"/>
    <w:rsid w:val="008D5543"/>
    <w:rsid w:val="008E233A"/>
    <w:rsid w:val="008F3ADB"/>
    <w:rsid w:val="008F474D"/>
    <w:rsid w:val="00900A3B"/>
    <w:rsid w:val="00901A68"/>
    <w:rsid w:val="00904E90"/>
    <w:rsid w:val="0091309D"/>
    <w:rsid w:val="00913DEB"/>
    <w:rsid w:val="009230B2"/>
    <w:rsid w:val="00924D37"/>
    <w:rsid w:val="00924FF1"/>
    <w:rsid w:val="009375F7"/>
    <w:rsid w:val="009441F6"/>
    <w:rsid w:val="00944C9E"/>
    <w:rsid w:val="0095285A"/>
    <w:rsid w:val="00956C80"/>
    <w:rsid w:val="0096288F"/>
    <w:rsid w:val="009702C2"/>
    <w:rsid w:val="009702CE"/>
    <w:rsid w:val="0097231F"/>
    <w:rsid w:val="00980AD3"/>
    <w:rsid w:val="00981109"/>
    <w:rsid w:val="00985143"/>
    <w:rsid w:val="0098522E"/>
    <w:rsid w:val="00994502"/>
    <w:rsid w:val="009A2B60"/>
    <w:rsid w:val="009A2FEA"/>
    <w:rsid w:val="009A4181"/>
    <w:rsid w:val="009A57DC"/>
    <w:rsid w:val="009B0127"/>
    <w:rsid w:val="009B27E5"/>
    <w:rsid w:val="009B31C6"/>
    <w:rsid w:val="009B7511"/>
    <w:rsid w:val="009C152A"/>
    <w:rsid w:val="009C6C4C"/>
    <w:rsid w:val="009D58E7"/>
    <w:rsid w:val="009D5E70"/>
    <w:rsid w:val="009E37EA"/>
    <w:rsid w:val="009E4BBA"/>
    <w:rsid w:val="009E5C1D"/>
    <w:rsid w:val="009F03D0"/>
    <w:rsid w:val="00A00A01"/>
    <w:rsid w:val="00A026C2"/>
    <w:rsid w:val="00A03CFB"/>
    <w:rsid w:val="00A062AF"/>
    <w:rsid w:val="00A23FBF"/>
    <w:rsid w:val="00A25D09"/>
    <w:rsid w:val="00A31123"/>
    <w:rsid w:val="00A32298"/>
    <w:rsid w:val="00A3568C"/>
    <w:rsid w:val="00A41BE1"/>
    <w:rsid w:val="00A47C0A"/>
    <w:rsid w:val="00A47F56"/>
    <w:rsid w:val="00A52826"/>
    <w:rsid w:val="00A55B7B"/>
    <w:rsid w:val="00A6563B"/>
    <w:rsid w:val="00A6603D"/>
    <w:rsid w:val="00A66401"/>
    <w:rsid w:val="00A730FB"/>
    <w:rsid w:val="00A74353"/>
    <w:rsid w:val="00A769ED"/>
    <w:rsid w:val="00A77311"/>
    <w:rsid w:val="00A850E4"/>
    <w:rsid w:val="00A87E0B"/>
    <w:rsid w:val="00A90F89"/>
    <w:rsid w:val="00A9554F"/>
    <w:rsid w:val="00A97CFB"/>
    <w:rsid w:val="00AA0E96"/>
    <w:rsid w:val="00AA2E11"/>
    <w:rsid w:val="00AA506B"/>
    <w:rsid w:val="00AB4D2B"/>
    <w:rsid w:val="00AB735E"/>
    <w:rsid w:val="00AB7471"/>
    <w:rsid w:val="00AC4B0F"/>
    <w:rsid w:val="00AC6296"/>
    <w:rsid w:val="00AD20F9"/>
    <w:rsid w:val="00AF2060"/>
    <w:rsid w:val="00AF3A20"/>
    <w:rsid w:val="00AF756C"/>
    <w:rsid w:val="00B04C45"/>
    <w:rsid w:val="00B165BA"/>
    <w:rsid w:val="00B22474"/>
    <w:rsid w:val="00B250D2"/>
    <w:rsid w:val="00B460C2"/>
    <w:rsid w:val="00B5098B"/>
    <w:rsid w:val="00B53609"/>
    <w:rsid w:val="00B55185"/>
    <w:rsid w:val="00B561EC"/>
    <w:rsid w:val="00B61F09"/>
    <w:rsid w:val="00B65053"/>
    <w:rsid w:val="00B674AB"/>
    <w:rsid w:val="00B743FC"/>
    <w:rsid w:val="00B7479A"/>
    <w:rsid w:val="00B81F14"/>
    <w:rsid w:val="00B8767B"/>
    <w:rsid w:val="00B968D5"/>
    <w:rsid w:val="00BA12AF"/>
    <w:rsid w:val="00BA264E"/>
    <w:rsid w:val="00BA29B5"/>
    <w:rsid w:val="00BA73BD"/>
    <w:rsid w:val="00BB532A"/>
    <w:rsid w:val="00BC23AA"/>
    <w:rsid w:val="00BC2B60"/>
    <w:rsid w:val="00BC2DDD"/>
    <w:rsid w:val="00BC6022"/>
    <w:rsid w:val="00BC7EB5"/>
    <w:rsid w:val="00BD35FC"/>
    <w:rsid w:val="00BD6068"/>
    <w:rsid w:val="00BE476C"/>
    <w:rsid w:val="00BE7C96"/>
    <w:rsid w:val="00C06DE6"/>
    <w:rsid w:val="00C1476E"/>
    <w:rsid w:val="00C204B9"/>
    <w:rsid w:val="00C31B68"/>
    <w:rsid w:val="00C3255B"/>
    <w:rsid w:val="00C32BB0"/>
    <w:rsid w:val="00C32CE9"/>
    <w:rsid w:val="00C32D5B"/>
    <w:rsid w:val="00C3742F"/>
    <w:rsid w:val="00C44DC7"/>
    <w:rsid w:val="00C50DD9"/>
    <w:rsid w:val="00C55355"/>
    <w:rsid w:val="00C57902"/>
    <w:rsid w:val="00C60A1C"/>
    <w:rsid w:val="00C63F8B"/>
    <w:rsid w:val="00C64825"/>
    <w:rsid w:val="00C65B11"/>
    <w:rsid w:val="00C74113"/>
    <w:rsid w:val="00C76D93"/>
    <w:rsid w:val="00C76EC5"/>
    <w:rsid w:val="00C81F67"/>
    <w:rsid w:val="00C86AC7"/>
    <w:rsid w:val="00C86AE7"/>
    <w:rsid w:val="00C87D8F"/>
    <w:rsid w:val="00C97C92"/>
    <w:rsid w:val="00CA126B"/>
    <w:rsid w:val="00CA36DB"/>
    <w:rsid w:val="00CA4D67"/>
    <w:rsid w:val="00CB5D78"/>
    <w:rsid w:val="00CB7949"/>
    <w:rsid w:val="00CC028D"/>
    <w:rsid w:val="00CC3702"/>
    <w:rsid w:val="00CD22D4"/>
    <w:rsid w:val="00CE239E"/>
    <w:rsid w:val="00CE4B4F"/>
    <w:rsid w:val="00CE5F2F"/>
    <w:rsid w:val="00CF3F0B"/>
    <w:rsid w:val="00D0070D"/>
    <w:rsid w:val="00D01F57"/>
    <w:rsid w:val="00D03F54"/>
    <w:rsid w:val="00D1189D"/>
    <w:rsid w:val="00D14ED6"/>
    <w:rsid w:val="00D14F49"/>
    <w:rsid w:val="00D15CD1"/>
    <w:rsid w:val="00D17E30"/>
    <w:rsid w:val="00D24425"/>
    <w:rsid w:val="00D32139"/>
    <w:rsid w:val="00D3711F"/>
    <w:rsid w:val="00D41E6D"/>
    <w:rsid w:val="00D4660C"/>
    <w:rsid w:val="00D46651"/>
    <w:rsid w:val="00D54DF7"/>
    <w:rsid w:val="00D6150D"/>
    <w:rsid w:val="00D62A80"/>
    <w:rsid w:val="00D64ACA"/>
    <w:rsid w:val="00D6737B"/>
    <w:rsid w:val="00D72330"/>
    <w:rsid w:val="00D72E65"/>
    <w:rsid w:val="00D742B4"/>
    <w:rsid w:val="00D85D61"/>
    <w:rsid w:val="00D93944"/>
    <w:rsid w:val="00D94090"/>
    <w:rsid w:val="00D950B2"/>
    <w:rsid w:val="00D9519E"/>
    <w:rsid w:val="00D957AA"/>
    <w:rsid w:val="00D97548"/>
    <w:rsid w:val="00DA06E6"/>
    <w:rsid w:val="00DA2AE6"/>
    <w:rsid w:val="00DA3FC9"/>
    <w:rsid w:val="00DB064F"/>
    <w:rsid w:val="00DB099A"/>
    <w:rsid w:val="00DB60DA"/>
    <w:rsid w:val="00DC0643"/>
    <w:rsid w:val="00DC47BD"/>
    <w:rsid w:val="00DC5AC1"/>
    <w:rsid w:val="00DC74E1"/>
    <w:rsid w:val="00DC7D90"/>
    <w:rsid w:val="00DD2AEF"/>
    <w:rsid w:val="00DD5C07"/>
    <w:rsid w:val="00DD784D"/>
    <w:rsid w:val="00DE24F5"/>
    <w:rsid w:val="00DE738A"/>
    <w:rsid w:val="00E01602"/>
    <w:rsid w:val="00E145B6"/>
    <w:rsid w:val="00E16221"/>
    <w:rsid w:val="00E162A6"/>
    <w:rsid w:val="00E21B2A"/>
    <w:rsid w:val="00E4034B"/>
    <w:rsid w:val="00E4272A"/>
    <w:rsid w:val="00E431A0"/>
    <w:rsid w:val="00E44A14"/>
    <w:rsid w:val="00E54912"/>
    <w:rsid w:val="00E6036B"/>
    <w:rsid w:val="00E6203D"/>
    <w:rsid w:val="00E63780"/>
    <w:rsid w:val="00E66FE6"/>
    <w:rsid w:val="00E67955"/>
    <w:rsid w:val="00E70465"/>
    <w:rsid w:val="00E810A0"/>
    <w:rsid w:val="00E81B69"/>
    <w:rsid w:val="00E9257A"/>
    <w:rsid w:val="00E95FDD"/>
    <w:rsid w:val="00E97360"/>
    <w:rsid w:val="00EA0134"/>
    <w:rsid w:val="00EB1C23"/>
    <w:rsid w:val="00EB6DC3"/>
    <w:rsid w:val="00EC5475"/>
    <w:rsid w:val="00ED0E06"/>
    <w:rsid w:val="00ED2B70"/>
    <w:rsid w:val="00ED575B"/>
    <w:rsid w:val="00ED68B4"/>
    <w:rsid w:val="00EE252F"/>
    <w:rsid w:val="00EE5D07"/>
    <w:rsid w:val="00EF1A14"/>
    <w:rsid w:val="00EF3998"/>
    <w:rsid w:val="00F03D78"/>
    <w:rsid w:val="00F1460E"/>
    <w:rsid w:val="00F16536"/>
    <w:rsid w:val="00F176E9"/>
    <w:rsid w:val="00F2270A"/>
    <w:rsid w:val="00F26E33"/>
    <w:rsid w:val="00F275ED"/>
    <w:rsid w:val="00F36726"/>
    <w:rsid w:val="00F466D2"/>
    <w:rsid w:val="00F53243"/>
    <w:rsid w:val="00F56F21"/>
    <w:rsid w:val="00F64A46"/>
    <w:rsid w:val="00F65CDF"/>
    <w:rsid w:val="00F662C5"/>
    <w:rsid w:val="00F73D26"/>
    <w:rsid w:val="00F7666C"/>
    <w:rsid w:val="00F845EE"/>
    <w:rsid w:val="00F8649F"/>
    <w:rsid w:val="00F877C0"/>
    <w:rsid w:val="00F87F6D"/>
    <w:rsid w:val="00F92B19"/>
    <w:rsid w:val="00F92E00"/>
    <w:rsid w:val="00F9724A"/>
    <w:rsid w:val="00FA03C9"/>
    <w:rsid w:val="00FA3A4C"/>
    <w:rsid w:val="00FA5AA7"/>
    <w:rsid w:val="00FA6555"/>
    <w:rsid w:val="00FA6A03"/>
    <w:rsid w:val="00FA7B70"/>
    <w:rsid w:val="00FA7BB7"/>
    <w:rsid w:val="00FB5B97"/>
    <w:rsid w:val="00FB630E"/>
    <w:rsid w:val="00FC00CA"/>
    <w:rsid w:val="00FC1422"/>
    <w:rsid w:val="00FC2DE6"/>
    <w:rsid w:val="00FC4891"/>
    <w:rsid w:val="00FE3A0E"/>
    <w:rsid w:val="00FE4B68"/>
    <w:rsid w:val="00FF02D5"/>
    <w:rsid w:val="00FF0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71EC5"/>
  <w14:defaultImageDpi w14:val="32767"/>
  <w15:chartTrackingRefBased/>
  <w15:docId w15:val="{6A9F3B99-BCB4-4C1D-9267-0BA036D77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7666C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2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298"/>
    <w:rPr>
      <w:rFonts w:eastAsiaTheme="minorEastAsia"/>
      <w:lang w:eastAsia="zh-CN"/>
    </w:rPr>
  </w:style>
  <w:style w:type="paragraph" w:styleId="ListParagraph">
    <w:name w:val="List Paragraph"/>
    <w:basedOn w:val="Normal"/>
    <w:uiPriority w:val="34"/>
    <w:qFormat/>
    <w:rsid w:val="00021298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021298"/>
  </w:style>
  <w:style w:type="character" w:styleId="CommentReference">
    <w:name w:val="annotation reference"/>
    <w:basedOn w:val="DefaultParagraphFont"/>
    <w:uiPriority w:val="99"/>
    <w:semiHidden/>
    <w:unhideWhenUsed/>
    <w:rsid w:val="00FA5A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5AA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5AA7"/>
    <w:rPr>
      <w:rFonts w:eastAsiaTheme="minorEastAsia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A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AA7"/>
    <w:rPr>
      <w:rFonts w:eastAsiaTheme="minorEastAsia"/>
      <w:b/>
      <w:bCs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AA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AA7"/>
    <w:rPr>
      <w:rFonts w:ascii="Times New Roman" w:eastAsiaTheme="minorEastAsia" w:hAnsi="Times New Roman" w:cs="Times New Roman"/>
      <w:sz w:val="18"/>
      <w:szCs w:val="18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6123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233C"/>
    <w:rPr>
      <w:rFonts w:eastAsiaTheme="minorEastAsia"/>
      <w:lang w:eastAsia="zh-CN"/>
    </w:rPr>
  </w:style>
  <w:style w:type="character" w:styleId="Hyperlink">
    <w:name w:val="Hyperlink"/>
    <w:basedOn w:val="DefaultParagraphFont"/>
    <w:uiPriority w:val="99"/>
    <w:unhideWhenUsed/>
    <w:rsid w:val="00B7479A"/>
    <w:rPr>
      <w:color w:val="0563C1"/>
      <w:u w:val="single"/>
    </w:rPr>
  </w:style>
  <w:style w:type="paragraph" w:customStyle="1" w:styleId="p1">
    <w:name w:val="p1"/>
    <w:basedOn w:val="Normal"/>
    <w:rsid w:val="00856D25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6D3C47"/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901A6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462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390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94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86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1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24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5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272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53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2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33877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72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768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95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09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2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54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90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27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412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3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365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29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907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0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49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76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9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.docx"/><Relationship Id="rId18" Type="http://schemas.openxmlformats.org/officeDocument/2006/relationships/hyperlink" Target="https://us02web.zoom.us/j/88546454776?pwd=NW13dkwzdEdudTF3M0p3WXY2OXVBZz09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package" Target="embeddings/Microsoft_Word_Document2.docx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tbos.org/wp-content/uploads/2020/09/Dec-Form-CDC-Eviction-Moratorium.pdf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1.docx"/><Relationship Id="rId10" Type="http://schemas.openxmlformats.org/officeDocument/2006/relationships/hyperlink" Target="https://www.ctbos.org/wp-content/uploads/2020/09/Temporary-Halt-in-Residential-Evictions-to-Prevent-the-Further-Spread-of-COVID-19.pdf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shanm\Housing%20Innovations%20Dropbox\TA%20Projects\CT%20BOS%20CT-505\CT%20BOS%20Agendas%20and%20Minutes%202020\03-March\Chairs%20agenda%203.6.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C:\Users\shanm\Housing Innovations Dropbox\TA Projects\CT BOS CT-505\CT BOS Agendas and Minutes 2020\03-March\Chairs agenda 3.6.20.dotx</Template>
  <TotalTime>1</TotalTime>
  <Pages>3</Pages>
  <Words>738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Quinn-Sheeran</dc:creator>
  <cp:keywords/>
  <dc:description/>
  <cp:lastModifiedBy>Liz Isaacs</cp:lastModifiedBy>
  <cp:revision>3</cp:revision>
  <cp:lastPrinted>2020-09-15T16:48:00Z</cp:lastPrinted>
  <dcterms:created xsi:type="dcterms:W3CDTF">2020-10-01T19:32:00Z</dcterms:created>
  <dcterms:modified xsi:type="dcterms:W3CDTF">2020-10-01T19:32:00Z</dcterms:modified>
</cp:coreProperties>
</file>