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6126" w14:textId="5C577A74" w:rsidR="00622949" w:rsidRPr="00774E61" w:rsidRDefault="00230FA5" w:rsidP="00021298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774E6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0DBBF9F" wp14:editId="5EED601B">
            <wp:simplePos x="0" y="0"/>
            <wp:positionH relativeFrom="page">
              <wp:posOffset>803152</wp:posOffset>
            </wp:positionH>
            <wp:positionV relativeFrom="page">
              <wp:posOffset>535225</wp:posOffset>
            </wp:positionV>
            <wp:extent cx="6245860" cy="622935"/>
            <wp:effectExtent l="0" t="0" r="254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S CoC Letterhead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C50" w:rsidRPr="00774E61">
        <w:rPr>
          <w:rFonts w:asciiTheme="minorHAnsi" w:hAnsiTheme="minorHAnsi" w:cstheme="minorHAnsi"/>
          <w:b/>
          <w:bCs/>
        </w:rPr>
        <w:t xml:space="preserve">CT BOS </w:t>
      </w:r>
      <w:r w:rsidR="00545986" w:rsidRPr="00774E61">
        <w:rPr>
          <w:rFonts w:asciiTheme="minorHAnsi" w:hAnsiTheme="minorHAnsi" w:cstheme="minorHAnsi"/>
          <w:b/>
          <w:bCs/>
        </w:rPr>
        <w:t xml:space="preserve">Steering Committee </w:t>
      </w:r>
      <w:r w:rsidR="002D202C" w:rsidRPr="00774E61">
        <w:rPr>
          <w:rFonts w:asciiTheme="minorHAnsi" w:hAnsiTheme="minorHAnsi" w:cstheme="minorHAnsi"/>
          <w:b/>
          <w:bCs/>
        </w:rPr>
        <w:t>Meeting</w:t>
      </w:r>
      <w:r w:rsidR="00D567F1" w:rsidRPr="00774E61">
        <w:rPr>
          <w:rFonts w:asciiTheme="minorHAnsi" w:hAnsiTheme="minorHAnsi" w:cstheme="minorHAnsi"/>
          <w:b/>
          <w:bCs/>
        </w:rPr>
        <w:t xml:space="preserve"> </w:t>
      </w:r>
      <w:r w:rsidR="00E249A9">
        <w:rPr>
          <w:rFonts w:asciiTheme="minorHAnsi" w:hAnsiTheme="minorHAnsi" w:cstheme="minorHAnsi"/>
          <w:b/>
          <w:bCs/>
        </w:rPr>
        <w:t>Minutes</w:t>
      </w:r>
    </w:p>
    <w:p w14:paraId="05F817DB" w14:textId="7CCBACA6" w:rsidR="00CE1688" w:rsidRPr="00774E61" w:rsidRDefault="0012357F" w:rsidP="0041195C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774E61">
        <w:rPr>
          <w:rFonts w:asciiTheme="minorHAnsi" w:hAnsiTheme="minorHAnsi" w:cstheme="minorHAnsi"/>
          <w:b/>
          <w:bCs/>
        </w:rPr>
        <w:t>4</w:t>
      </w:r>
      <w:r w:rsidR="00622949" w:rsidRPr="00774E61">
        <w:rPr>
          <w:rFonts w:asciiTheme="minorHAnsi" w:hAnsiTheme="minorHAnsi" w:cstheme="minorHAnsi"/>
          <w:b/>
          <w:bCs/>
        </w:rPr>
        <w:t>/</w:t>
      </w:r>
      <w:r w:rsidRPr="00774E61">
        <w:rPr>
          <w:rFonts w:asciiTheme="minorHAnsi" w:hAnsiTheme="minorHAnsi" w:cstheme="minorHAnsi"/>
          <w:b/>
          <w:bCs/>
        </w:rPr>
        <w:t>22</w:t>
      </w:r>
      <w:r w:rsidR="00622949" w:rsidRPr="00774E61">
        <w:rPr>
          <w:rFonts w:asciiTheme="minorHAnsi" w:hAnsiTheme="minorHAnsi" w:cstheme="minorHAnsi"/>
          <w:b/>
          <w:bCs/>
        </w:rPr>
        <w:t>/2</w:t>
      </w:r>
      <w:r w:rsidR="00D02945" w:rsidRPr="00774E61">
        <w:rPr>
          <w:rFonts w:asciiTheme="minorHAnsi" w:hAnsiTheme="minorHAnsi" w:cstheme="minorHAnsi"/>
          <w:b/>
          <w:bCs/>
        </w:rPr>
        <w:t>2</w:t>
      </w:r>
    </w:p>
    <w:p w14:paraId="2D009550" w14:textId="0EC8FA8B" w:rsidR="00FC1DD0" w:rsidRPr="00774E61" w:rsidRDefault="00122EB2" w:rsidP="0041195C">
      <w:pPr>
        <w:pStyle w:val="Header"/>
        <w:jc w:val="center"/>
        <w:outlineLvl w:val="0"/>
        <w:rPr>
          <w:rFonts w:asciiTheme="minorHAnsi" w:hAnsiTheme="minorHAnsi" w:cstheme="minorHAnsi"/>
          <w:b/>
          <w:bCs/>
        </w:rPr>
      </w:pPr>
      <w:r w:rsidRPr="00774E61">
        <w:rPr>
          <w:rFonts w:asciiTheme="minorHAnsi" w:hAnsiTheme="minorHAnsi" w:cstheme="minorHAnsi"/>
          <w:b/>
          <w:bCs/>
        </w:rPr>
        <w:t>11:00 am – 1</w:t>
      </w:r>
      <w:r w:rsidR="00E81B2A" w:rsidRPr="00774E61">
        <w:rPr>
          <w:rFonts w:asciiTheme="minorHAnsi" w:hAnsiTheme="minorHAnsi" w:cstheme="minorHAnsi"/>
          <w:b/>
          <w:bCs/>
        </w:rPr>
        <w:t>2:30</w:t>
      </w:r>
      <w:r w:rsidRPr="00774E61">
        <w:rPr>
          <w:rFonts w:asciiTheme="minorHAnsi" w:hAnsiTheme="minorHAnsi" w:cstheme="minorHAnsi"/>
          <w:b/>
          <w:bCs/>
        </w:rPr>
        <w:t xml:space="preserve"> pm</w:t>
      </w:r>
    </w:p>
    <w:p w14:paraId="61305F26" w14:textId="68CB5A63" w:rsidR="008A4A84" w:rsidRPr="00774E61" w:rsidRDefault="008A4A84" w:rsidP="008A4A84">
      <w:pPr>
        <w:pStyle w:val="Header"/>
        <w:outlineLvl w:val="0"/>
        <w:rPr>
          <w:rFonts w:asciiTheme="minorHAnsi" w:hAnsiTheme="minorHAnsi" w:cstheme="minorHAnsi"/>
          <w:b/>
          <w:bCs/>
        </w:rPr>
      </w:pPr>
    </w:p>
    <w:p w14:paraId="171FFB79" w14:textId="77777777" w:rsidR="000A390A" w:rsidRPr="00774E61" w:rsidRDefault="000A390A" w:rsidP="008A4A84">
      <w:pPr>
        <w:pStyle w:val="Header"/>
        <w:outlineLvl w:val="0"/>
        <w:rPr>
          <w:rFonts w:asciiTheme="minorHAnsi" w:hAnsiTheme="minorHAnsi" w:cstheme="minorHAnsi"/>
          <w:b/>
          <w:bCs/>
        </w:rPr>
      </w:pPr>
    </w:p>
    <w:p w14:paraId="0419776D" w14:textId="3EBDCE69" w:rsidR="00C86AE7" w:rsidRPr="00707E57" w:rsidRDefault="00C86AE7" w:rsidP="00D13A2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774E61">
        <w:rPr>
          <w:rFonts w:asciiTheme="minorHAnsi" w:hAnsiTheme="minorHAnsi" w:cstheme="minorHAnsi"/>
          <w:b/>
        </w:rPr>
        <w:t>Welcome</w:t>
      </w:r>
      <w:r w:rsidR="004A5FA3" w:rsidRPr="00774E61">
        <w:rPr>
          <w:rFonts w:asciiTheme="minorHAnsi" w:hAnsiTheme="minorHAnsi" w:cstheme="minorHAnsi"/>
          <w:b/>
        </w:rPr>
        <w:t xml:space="preserve"> - </w:t>
      </w:r>
      <w:r w:rsidR="004A5FA3" w:rsidRPr="00774E61">
        <w:rPr>
          <w:rFonts w:asciiTheme="minorHAnsi" w:hAnsiTheme="minorHAnsi" w:cstheme="minorHAnsi"/>
          <w:bCs/>
        </w:rPr>
        <w:t>Special welcome to our new Community representatives!</w:t>
      </w:r>
    </w:p>
    <w:p w14:paraId="12A474AE" w14:textId="7E8FBEA8" w:rsidR="00707E57" w:rsidRPr="00774E61" w:rsidRDefault="00821DE3" w:rsidP="00707E57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  <w:r w:rsidRPr="00821DE3">
        <w:rPr>
          <w:rFonts w:asciiTheme="minorHAnsi" w:hAnsiTheme="minorHAnsi" w:cstheme="minorHAnsi"/>
          <w:b/>
          <w:noProof/>
        </w:rPr>
        <w:object w:dxaOrig="760" w:dyaOrig="480" w14:anchorId="6B922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pt;height:54pt;mso-width-percent:0;mso-height-percent:0;mso-width-percent:0;mso-height-percent:0" o:ole="">
            <v:imagedata r:id="rId8" o:title=""/>
          </v:shape>
          <o:OLEObject Type="Embed" ProgID="Excel.Sheet.12" ShapeID="_x0000_i1025" DrawAspect="Icon" ObjectID="_1714148199" r:id="rId9"/>
        </w:object>
      </w:r>
    </w:p>
    <w:p w14:paraId="5C04442B" w14:textId="77777777" w:rsidR="009625AE" w:rsidRPr="00774E61" w:rsidRDefault="009625AE" w:rsidP="009625AE">
      <w:pPr>
        <w:pStyle w:val="ListParagraph"/>
        <w:widowControl w:val="0"/>
        <w:autoSpaceDE w:val="0"/>
        <w:autoSpaceDN w:val="0"/>
        <w:adjustRightInd w:val="0"/>
        <w:ind w:left="180"/>
        <w:rPr>
          <w:rFonts w:asciiTheme="minorHAnsi" w:hAnsiTheme="minorHAnsi" w:cstheme="minorHAnsi"/>
          <w:b/>
        </w:rPr>
      </w:pPr>
    </w:p>
    <w:p w14:paraId="6CAC6DBA" w14:textId="77777777" w:rsidR="00BD434E" w:rsidRPr="00774E61" w:rsidRDefault="00BD434E" w:rsidP="00BD43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774E61">
        <w:rPr>
          <w:rFonts w:asciiTheme="minorHAnsi" w:hAnsiTheme="minorHAnsi" w:cstheme="minorHAnsi"/>
          <w:b/>
          <w:color w:val="000000"/>
        </w:rPr>
        <w:t>Guidelines for BOS Meetings</w:t>
      </w:r>
    </w:p>
    <w:p w14:paraId="2DFA5C27" w14:textId="77777777" w:rsidR="00BD434E" w:rsidRPr="00774E61" w:rsidRDefault="00BD434E" w:rsidP="00BD434E">
      <w:pPr>
        <w:pStyle w:val="ListParagraph"/>
        <w:ind w:left="1440"/>
        <w:rPr>
          <w:rFonts w:asciiTheme="minorHAnsi" w:hAnsiTheme="minorHAnsi" w:cstheme="minorHAnsi"/>
          <w:b/>
          <w:color w:val="000000"/>
        </w:rPr>
      </w:pPr>
    </w:p>
    <w:p w14:paraId="78AE0713" w14:textId="4B926762" w:rsidR="00BD434E" w:rsidRPr="00774E61" w:rsidRDefault="00BD434E" w:rsidP="00BD434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774E61">
        <w:rPr>
          <w:rFonts w:asciiTheme="minorHAnsi" w:hAnsiTheme="minorHAnsi" w:cstheme="minorHAnsi"/>
          <w:b/>
          <w:color w:val="000000"/>
        </w:rPr>
        <w:t xml:space="preserve">Introductions </w:t>
      </w:r>
    </w:p>
    <w:p w14:paraId="248F7DB9" w14:textId="77777777" w:rsidR="00BD434E" w:rsidRPr="00774E61" w:rsidRDefault="00BD434E" w:rsidP="00BD434E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D8444AD" w14:textId="3641BA05" w:rsidR="006F6A3E" w:rsidRPr="00774E61" w:rsidRDefault="004D4800" w:rsidP="004F5E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  <w:color w:val="000000"/>
        </w:rPr>
      </w:pPr>
      <w:r w:rsidRPr="00774E61">
        <w:rPr>
          <w:rFonts w:asciiTheme="minorHAnsi" w:hAnsiTheme="minorHAnsi" w:cstheme="minorHAnsi"/>
          <w:b/>
          <w:color w:val="000000"/>
        </w:rPr>
        <w:t xml:space="preserve">Adopt </w:t>
      </w:r>
      <w:r w:rsidR="0012357F" w:rsidRPr="00774E61">
        <w:rPr>
          <w:rFonts w:asciiTheme="minorHAnsi" w:hAnsiTheme="minorHAnsi" w:cstheme="minorHAnsi"/>
          <w:b/>
          <w:color w:val="000000"/>
        </w:rPr>
        <w:t>March</w:t>
      </w:r>
      <w:r w:rsidR="003019E5" w:rsidRPr="00774E61">
        <w:rPr>
          <w:rFonts w:asciiTheme="minorHAnsi" w:hAnsiTheme="minorHAnsi" w:cstheme="minorHAnsi"/>
          <w:b/>
          <w:color w:val="000000"/>
        </w:rPr>
        <w:t xml:space="preserve"> </w:t>
      </w:r>
      <w:r w:rsidR="0012357F" w:rsidRPr="00774E61">
        <w:rPr>
          <w:rFonts w:asciiTheme="minorHAnsi" w:hAnsiTheme="minorHAnsi" w:cstheme="minorHAnsi"/>
          <w:b/>
          <w:color w:val="000000"/>
        </w:rPr>
        <w:t>Steering Committee</w:t>
      </w:r>
      <w:r w:rsidR="00E81B2A" w:rsidRPr="00774E61">
        <w:rPr>
          <w:rFonts w:asciiTheme="minorHAnsi" w:hAnsiTheme="minorHAnsi" w:cstheme="minorHAnsi"/>
          <w:b/>
          <w:color w:val="000000"/>
        </w:rPr>
        <w:t xml:space="preserve"> Meeting </w:t>
      </w:r>
      <w:r w:rsidRPr="00774E61">
        <w:rPr>
          <w:rFonts w:asciiTheme="minorHAnsi" w:hAnsiTheme="minorHAnsi" w:cstheme="minorHAnsi"/>
          <w:b/>
          <w:color w:val="000000"/>
        </w:rPr>
        <w:t>Minute</w:t>
      </w:r>
      <w:r w:rsidR="002D202C" w:rsidRPr="00774E61">
        <w:rPr>
          <w:rFonts w:asciiTheme="minorHAnsi" w:hAnsiTheme="minorHAnsi" w:cstheme="minorHAnsi"/>
          <w:b/>
          <w:color w:val="000000"/>
        </w:rPr>
        <w:t>s</w:t>
      </w:r>
      <w:r w:rsidR="00E249A9">
        <w:rPr>
          <w:rFonts w:asciiTheme="minorHAnsi" w:hAnsiTheme="minorHAnsi" w:cstheme="minorHAnsi"/>
          <w:b/>
          <w:color w:val="000000"/>
        </w:rPr>
        <w:t xml:space="preserve"> – </w:t>
      </w:r>
      <w:r w:rsidR="00E249A9" w:rsidRPr="00E249A9">
        <w:rPr>
          <w:rFonts w:asciiTheme="minorHAnsi" w:hAnsiTheme="minorHAnsi" w:cstheme="minorHAnsi"/>
          <w:bCs/>
          <w:color w:val="000000"/>
        </w:rPr>
        <w:t>Minutes approved</w:t>
      </w:r>
    </w:p>
    <w:p w14:paraId="7111C9AA" w14:textId="4FBD8D8B" w:rsidR="00987776" w:rsidRPr="00774E61" w:rsidRDefault="00987776" w:rsidP="00163BD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2F100CC" w14:textId="7ED93185" w:rsidR="004A5FA3" w:rsidRPr="00774E61" w:rsidRDefault="00C86AE7" w:rsidP="004A5F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774E61">
        <w:rPr>
          <w:rFonts w:asciiTheme="minorHAnsi" w:hAnsiTheme="minorHAnsi" w:cstheme="minorHAnsi"/>
          <w:b/>
          <w:color w:val="000000"/>
        </w:rPr>
        <w:t>Announcements</w:t>
      </w:r>
    </w:p>
    <w:p w14:paraId="1C198D3E" w14:textId="77777777" w:rsidR="005F2D1E" w:rsidRDefault="00834777" w:rsidP="005F2D1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HUD – </w:t>
      </w:r>
      <w:r w:rsidR="005F2D1E">
        <w:rPr>
          <w:rFonts w:asciiTheme="minorHAnsi" w:hAnsiTheme="minorHAnsi" w:cstheme="minorHAnsi"/>
        </w:rPr>
        <w:t>Alanna Kabel, CPD Director, Hartford Field Office</w:t>
      </w:r>
    </w:p>
    <w:p w14:paraId="0A045AC2" w14:textId="6BD9C1C4" w:rsidR="005F2D1E" w:rsidRDefault="005F2D1E" w:rsidP="005F2D1E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5F2D1E">
        <w:rPr>
          <w:rFonts w:asciiTheme="minorHAnsi" w:hAnsiTheme="minorHAnsi" w:cstheme="minorHAnsi"/>
        </w:rPr>
        <w:t xml:space="preserve">Grantees were reminded to make sure that Environmental Reviews are </w:t>
      </w:r>
      <w:proofErr w:type="gramStart"/>
      <w:r w:rsidRPr="005F2D1E">
        <w:rPr>
          <w:rFonts w:asciiTheme="minorHAnsi" w:hAnsiTheme="minorHAnsi" w:cstheme="minorHAnsi"/>
        </w:rPr>
        <w:t>up-to-date</w:t>
      </w:r>
      <w:proofErr w:type="gramEnd"/>
      <w:r w:rsidRPr="005F2D1E">
        <w:rPr>
          <w:rFonts w:asciiTheme="minorHAnsi" w:hAnsiTheme="minorHAnsi" w:cstheme="minorHAnsi"/>
        </w:rPr>
        <w:t xml:space="preserve"> and that Unique Entity Identifiers (UEI) are updated and correct in </w:t>
      </w:r>
      <w:proofErr w:type="spellStart"/>
      <w:r w:rsidRPr="005F2D1E">
        <w:rPr>
          <w:rFonts w:asciiTheme="minorHAnsi" w:hAnsiTheme="minorHAnsi" w:cstheme="minorHAnsi"/>
        </w:rPr>
        <w:t>esnaps</w:t>
      </w:r>
      <w:proofErr w:type="spellEnd"/>
      <w:r w:rsidRPr="005F2D1E">
        <w:rPr>
          <w:rFonts w:asciiTheme="minorHAnsi" w:hAnsiTheme="minorHAnsi" w:cstheme="minorHAnsi"/>
        </w:rPr>
        <w:t>.</w:t>
      </w:r>
    </w:p>
    <w:p w14:paraId="1BEB69AD" w14:textId="542EC07E" w:rsidR="00D55647" w:rsidRDefault="00D55647" w:rsidP="005F2D1E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Field Office anticipates that processing of 2021 award grant agreements should begin soon.</w:t>
      </w:r>
    </w:p>
    <w:p w14:paraId="1862A028" w14:textId="77777777" w:rsidR="00D55647" w:rsidRDefault="005F2D1E" w:rsidP="00D55647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5F2D1E">
        <w:rPr>
          <w:rFonts w:asciiTheme="minorHAnsi" w:hAnsiTheme="minorHAnsi" w:cstheme="minorHAnsi"/>
        </w:rPr>
        <w:t>HUD will be monitoring five grantees this year and will be conducting these remotely.</w:t>
      </w:r>
    </w:p>
    <w:p w14:paraId="3FEC4D00" w14:textId="1D61CE23" w:rsidR="00D55647" w:rsidRPr="003C44F4" w:rsidRDefault="00D55647" w:rsidP="00A47DF3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3C44F4">
        <w:rPr>
          <w:rFonts w:asciiTheme="minorHAnsi" w:hAnsiTheme="minorHAnsi" w:cstheme="minorHAnsi"/>
        </w:rPr>
        <w:t>HUD’s Boston Regional Office has a new Regional Administrator</w:t>
      </w:r>
      <w:r w:rsidR="00EE615F">
        <w:rPr>
          <w:rFonts w:asciiTheme="minorHAnsi" w:hAnsiTheme="minorHAnsi" w:cstheme="minorHAnsi"/>
        </w:rPr>
        <w:t xml:space="preserve"> (Juana Matias) </w:t>
      </w:r>
      <w:r w:rsidRPr="003C44F4">
        <w:rPr>
          <w:rFonts w:asciiTheme="minorHAnsi" w:hAnsiTheme="minorHAnsi" w:cstheme="minorHAnsi"/>
        </w:rPr>
        <w:t xml:space="preserve"> </w:t>
      </w:r>
    </w:p>
    <w:p w14:paraId="26AD0E72" w14:textId="14F4EC5E" w:rsidR="00254093" w:rsidRDefault="00254093" w:rsidP="0001799D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774E61">
        <w:rPr>
          <w:rFonts w:asciiTheme="minorHAnsi" w:hAnsiTheme="minorHAnsi" w:cstheme="minorHAnsi"/>
        </w:rPr>
        <w:t xml:space="preserve">ACT </w:t>
      </w:r>
      <w:r w:rsidR="001572A2">
        <w:rPr>
          <w:rFonts w:asciiTheme="minorHAnsi" w:hAnsiTheme="minorHAnsi" w:cstheme="minorHAnsi"/>
        </w:rPr>
        <w:t>–</w:t>
      </w:r>
      <w:r w:rsidRPr="00774E61">
        <w:rPr>
          <w:rFonts w:asciiTheme="minorHAnsi" w:hAnsiTheme="minorHAnsi" w:cstheme="minorHAnsi"/>
        </w:rPr>
        <w:t xml:space="preserve"> H</w:t>
      </w:r>
      <w:r w:rsidR="001572A2">
        <w:rPr>
          <w:rFonts w:asciiTheme="minorHAnsi" w:hAnsiTheme="minorHAnsi" w:cstheme="minorHAnsi"/>
        </w:rPr>
        <w:t>ousing Inventory Chart (HIC)</w:t>
      </w:r>
      <w:r w:rsidRPr="00774E61">
        <w:rPr>
          <w:rFonts w:asciiTheme="minorHAnsi" w:hAnsiTheme="minorHAnsi" w:cstheme="minorHAnsi"/>
        </w:rPr>
        <w:t>/P</w:t>
      </w:r>
      <w:r w:rsidR="001572A2">
        <w:rPr>
          <w:rFonts w:asciiTheme="minorHAnsi" w:hAnsiTheme="minorHAnsi" w:cstheme="minorHAnsi"/>
        </w:rPr>
        <w:t>oint-in-time (PIT)</w:t>
      </w:r>
      <w:r w:rsidRPr="00774E61">
        <w:rPr>
          <w:rFonts w:asciiTheme="minorHAnsi" w:hAnsiTheme="minorHAnsi" w:cstheme="minorHAnsi"/>
        </w:rPr>
        <w:t xml:space="preserve"> Update</w:t>
      </w:r>
    </w:p>
    <w:p w14:paraId="54CB1209" w14:textId="70075482" w:rsidR="005F2D1E" w:rsidRPr="00774E61" w:rsidRDefault="001572A2" w:rsidP="005F2D1E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from the 1/25/22 PIT will be submitted in HUD HDX next week.  The team is reviewing the data for accuracy and completeness.</w:t>
      </w:r>
      <w:r w:rsidR="00EE615F">
        <w:rPr>
          <w:rFonts w:asciiTheme="minorHAnsi" w:hAnsiTheme="minorHAnsi" w:cstheme="minorHAnsi"/>
        </w:rPr>
        <w:t xml:space="preserve"> Final data will be presented to the Steering Committee in an upcoming meeting.</w:t>
      </w:r>
    </w:p>
    <w:p w14:paraId="0AE98BBC" w14:textId="38AE6B50" w:rsidR="00827145" w:rsidRDefault="00827145" w:rsidP="008C2FA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774E61">
        <w:rPr>
          <w:rFonts w:asciiTheme="minorHAnsi" w:hAnsiTheme="minorHAnsi" w:cstheme="minorHAnsi"/>
        </w:rPr>
        <w:t xml:space="preserve">CT BOS Renewal Evaluation </w:t>
      </w:r>
      <w:r w:rsidR="00071988">
        <w:rPr>
          <w:rFonts w:asciiTheme="minorHAnsi" w:hAnsiTheme="minorHAnsi" w:cstheme="minorHAnsi"/>
        </w:rPr>
        <w:t>Updates</w:t>
      </w:r>
    </w:p>
    <w:p w14:paraId="313CBB61" w14:textId="599767F4" w:rsidR="00B71802" w:rsidRPr="00151E3A" w:rsidRDefault="00F32D79" w:rsidP="00116A66">
      <w:pPr>
        <w:pStyle w:val="ListParagraph"/>
        <w:numPr>
          <w:ilvl w:val="0"/>
          <w:numId w:val="39"/>
        </w:numPr>
        <w:ind w:left="1710"/>
        <w:rPr>
          <w:rFonts w:asciiTheme="minorHAnsi" w:hAnsiTheme="minorHAnsi" w:cstheme="minorHAnsi"/>
        </w:rPr>
      </w:pPr>
      <w:r w:rsidRPr="00151E3A">
        <w:rPr>
          <w:rFonts w:asciiTheme="minorHAnsi" w:hAnsiTheme="minorHAnsi" w:cstheme="minorHAnsi"/>
        </w:rPr>
        <w:t>New this year</w:t>
      </w:r>
      <w:r w:rsidR="00116A66" w:rsidRPr="00151E3A">
        <w:rPr>
          <w:rFonts w:asciiTheme="minorHAnsi" w:hAnsiTheme="minorHAnsi" w:cstheme="minorHAnsi"/>
        </w:rPr>
        <w:t xml:space="preserve"> for renewals</w:t>
      </w:r>
      <w:r w:rsidRPr="00151E3A">
        <w:rPr>
          <w:rFonts w:asciiTheme="minorHAnsi" w:hAnsiTheme="minorHAnsi" w:cstheme="minorHAnsi"/>
        </w:rPr>
        <w:t xml:space="preserve">, CT BOS is using the Grant </w:t>
      </w:r>
      <w:r w:rsidR="007626CB" w:rsidRPr="00151E3A">
        <w:rPr>
          <w:rFonts w:asciiTheme="minorHAnsi" w:hAnsiTheme="minorHAnsi" w:cstheme="minorHAnsi"/>
        </w:rPr>
        <w:t>Renewal Evaluator (GRE)</w:t>
      </w:r>
      <w:r w:rsidR="00B71802" w:rsidRPr="00151E3A">
        <w:rPr>
          <w:rFonts w:asciiTheme="minorHAnsi" w:hAnsiTheme="minorHAnsi" w:cstheme="minorHAnsi"/>
          <w:color w:val="000000"/>
          <w:shd w:val="clear" w:color="auto" w:fill="FFFFFF"/>
        </w:rPr>
        <w:t xml:space="preserve"> data system.  The GRE pulls data </w:t>
      </w:r>
      <w:r w:rsidR="00116A66" w:rsidRPr="00151E3A">
        <w:rPr>
          <w:rFonts w:asciiTheme="minorHAnsi" w:hAnsiTheme="minorHAnsi" w:cstheme="minorHAnsi"/>
          <w:color w:val="000000"/>
          <w:shd w:val="clear" w:color="auto" w:fill="FFFFFF"/>
        </w:rPr>
        <w:t xml:space="preserve">directly from HMIS, </w:t>
      </w:r>
      <w:proofErr w:type="spellStart"/>
      <w:r w:rsidR="00116A66" w:rsidRPr="00151E3A">
        <w:rPr>
          <w:rFonts w:asciiTheme="minorHAnsi" w:hAnsiTheme="minorHAnsi" w:cstheme="minorHAnsi"/>
          <w:color w:val="000000"/>
          <w:shd w:val="clear" w:color="auto" w:fill="FFFFFF"/>
        </w:rPr>
        <w:t>Zengine</w:t>
      </w:r>
      <w:proofErr w:type="spellEnd"/>
      <w:r w:rsidR="00116A66" w:rsidRPr="00151E3A">
        <w:rPr>
          <w:rFonts w:asciiTheme="minorHAnsi" w:hAnsiTheme="minorHAnsi" w:cstheme="minorHAnsi"/>
          <w:color w:val="000000"/>
          <w:shd w:val="clear" w:color="auto" w:fill="FFFFFF"/>
        </w:rPr>
        <w:t xml:space="preserve">, and Survey Monkey and enables providers to have </w:t>
      </w:r>
      <w:r w:rsidR="00B71802" w:rsidRPr="00151E3A">
        <w:rPr>
          <w:rFonts w:asciiTheme="minorHAnsi" w:hAnsiTheme="minorHAnsi" w:cstheme="minorHAnsi"/>
          <w:color w:val="000000"/>
          <w:shd w:val="clear" w:color="auto" w:fill="FFFFFF"/>
        </w:rPr>
        <w:t xml:space="preserve">access to Renewal Evaluation scores as updates </w:t>
      </w:r>
      <w:r w:rsidR="00116A66" w:rsidRPr="00151E3A">
        <w:rPr>
          <w:rFonts w:asciiTheme="minorHAnsi" w:hAnsiTheme="minorHAnsi" w:cstheme="minorHAnsi"/>
          <w:color w:val="000000"/>
          <w:shd w:val="clear" w:color="auto" w:fill="FFFFFF"/>
        </w:rPr>
        <w:t>are made to project’s</w:t>
      </w:r>
      <w:r w:rsidR="00B71802" w:rsidRPr="00151E3A">
        <w:rPr>
          <w:rFonts w:asciiTheme="minorHAnsi" w:hAnsiTheme="minorHAnsi" w:cstheme="minorHAnsi"/>
          <w:color w:val="000000"/>
          <w:shd w:val="clear" w:color="auto" w:fill="FFFFFF"/>
        </w:rPr>
        <w:t xml:space="preserve"> HMIS data.</w:t>
      </w:r>
    </w:p>
    <w:p w14:paraId="1657A379" w14:textId="69D1CDAC" w:rsidR="00051B1C" w:rsidRPr="00B620F6" w:rsidRDefault="00116A66" w:rsidP="00B620F6">
      <w:pPr>
        <w:pStyle w:val="ListParagraph"/>
        <w:numPr>
          <w:ilvl w:val="0"/>
          <w:numId w:val="39"/>
        </w:numPr>
        <w:ind w:left="1710"/>
        <w:rPr>
          <w:rFonts w:asciiTheme="minorHAnsi" w:hAnsiTheme="minorHAnsi" w:cstheme="minorHAnsi"/>
        </w:rPr>
      </w:pPr>
      <w:r w:rsidRPr="00151E3A">
        <w:rPr>
          <w:rFonts w:asciiTheme="minorHAnsi" w:hAnsiTheme="minorHAnsi" w:cstheme="minorHAnsi"/>
          <w:color w:val="000000"/>
          <w:shd w:val="clear" w:color="auto" w:fill="FFFFFF"/>
        </w:rPr>
        <w:t>Currently, kinks are being worked out in the system</w:t>
      </w:r>
      <w:r w:rsidR="00151E3A" w:rsidRPr="00151E3A">
        <w:rPr>
          <w:rFonts w:asciiTheme="minorHAnsi" w:hAnsiTheme="minorHAnsi" w:cstheme="minorHAnsi"/>
          <w:color w:val="000000"/>
          <w:shd w:val="clear" w:color="auto" w:fill="FFFFFF"/>
        </w:rPr>
        <w:t xml:space="preserve"> and new deadlines for submitting Support Requests and finalizing data will be sent out in the coming weeks.</w:t>
      </w:r>
    </w:p>
    <w:p w14:paraId="71ED3ACA" w14:textId="77777777" w:rsidR="005E6FFB" w:rsidRPr="00774E61" w:rsidRDefault="005E6FFB" w:rsidP="005E6FF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774E61">
        <w:rPr>
          <w:rFonts w:asciiTheme="minorHAnsi" w:hAnsiTheme="minorHAnsi" w:cstheme="minorHAnsi"/>
        </w:rPr>
        <w:t>Upcoming Webinars</w:t>
      </w:r>
    </w:p>
    <w:p w14:paraId="34F549F3" w14:textId="307CF0BA" w:rsidR="005E6FFB" w:rsidRPr="00774E61" w:rsidRDefault="00DE7050" w:rsidP="005E6FFB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will be a </w:t>
      </w:r>
      <w:r w:rsidR="005E6FFB" w:rsidRPr="00774E61">
        <w:rPr>
          <w:rFonts w:asciiTheme="minorHAnsi" w:hAnsiTheme="minorHAnsi" w:cstheme="minorHAnsi"/>
        </w:rPr>
        <w:t xml:space="preserve">Policies and Administrative Requirements Webinar </w:t>
      </w:r>
      <w:r>
        <w:rPr>
          <w:rFonts w:asciiTheme="minorHAnsi" w:hAnsiTheme="minorHAnsi" w:cstheme="minorHAnsi"/>
        </w:rPr>
        <w:t xml:space="preserve">held on </w:t>
      </w:r>
      <w:r w:rsidR="005E6FFB" w:rsidRPr="00774E61">
        <w:rPr>
          <w:rFonts w:asciiTheme="minorHAnsi" w:hAnsiTheme="minorHAnsi" w:cstheme="minorHAnsi"/>
        </w:rPr>
        <w:t xml:space="preserve">4/27/22 </w:t>
      </w:r>
      <w:r>
        <w:rPr>
          <w:rFonts w:asciiTheme="minorHAnsi" w:hAnsiTheme="minorHAnsi" w:cstheme="minorHAnsi"/>
        </w:rPr>
        <w:t xml:space="preserve">from </w:t>
      </w:r>
      <w:r w:rsidR="005E6FFB" w:rsidRPr="00774E61">
        <w:rPr>
          <w:rFonts w:asciiTheme="minorHAnsi" w:hAnsiTheme="minorHAnsi" w:cstheme="minorHAnsi"/>
        </w:rPr>
        <w:t>2-4</w:t>
      </w:r>
      <w:r>
        <w:rPr>
          <w:rFonts w:asciiTheme="minorHAnsi" w:hAnsiTheme="minorHAnsi" w:cstheme="minorHAnsi"/>
        </w:rPr>
        <w:t>pm.</w:t>
      </w:r>
    </w:p>
    <w:p w14:paraId="6D782EB0" w14:textId="77777777" w:rsidR="00895223" w:rsidRPr="00774E61" w:rsidRDefault="00895223" w:rsidP="0012357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B59D52B" w14:textId="7F8FF9D0" w:rsidR="00FA7CE5" w:rsidRPr="00FA7CE5" w:rsidRDefault="00C45174" w:rsidP="00C4517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Discussion and vote on increasing R</w:t>
      </w:r>
      <w:r w:rsidR="00FA7CE5">
        <w:rPr>
          <w:rFonts w:asciiTheme="minorHAnsi" w:hAnsiTheme="minorHAnsi" w:cstheme="minorHAnsi"/>
          <w:b/>
          <w:bCs/>
        </w:rPr>
        <w:t xml:space="preserve">apid </w:t>
      </w:r>
      <w:r>
        <w:rPr>
          <w:rFonts w:asciiTheme="minorHAnsi" w:hAnsiTheme="minorHAnsi" w:cstheme="minorHAnsi"/>
          <w:b/>
          <w:bCs/>
        </w:rPr>
        <w:t>R</w:t>
      </w:r>
      <w:r w:rsidR="00FA7CE5">
        <w:rPr>
          <w:rFonts w:asciiTheme="minorHAnsi" w:hAnsiTheme="minorHAnsi" w:cstheme="minorHAnsi"/>
          <w:b/>
          <w:bCs/>
        </w:rPr>
        <w:t>ehousing (RR</w:t>
      </w:r>
      <w:r>
        <w:rPr>
          <w:rFonts w:asciiTheme="minorHAnsi" w:hAnsiTheme="minorHAnsi" w:cstheme="minorHAnsi"/>
          <w:b/>
          <w:bCs/>
        </w:rPr>
        <w:t>H</w:t>
      </w:r>
      <w:r w:rsidR="00FA7CE5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 xml:space="preserve"> and P</w:t>
      </w:r>
      <w:r w:rsidR="00FA7CE5">
        <w:rPr>
          <w:rFonts w:asciiTheme="minorHAnsi" w:hAnsiTheme="minorHAnsi" w:cstheme="minorHAnsi"/>
          <w:b/>
          <w:bCs/>
        </w:rPr>
        <w:t xml:space="preserve">ermanent </w:t>
      </w:r>
      <w:r>
        <w:rPr>
          <w:rFonts w:asciiTheme="minorHAnsi" w:hAnsiTheme="minorHAnsi" w:cstheme="minorHAnsi"/>
          <w:b/>
          <w:bCs/>
        </w:rPr>
        <w:t>S</w:t>
      </w:r>
      <w:r w:rsidR="00FA7CE5">
        <w:rPr>
          <w:rFonts w:asciiTheme="minorHAnsi" w:hAnsiTheme="minorHAnsi" w:cstheme="minorHAnsi"/>
          <w:b/>
          <w:bCs/>
        </w:rPr>
        <w:t xml:space="preserve">upportive </w:t>
      </w:r>
      <w:r>
        <w:rPr>
          <w:rFonts w:asciiTheme="minorHAnsi" w:hAnsiTheme="minorHAnsi" w:cstheme="minorHAnsi"/>
          <w:b/>
          <w:bCs/>
        </w:rPr>
        <w:t>H</w:t>
      </w:r>
      <w:r w:rsidR="00FA7CE5">
        <w:rPr>
          <w:rFonts w:asciiTheme="minorHAnsi" w:hAnsiTheme="minorHAnsi" w:cstheme="minorHAnsi"/>
          <w:b/>
          <w:bCs/>
        </w:rPr>
        <w:t>ousing (PSH)</w:t>
      </w:r>
      <w:r>
        <w:rPr>
          <w:rFonts w:asciiTheme="minorHAnsi" w:hAnsiTheme="minorHAnsi" w:cstheme="minorHAnsi"/>
          <w:b/>
          <w:bCs/>
        </w:rPr>
        <w:t xml:space="preserve"> services cap funding</w:t>
      </w:r>
    </w:p>
    <w:p w14:paraId="55BC6C8E" w14:textId="43C95AD6" w:rsidR="00332C7E" w:rsidRDefault="00FA7CE5" w:rsidP="00FA7CE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FA7CE5">
        <w:rPr>
          <w:rFonts w:asciiTheme="minorHAnsi" w:hAnsiTheme="minorHAnsi" w:cstheme="minorHAnsi"/>
        </w:rPr>
        <w:lastRenderedPageBreak/>
        <w:t xml:space="preserve">The </w:t>
      </w:r>
      <w:r>
        <w:rPr>
          <w:rFonts w:asciiTheme="minorHAnsi" w:hAnsiTheme="minorHAnsi" w:cstheme="minorHAnsi"/>
        </w:rPr>
        <w:t xml:space="preserve">services cap for RRH and </w:t>
      </w:r>
      <w:r w:rsidR="00332C7E">
        <w:rPr>
          <w:rFonts w:asciiTheme="minorHAnsi" w:hAnsiTheme="minorHAnsi" w:cstheme="minorHAnsi"/>
        </w:rPr>
        <w:t>PSH has been</w:t>
      </w:r>
      <w:r w:rsidR="00C45174" w:rsidRPr="00FA7C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$</w:t>
      </w:r>
      <w:r w:rsidR="00C45174" w:rsidRPr="00FA7CE5">
        <w:rPr>
          <w:rFonts w:asciiTheme="minorHAnsi" w:hAnsiTheme="minorHAnsi" w:cstheme="minorHAnsi"/>
        </w:rPr>
        <w:t>7500 per unit</w:t>
      </w:r>
      <w:r w:rsidR="00332C7E">
        <w:rPr>
          <w:rFonts w:asciiTheme="minorHAnsi" w:hAnsiTheme="minorHAnsi" w:cstheme="minorHAnsi"/>
        </w:rPr>
        <w:t xml:space="preserve"> </w:t>
      </w:r>
      <w:r w:rsidR="001B292B">
        <w:rPr>
          <w:rFonts w:asciiTheme="minorHAnsi" w:hAnsiTheme="minorHAnsi" w:cstheme="minorHAnsi"/>
        </w:rPr>
        <w:t xml:space="preserve">for several years </w:t>
      </w:r>
      <w:r w:rsidR="00332C7E">
        <w:rPr>
          <w:rFonts w:asciiTheme="minorHAnsi" w:hAnsiTheme="minorHAnsi" w:cstheme="minorHAnsi"/>
        </w:rPr>
        <w:t xml:space="preserve">and a provider </w:t>
      </w:r>
      <w:r w:rsidR="001B292B">
        <w:rPr>
          <w:rFonts w:asciiTheme="minorHAnsi" w:hAnsiTheme="minorHAnsi" w:cstheme="minorHAnsi"/>
        </w:rPr>
        <w:t xml:space="preserve">requested </w:t>
      </w:r>
      <w:r w:rsidR="00332C7E">
        <w:rPr>
          <w:rFonts w:asciiTheme="minorHAnsi" w:hAnsiTheme="minorHAnsi" w:cstheme="minorHAnsi"/>
        </w:rPr>
        <w:t>that to meet the growing costs of services</w:t>
      </w:r>
      <w:r w:rsidR="001B292B">
        <w:rPr>
          <w:rFonts w:asciiTheme="minorHAnsi" w:hAnsiTheme="minorHAnsi" w:cstheme="minorHAnsi"/>
        </w:rPr>
        <w:t>,</w:t>
      </w:r>
      <w:r w:rsidR="00332C7E">
        <w:rPr>
          <w:rFonts w:asciiTheme="minorHAnsi" w:hAnsiTheme="minorHAnsi" w:cstheme="minorHAnsi"/>
        </w:rPr>
        <w:t xml:space="preserve"> the cap be increased.</w:t>
      </w:r>
    </w:p>
    <w:p w14:paraId="520340FF" w14:textId="09D396C5" w:rsidR="00C45174" w:rsidRPr="00C45174" w:rsidRDefault="00332C7E" w:rsidP="00FA7CE5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b/>
          <w:bCs/>
        </w:rPr>
      </w:pPr>
      <w:r w:rsidRPr="00332C7E">
        <w:rPr>
          <w:rFonts w:asciiTheme="minorHAnsi" w:hAnsiTheme="minorHAnsi" w:cstheme="minorHAnsi"/>
          <w:b/>
          <w:bCs/>
        </w:rPr>
        <w:t xml:space="preserve">Motion: </w:t>
      </w:r>
      <w:r w:rsidR="00C45174" w:rsidRPr="00332C7E">
        <w:rPr>
          <w:rFonts w:asciiTheme="minorHAnsi" w:hAnsiTheme="minorHAnsi" w:cstheme="minorHAnsi"/>
          <w:b/>
          <w:bCs/>
        </w:rPr>
        <w:t xml:space="preserve"> </w:t>
      </w:r>
      <w:r w:rsidR="00C45174" w:rsidRPr="00C45174">
        <w:rPr>
          <w:rFonts w:asciiTheme="minorHAnsi" w:hAnsiTheme="minorHAnsi" w:cstheme="minorHAnsi"/>
          <w:b/>
          <w:bCs/>
        </w:rPr>
        <w:t>Increase services funding cap for CT BOS CoC funded Permanent Supportive Housing (PSH) and Rapid Rehousing (RRH) from $7500 to $9,000 per unit annually for existing and future projects</w:t>
      </w:r>
      <w:r w:rsidRPr="00332C7E">
        <w:rPr>
          <w:rFonts w:asciiTheme="minorHAnsi" w:hAnsiTheme="minorHAnsi" w:cstheme="minorHAnsi"/>
          <w:b/>
          <w:bCs/>
        </w:rPr>
        <w:t>. Motion passes.</w:t>
      </w:r>
    </w:p>
    <w:p w14:paraId="690EC44A" w14:textId="49E0C82D" w:rsidR="00EE615F" w:rsidRPr="00C45174" w:rsidRDefault="001B292B" w:rsidP="00332C7E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will</w:t>
      </w:r>
      <w:r w:rsidR="00C45174" w:rsidRPr="00C45174">
        <w:rPr>
          <w:rFonts w:asciiTheme="minorHAnsi" w:hAnsiTheme="minorHAnsi" w:cstheme="minorHAnsi"/>
        </w:rPr>
        <w:t xml:space="preserve"> not increase the budget for existing </w:t>
      </w:r>
      <w:proofErr w:type="gramStart"/>
      <w:r w:rsidR="00C45174" w:rsidRPr="00C45174">
        <w:rPr>
          <w:rFonts w:asciiTheme="minorHAnsi" w:hAnsiTheme="minorHAnsi" w:cstheme="minorHAnsi"/>
        </w:rPr>
        <w:t>projects</w:t>
      </w:r>
      <w:proofErr w:type="gramEnd"/>
      <w:r w:rsidR="00C45174" w:rsidRPr="00C451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but</w:t>
      </w:r>
      <w:r w:rsidR="00C45174" w:rsidRPr="00C45174">
        <w:rPr>
          <w:rFonts w:asciiTheme="minorHAnsi" w:hAnsiTheme="minorHAnsi" w:cstheme="minorHAnsi"/>
        </w:rPr>
        <w:t xml:space="preserve"> projects may be able to move funds to the Supportive Services Budget Line Item.</w:t>
      </w:r>
    </w:p>
    <w:p w14:paraId="10301136" w14:textId="4F6C4009" w:rsidR="007D02A9" w:rsidRPr="00EE615F" w:rsidRDefault="00EE615F" w:rsidP="003C44F4">
      <w:pPr>
        <w:pStyle w:val="ListParagraph"/>
        <w:numPr>
          <w:ilvl w:val="0"/>
          <w:numId w:val="41"/>
        </w:numPr>
      </w:pPr>
      <w:r>
        <w:rPr>
          <w:rFonts w:asciiTheme="minorHAnsi" w:hAnsiTheme="minorHAnsi" w:cstheme="minorHAnsi"/>
        </w:rPr>
        <w:t>HUD rules/process for budget amendments were reviewed.</w:t>
      </w:r>
    </w:p>
    <w:p w14:paraId="6A29F575" w14:textId="77777777" w:rsidR="007D02A9" w:rsidRDefault="007D02A9" w:rsidP="007D02A9">
      <w:pPr>
        <w:pStyle w:val="ListParagraph"/>
        <w:ind w:left="180"/>
        <w:rPr>
          <w:rFonts w:asciiTheme="minorHAnsi" w:hAnsiTheme="minorHAnsi" w:cstheme="minorHAnsi"/>
          <w:b/>
          <w:bCs/>
        </w:rPr>
      </w:pPr>
    </w:p>
    <w:p w14:paraId="77EB2EE1" w14:textId="1F10FF97" w:rsidR="00EB738B" w:rsidRPr="00774E61" w:rsidRDefault="00EB738B" w:rsidP="00EB73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774E61">
        <w:rPr>
          <w:rFonts w:asciiTheme="minorHAnsi" w:hAnsiTheme="minorHAnsi" w:cstheme="minorHAnsi"/>
          <w:b/>
          <w:bCs/>
        </w:rPr>
        <w:t xml:space="preserve">Discussion </w:t>
      </w:r>
      <w:r w:rsidR="008A3E1F" w:rsidRPr="00774E61">
        <w:rPr>
          <w:rFonts w:asciiTheme="minorHAnsi" w:hAnsiTheme="minorHAnsi" w:cstheme="minorHAnsi"/>
          <w:b/>
          <w:bCs/>
        </w:rPr>
        <w:t>and Vote -</w:t>
      </w:r>
      <w:r w:rsidR="00537160" w:rsidRPr="00774E61">
        <w:rPr>
          <w:rFonts w:asciiTheme="minorHAnsi" w:hAnsiTheme="minorHAnsi" w:cstheme="minorHAnsi"/>
          <w:b/>
          <w:bCs/>
        </w:rPr>
        <w:t xml:space="preserve"> New Project Priorities for 2022 CoC Competition</w:t>
      </w:r>
      <w:r w:rsidR="00093F99" w:rsidRPr="00774E61">
        <w:rPr>
          <w:rFonts w:asciiTheme="minorHAnsi" w:hAnsiTheme="minorHAnsi" w:cstheme="minorHAnsi"/>
          <w:b/>
          <w:bCs/>
        </w:rPr>
        <w:t xml:space="preserve"> </w:t>
      </w:r>
    </w:p>
    <w:p w14:paraId="173E8F07" w14:textId="019997F1" w:rsidR="00E62F0C" w:rsidRDefault="00E62F0C" w:rsidP="004A5FA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was discussion regarding what the new project priorities should be for the upcoming </w:t>
      </w:r>
      <w:r w:rsidR="007D02A9">
        <w:rPr>
          <w:rFonts w:asciiTheme="minorHAnsi" w:hAnsiTheme="minorHAnsi" w:cstheme="minorHAnsi"/>
        </w:rPr>
        <w:t xml:space="preserve">HUD CoC </w:t>
      </w:r>
      <w:r>
        <w:rPr>
          <w:rFonts w:asciiTheme="minorHAnsi" w:hAnsiTheme="minorHAnsi" w:cstheme="minorHAnsi"/>
        </w:rPr>
        <w:t>competition.</w:t>
      </w:r>
    </w:p>
    <w:p w14:paraId="08DB811B" w14:textId="238A1BA2" w:rsidR="006A66C3" w:rsidRDefault="006A66C3" w:rsidP="004A5FA3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CCADV noted that they would like the ability to apply for PSH for DV survivors with the DV Bonus funds.  In the past, HUD has not </w:t>
      </w:r>
      <w:r w:rsidR="00D44424">
        <w:rPr>
          <w:rFonts w:asciiTheme="minorHAnsi" w:hAnsiTheme="minorHAnsi" w:cstheme="minorHAnsi"/>
        </w:rPr>
        <w:t>allowed PSH applications</w:t>
      </w:r>
      <w:r>
        <w:rPr>
          <w:rFonts w:asciiTheme="minorHAnsi" w:hAnsiTheme="minorHAnsi" w:cstheme="minorHAnsi"/>
        </w:rPr>
        <w:t xml:space="preserve"> for DV bonus funding.  If </w:t>
      </w:r>
      <w:r w:rsidR="00D44424">
        <w:rPr>
          <w:rFonts w:asciiTheme="minorHAnsi" w:hAnsiTheme="minorHAnsi" w:cstheme="minorHAnsi"/>
        </w:rPr>
        <w:t>that changes</w:t>
      </w:r>
      <w:r>
        <w:rPr>
          <w:rFonts w:asciiTheme="minorHAnsi" w:hAnsiTheme="minorHAnsi" w:cstheme="minorHAnsi"/>
        </w:rPr>
        <w:t xml:space="preserve">, BOS can </w:t>
      </w:r>
      <w:r w:rsidR="00D44424">
        <w:rPr>
          <w:rFonts w:asciiTheme="minorHAnsi" w:hAnsiTheme="minorHAnsi" w:cstheme="minorHAnsi"/>
        </w:rPr>
        <w:t>expand the list of eligible new project models included in the motion below to include DV Bonus funded PSH.</w:t>
      </w:r>
    </w:p>
    <w:p w14:paraId="04015869" w14:textId="2E259FBE" w:rsidR="00B649D8" w:rsidRPr="00B649D8" w:rsidRDefault="00605B67" w:rsidP="00B649D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 w:rsidRPr="00605B67">
        <w:rPr>
          <w:rFonts w:asciiTheme="minorHAnsi" w:hAnsiTheme="minorHAnsi" w:cstheme="minorHAnsi"/>
          <w:b/>
          <w:bCs/>
        </w:rPr>
        <w:t>Motion: To include the following p</w:t>
      </w:r>
      <w:r w:rsidR="00B649D8" w:rsidRPr="00B649D8">
        <w:rPr>
          <w:rFonts w:asciiTheme="minorHAnsi" w:hAnsiTheme="minorHAnsi" w:cstheme="minorHAnsi"/>
          <w:b/>
          <w:bCs/>
        </w:rPr>
        <w:t xml:space="preserve">rogram </w:t>
      </w:r>
      <w:r w:rsidRPr="00605B67">
        <w:rPr>
          <w:rFonts w:asciiTheme="minorHAnsi" w:hAnsiTheme="minorHAnsi" w:cstheme="minorHAnsi"/>
          <w:b/>
          <w:bCs/>
        </w:rPr>
        <w:t>m</w:t>
      </w:r>
      <w:r w:rsidR="00B649D8" w:rsidRPr="00B649D8">
        <w:rPr>
          <w:rFonts w:asciiTheme="minorHAnsi" w:hAnsiTheme="minorHAnsi" w:cstheme="minorHAnsi"/>
          <w:b/>
          <w:bCs/>
        </w:rPr>
        <w:t xml:space="preserve">odels </w:t>
      </w:r>
      <w:r w:rsidRPr="00605B67">
        <w:rPr>
          <w:rFonts w:asciiTheme="minorHAnsi" w:hAnsiTheme="minorHAnsi" w:cstheme="minorHAnsi"/>
          <w:b/>
          <w:bCs/>
        </w:rPr>
        <w:t xml:space="preserve">in the CT BOS </w:t>
      </w:r>
      <w:r w:rsidR="00B649D8" w:rsidRPr="00B649D8">
        <w:rPr>
          <w:rFonts w:asciiTheme="minorHAnsi" w:hAnsiTheme="minorHAnsi" w:cstheme="minorHAnsi"/>
          <w:b/>
          <w:bCs/>
        </w:rPr>
        <w:t>Request for Proposals (RFP):</w:t>
      </w:r>
    </w:p>
    <w:p w14:paraId="6B0EA156" w14:textId="7915D5B9" w:rsidR="00F800F8" w:rsidRPr="003C44F4" w:rsidRDefault="00B649D8" w:rsidP="008333A0">
      <w:pPr>
        <w:pStyle w:val="ListParagraph"/>
        <w:numPr>
          <w:ilvl w:val="2"/>
          <w:numId w:val="43"/>
        </w:numPr>
        <w:ind w:left="1260"/>
        <w:rPr>
          <w:rFonts w:asciiTheme="minorHAnsi" w:hAnsiTheme="minorHAnsi" w:cstheme="minorHAnsi"/>
          <w:b/>
          <w:bCs/>
        </w:rPr>
      </w:pPr>
      <w:r w:rsidRPr="00B649D8">
        <w:rPr>
          <w:rFonts w:asciiTheme="minorHAnsi" w:hAnsiTheme="minorHAnsi" w:cstheme="minorHAnsi"/>
          <w:b/>
          <w:bCs/>
        </w:rPr>
        <w:t>Rapid Rehousing (RRH)</w:t>
      </w:r>
      <w:r w:rsidR="00605B67">
        <w:rPr>
          <w:rFonts w:asciiTheme="minorHAnsi" w:hAnsiTheme="minorHAnsi" w:cstheme="minorHAnsi"/>
          <w:b/>
          <w:bCs/>
        </w:rPr>
        <w:t xml:space="preserve">; </w:t>
      </w:r>
      <w:r w:rsidRPr="00605B67">
        <w:rPr>
          <w:rFonts w:asciiTheme="minorHAnsi" w:hAnsiTheme="minorHAnsi" w:cstheme="minorHAnsi"/>
          <w:b/>
          <w:bCs/>
        </w:rPr>
        <w:t>RRH for Category 4 Survivors of Domestic Violence (to be submitted thru HUD DV bonus application)</w:t>
      </w:r>
      <w:r w:rsidR="00605B67">
        <w:rPr>
          <w:rFonts w:asciiTheme="minorHAnsi" w:hAnsiTheme="minorHAnsi" w:cstheme="minorHAnsi"/>
          <w:b/>
          <w:bCs/>
        </w:rPr>
        <w:t xml:space="preserve">; </w:t>
      </w:r>
      <w:r w:rsidRPr="00605B67">
        <w:rPr>
          <w:rFonts w:asciiTheme="minorHAnsi" w:hAnsiTheme="minorHAnsi" w:cstheme="minorHAnsi"/>
          <w:b/>
          <w:bCs/>
        </w:rPr>
        <w:t>Services in existing Permanent Supportive Housing (PSH) programs that don’t have designated funding for services from any public source (e.g., HUD or DMHAS)</w:t>
      </w:r>
      <w:r w:rsidR="00605B67">
        <w:rPr>
          <w:rFonts w:asciiTheme="minorHAnsi" w:hAnsiTheme="minorHAnsi" w:cstheme="minorHAnsi"/>
          <w:b/>
          <w:bCs/>
        </w:rPr>
        <w:t xml:space="preserve">; </w:t>
      </w:r>
      <w:r w:rsidRPr="00605B67">
        <w:rPr>
          <w:rFonts w:asciiTheme="minorHAnsi" w:hAnsiTheme="minorHAnsi" w:cstheme="minorHAnsi"/>
          <w:b/>
          <w:bCs/>
        </w:rPr>
        <w:t>Services in Tax Credit/DOH Bond Financed/HOME ARPA congregate PSH programs scheduled to open</w:t>
      </w:r>
      <w:r w:rsidR="00822150" w:rsidRPr="00605B67">
        <w:rPr>
          <w:rFonts w:asciiTheme="minorHAnsi" w:hAnsiTheme="minorHAnsi" w:cstheme="minorHAnsi"/>
          <w:b/>
          <w:bCs/>
        </w:rPr>
        <w:t xml:space="preserve"> within HUD’s required timeline and not yet fully funded</w:t>
      </w:r>
      <w:r w:rsidR="00605B67" w:rsidRPr="00605B67">
        <w:rPr>
          <w:rFonts w:asciiTheme="minorHAnsi" w:hAnsiTheme="minorHAnsi" w:cstheme="minorHAnsi"/>
          <w:b/>
          <w:bCs/>
        </w:rPr>
        <w:t xml:space="preserve">. </w:t>
      </w:r>
      <w:r w:rsidR="008333A0">
        <w:rPr>
          <w:rFonts w:asciiTheme="minorHAnsi" w:hAnsiTheme="minorHAnsi" w:cstheme="minorHAnsi"/>
          <w:b/>
          <w:bCs/>
        </w:rPr>
        <w:t xml:space="preserve"> </w:t>
      </w:r>
      <w:r w:rsidR="00605B67" w:rsidRPr="003C44F4">
        <w:rPr>
          <w:rFonts w:asciiTheme="minorHAnsi" w:hAnsiTheme="minorHAnsi" w:cstheme="minorHAnsi"/>
          <w:b/>
          <w:bCs/>
        </w:rPr>
        <w:t>Motion Passes.</w:t>
      </w:r>
    </w:p>
    <w:p w14:paraId="5B62D42B" w14:textId="7AB2D015" w:rsidR="00F800F8" w:rsidRDefault="00605B67" w:rsidP="007D02A9">
      <w:pPr>
        <w:pStyle w:val="ListParagraph"/>
        <w:numPr>
          <w:ilvl w:val="2"/>
          <w:numId w:val="43"/>
        </w:numPr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RFP will be released in the next few weeks.  There will be a Bidders’ Conference once the RFP is out.</w:t>
      </w:r>
    </w:p>
    <w:p w14:paraId="38E5B6E2" w14:textId="4D401964" w:rsidR="00D44424" w:rsidRDefault="00D44424" w:rsidP="007D02A9">
      <w:pPr>
        <w:pStyle w:val="ListParagraph"/>
        <w:numPr>
          <w:ilvl w:val="2"/>
          <w:numId w:val="43"/>
        </w:numPr>
        <w:ind w:left="12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Applications will be submitted in </w:t>
      </w:r>
      <w:proofErr w:type="spellStart"/>
      <w:r>
        <w:rPr>
          <w:rFonts w:asciiTheme="minorHAnsi" w:hAnsiTheme="minorHAnsi" w:cstheme="minorHAnsi"/>
        </w:rPr>
        <w:t>Zengine</w:t>
      </w:r>
      <w:proofErr w:type="spellEnd"/>
      <w:r>
        <w:rPr>
          <w:rFonts w:asciiTheme="minorHAnsi" w:hAnsiTheme="minorHAnsi" w:cstheme="minorHAnsi"/>
        </w:rPr>
        <w:t>.</w:t>
      </w:r>
    </w:p>
    <w:p w14:paraId="2A3AEEF4" w14:textId="0EFE4873" w:rsidR="007E4619" w:rsidRPr="007E4619" w:rsidRDefault="007E4619" w:rsidP="007E4619">
      <w:pPr>
        <w:pStyle w:val="ListParagraph"/>
        <w:numPr>
          <w:ilvl w:val="1"/>
          <w:numId w:val="43"/>
        </w:numPr>
        <w:rPr>
          <w:rFonts w:asciiTheme="minorHAnsi" w:hAnsiTheme="minorHAnsi" w:cstheme="minorHAnsi"/>
        </w:rPr>
      </w:pPr>
      <w:r w:rsidRPr="007E4619">
        <w:rPr>
          <w:rFonts w:asciiTheme="minorHAnsi" w:hAnsiTheme="minorHAnsi" w:cstheme="minorHAnsi"/>
        </w:rPr>
        <w:t xml:space="preserve">Other </w:t>
      </w:r>
      <w:r w:rsidR="009C58E8">
        <w:rPr>
          <w:rFonts w:asciiTheme="minorHAnsi" w:hAnsiTheme="minorHAnsi" w:cstheme="minorHAnsi"/>
        </w:rPr>
        <w:t>r</w:t>
      </w:r>
      <w:r w:rsidRPr="007E4619">
        <w:rPr>
          <w:rFonts w:asciiTheme="minorHAnsi" w:hAnsiTheme="minorHAnsi" w:cstheme="minorHAnsi"/>
        </w:rPr>
        <w:t xml:space="preserve">ecommended </w:t>
      </w:r>
      <w:r w:rsidR="009C58E8">
        <w:rPr>
          <w:rFonts w:asciiTheme="minorHAnsi" w:hAnsiTheme="minorHAnsi" w:cstheme="minorHAnsi"/>
        </w:rPr>
        <w:t>p</w:t>
      </w:r>
      <w:r w:rsidRPr="007E4619">
        <w:rPr>
          <w:rFonts w:asciiTheme="minorHAnsi" w:hAnsiTheme="minorHAnsi" w:cstheme="minorHAnsi"/>
        </w:rPr>
        <w:t xml:space="preserve">riorities </w:t>
      </w:r>
      <w:r w:rsidR="00D44424">
        <w:rPr>
          <w:rFonts w:asciiTheme="minorHAnsi" w:hAnsiTheme="minorHAnsi" w:cstheme="minorHAnsi"/>
        </w:rPr>
        <w:t xml:space="preserve">for system-wide projects to consider in 2022 for new CoC project funding </w:t>
      </w:r>
      <w:r w:rsidR="009C58E8">
        <w:rPr>
          <w:rFonts w:asciiTheme="minorHAnsi" w:hAnsiTheme="minorHAnsi" w:cstheme="minorHAnsi"/>
        </w:rPr>
        <w:t xml:space="preserve">are </w:t>
      </w:r>
      <w:r w:rsidR="009C58E8" w:rsidRPr="007E4619">
        <w:rPr>
          <w:rFonts w:asciiTheme="minorHAnsi" w:hAnsiTheme="minorHAnsi" w:cstheme="minorHAnsi"/>
        </w:rPr>
        <w:t>Homeless Management</w:t>
      </w:r>
      <w:r w:rsidR="009C58E8">
        <w:rPr>
          <w:rFonts w:asciiTheme="minorHAnsi" w:hAnsiTheme="minorHAnsi" w:cstheme="minorHAnsi"/>
        </w:rPr>
        <w:t xml:space="preserve"> </w:t>
      </w:r>
      <w:r w:rsidRPr="007E4619">
        <w:rPr>
          <w:rFonts w:asciiTheme="minorHAnsi" w:hAnsiTheme="minorHAnsi" w:cstheme="minorHAnsi"/>
        </w:rPr>
        <w:t>Information System (HMIS)</w:t>
      </w:r>
      <w:r>
        <w:rPr>
          <w:rFonts w:asciiTheme="minorHAnsi" w:hAnsiTheme="minorHAnsi" w:cstheme="minorHAnsi"/>
        </w:rPr>
        <w:t xml:space="preserve"> and </w:t>
      </w:r>
      <w:r w:rsidRPr="007E4619">
        <w:rPr>
          <w:rFonts w:asciiTheme="minorHAnsi" w:hAnsiTheme="minorHAnsi" w:cstheme="minorHAnsi"/>
        </w:rPr>
        <w:t>Coordinated Access</w:t>
      </w:r>
      <w:r w:rsidR="009C58E8">
        <w:rPr>
          <w:rFonts w:asciiTheme="minorHAnsi" w:hAnsiTheme="minorHAnsi" w:cstheme="minorHAnsi"/>
        </w:rPr>
        <w:t xml:space="preserve"> - n</w:t>
      </w:r>
      <w:r w:rsidR="009C58E8" w:rsidRPr="007E4619">
        <w:rPr>
          <w:rFonts w:asciiTheme="minorHAnsi" w:hAnsiTheme="minorHAnsi" w:cstheme="minorHAnsi"/>
        </w:rPr>
        <w:t>ot be included in the RFP</w:t>
      </w:r>
      <w:r w:rsidR="009C58E8">
        <w:rPr>
          <w:rFonts w:asciiTheme="minorHAnsi" w:hAnsiTheme="minorHAnsi" w:cstheme="minorHAnsi"/>
        </w:rPr>
        <w:t>.</w:t>
      </w:r>
    </w:p>
    <w:p w14:paraId="31EDD252" w14:textId="249EBFCA" w:rsidR="007E4619" w:rsidRPr="007E4619" w:rsidRDefault="007E4619" w:rsidP="007E4619">
      <w:pPr>
        <w:pStyle w:val="ListParagraph"/>
        <w:numPr>
          <w:ilvl w:val="1"/>
          <w:numId w:val="43"/>
        </w:numPr>
        <w:rPr>
          <w:rFonts w:asciiTheme="minorHAnsi" w:hAnsiTheme="minorHAnsi" w:cstheme="minorHAnsi"/>
        </w:rPr>
      </w:pPr>
      <w:r w:rsidRPr="007E4619">
        <w:rPr>
          <w:rFonts w:asciiTheme="minorHAnsi" w:hAnsiTheme="minorHAnsi" w:cstheme="minorHAnsi"/>
        </w:rPr>
        <w:t xml:space="preserve">To ensure responsiveness to the rapidly changing landscape, </w:t>
      </w:r>
      <w:r>
        <w:rPr>
          <w:rFonts w:asciiTheme="minorHAnsi" w:hAnsiTheme="minorHAnsi" w:cstheme="minorHAnsi"/>
        </w:rPr>
        <w:t>w</w:t>
      </w:r>
      <w:r w:rsidRPr="007E4619">
        <w:rPr>
          <w:rFonts w:asciiTheme="minorHAnsi" w:hAnsiTheme="minorHAnsi" w:cstheme="minorHAnsi"/>
        </w:rPr>
        <w:t>hether to fund these system-wide projects in 2022</w:t>
      </w:r>
      <w:r>
        <w:rPr>
          <w:rFonts w:asciiTheme="minorHAnsi" w:hAnsiTheme="minorHAnsi" w:cstheme="minorHAnsi"/>
        </w:rPr>
        <w:t xml:space="preserve"> and h</w:t>
      </w:r>
      <w:r w:rsidRPr="007E4619">
        <w:rPr>
          <w:rFonts w:asciiTheme="minorHAnsi" w:hAnsiTheme="minorHAnsi" w:cstheme="minorHAnsi"/>
        </w:rPr>
        <w:t>ow to allocate available funds across the prioritized project types</w:t>
      </w:r>
      <w:r>
        <w:rPr>
          <w:rFonts w:asciiTheme="minorHAnsi" w:hAnsiTheme="minorHAnsi" w:cstheme="minorHAnsi"/>
        </w:rPr>
        <w:t xml:space="preserve"> </w:t>
      </w:r>
      <w:r w:rsidRPr="007E4619">
        <w:rPr>
          <w:rFonts w:asciiTheme="minorHAnsi" w:hAnsiTheme="minorHAnsi" w:cstheme="minorHAnsi"/>
        </w:rPr>
        <w:t xml:space="preserve">will </w:t>
      </w:r>
      <w:r>
        <w:rPr>
          <w:rFonts w:asciiTheme="minorHAnsi" w:hAnsiTheme="minorHAnsi" w:cstheme="minorHAnsi"/>
        </w:rPr>
        <w:t xml:space="preserve">be </w:t>
      </w:r>
      <w:r w:rsidRPr="007E4619">
        <w:rPr>
          <w:rFonts w:asciiTheme="minorHAnsi" w:hAnsiTheme="minorHAnsi" w:cstheme="minorHAnsi"/>
        </w:rPr>
        <w:t>discuss</w:t>
      </w:r>
      <w:r>
        <w:rPr>
          <w:rFonts w:asciiTheme="minorHAnsi" w:hAnsiTheme="minorHAnsi" w:cstheme="minorHAnsi"/>
        </w:rPr>
        <w:t>ed</w:t>
      </w:r>
      <w:r w:rsidRPr="007E4619">
        <w:rPr>
          <w:rFonts w:asciiTheme="minorHAnsi" w:hAnsiTheme="minorHAnsi" w:cstheme="minorHAnsi"/>
        </w:rPr>
        <w:t xml:space="preserve"> at a future Steering Committee meeting.</w:t>
      </w:r>
    </w:p>
    <w:p w14:paraId="6D4DB19C" w14:textId="77777777" w:rsidR="00F800F8" w:rsidRPr="007E4619" w:rsidRDefault="00F800F8" w:rsidP="007E4619">
      <w:pPr>
        <w:rPr>
          <w:rFonts w:asciiTheme="minorHAnsi" w:hAnsiTheme="minorHAnsi" w:cstheme="minorHAnsi"/>
          <w:b/>
          <w:bCs/>
          <w:i/>
          <w:iCs/>
        </w:rPr>
      </w:pPr>
    </w:p>
    <w:p w14:paraId="783DD2AB" w14:textId="5CF9DB19" w:rsidR="003C44F4" w:rsidRPr="003C44F4" w:rsidRDefault="0012357F" w:rsidP="003C44F4">
      <w:pPr>
        <w:pStyle w:val="ListParagraph"/>
        <w:numPr>
          <w:ilvl w:val="0"/>
          <w:numId w:val="1"/>
        </w:numPr>
        <w:jc w:val="center"/>
        <w:rPr>
          <w:rFonts w:asciiTheme="minorHAnsi" w:hAnsiTheme="minorHAnsi" w:cstheme="minorHAnsi"/>
          <w:color w:val="000000" w:themeColor="text1"/>
        </w:rPr>
      </w:pPr>
      <w:r w:rsidRPr="003C44F4">
        <w:rPr>
          <w:rFonts w:asciiTheme="minorHAnsi" w:hAnsiTheme="minorHAnsi" w:cstheme="minorHAnsi"/>
          <w:b/>
          <w:bCs/>
        </w:rPr>
        <w:t>CT Coalition to End Homelessness (CCEH)</w:t>
      </w:r>
      <w:r w:rsidR="00F800F8" w:rsidRPr="003C44F4">
        <w:rPr>
          <w:rFonts w:asciiTheme="minorHAnsi" w:hAnsiTheme="minorHAnsi" w:cstheme="minorHAnsi"/>
          <w:b/>
          <w:bCs/>
        </w:rPr>
        <w:t xml:space="preserve"> – HMIS Updates and</w:t>
      </w:r>
      <w:r w:rsidRPr="003C44F4">
        <w:rPr>
          <w:rFonts w:asciiTheme="minorHAnsi" w:hAnsiTheme="minorHAnsi" w:cstheme="minorHAnsi"/>
          <w:b/>
          <w:bCs/>
        </w:rPr>
        <w:t xml:space="preserve"> System Performance </w:t>
      </w:r>
      <w:r w:rsidR="003C44F4" w:rsidRPr="003C44F4">
        <w:rPr>
          <w:rFonts w:asciiTheme="minorHAnsi" w:hAnsiTheme="minorHAnsi" w:cstheme="minorHAnsi"/>
          <w:color w:val="000000" w:themeColor="text1"/>
        </w:rPr>
        <w:t xml:space="preserve"> </w:t>
      </w:r>
    </w:p>
    <w:p w14:paraId="5A302FDE" w14:textId="4A1D0340" w:rsidR="003C44F4" w:rsidRPr="003C44F4" w:rsidRDefault="003C44F4" w:rsidP="003C44F4">
      <w:pPr>
        <w:pStyle w:val="ListParagraph"/>
        <w:numPr>
          <w:ilvl w:val="0"/>
          <w:numId w:val="50"/>
        </w:numPr>
        <w:rPr>
          <w:rFonts w:asciiTheme="minorHAnsi" w:hAnsiTheme="minorHAnsi" w:cstheme="minorHAnsi"/>
          <w:color w:val="000000" w:themeColor="text1"/>
        </w:rPr>
      </w:pPr>
      <w:r w:rsidRPr="003C44F4">
        <w:rPr>
          <w:rFonts w:asciiTheme="minorHAnsi" w:hAnsiTheme="minorHAnsi" w:cstheme="minorHAnsi"/>
          <w:color w:val="000000" w:themeColor="text1"/>
        </w:rPr>
        <w:t xml:space="preserve">Paul Schmitz </w:t>
      </w:r>
      <w:r>
        <w:rPr>
          <w:rFonts w:asciiTheme="minorHAnsi" w:hAnsiTheme="minorHAnsi" w:cstheme="minorHAnsi"/>
          <w:color w:val="000000" w:themeColor="text1"/>
        </w:rPr>
        <w:t xml:space="preserve">is the new </w:t>
      </w:r>
      <w:r w:rsidRPr="003C44F4">
        <w:rPr>
          <w:rFonts w:asciiTheme="minorHAnsi" w:hAnsiTheme="minorHAnsi" w:cstheme="minorHAnsi"/>
          <w:color w:val="000000" w:themeColor="text1"/>
        </w:rPr>
        <w:t>Director of HMIS and Strategic Analysis</w:t>
      </w:r>
      <w:r>
        <w:rPr>
          <w:rFonts w:asciiTheme="minorHAnsi" w:hAnsiTheme="minorHAnsi" w:cstheme="minorHAnsi"/>
          <w:color w:val="000000" w:themeColor="text1"/>
        </w:rPr>
        <w:t xml:space="preserve"> for CCEH.</w:t>
      </w:r>
    </w:p>
    <w:p w14:paraId="43480E07" w14:textId="1C573F9D" w:rsidR="005D0003" w:rsidRDefault="00AA4F5E" w:rsidP="005D0003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900"/>
        <w:rPr>
          <w:rFonts w:asciiTheme="minorHAnsi" w:eastAsiaTheme="minorHAnsi" w:hAnsiTheme="minorHAnsi" w:cstheme="minorHAnsi"/>
          <w:color w:val="000000" w:themeColor="text1"/>
        </w:rPr>
      </w:pPr>
      <w:r>
        <w:rPr>
          <w:rFonts w:asciiTheme="minorHAnsi" w:eastAsiaTheme="minorHAnsi" w:hAnsiTheme="minorHAnsi" w:cstheme="minorHAnsi"/>
          <w:color w:val="000000" w:themeColor="text1"/>
        </w:rPr>
        <w:t xml:space="preserve">CCEH let providers know that </w:t>
      </w:r>
      <w:r w:rsidRPr="00AA4F5E">
        <w:rPr>
          <w:rFonts w:asciiTheme="minorHAnsi" w:eastAsiaTheme="minorHAnsi" w:hAnsiTheme="minorHAnsi" w:cstheme="minorHAnsi"/>
          <w:color w:val="000000" w:themeColor="text1"/>
        </w:rPr>
        <w:t xml:space="preserve">Participating Agency MOUs </w:t>
      </w:r>
      <w:r>
        <w:rPr>
          <w:rFonts w:asciiTheme="minorHAnsi" w:eastAsiaTheme="minorHAnsi" w:hAnsiTheme="minorHAnsi" w:cstheme="minorHAnsi"/>
          <w:color w:val="000000" w:themeColor="text1"/>
        </w:rPr>
        <w:t>e</w:t>
      </w:r>
      <w:r w:rsidRPr="00AA4F5E">
        <w:rPr>
          <w:rFonts w:asciiTheme="minorHAnsi" w:eastAsiaTheme="minorHAnsi" w:hAnsiTheme="minorHAnsi" w:cstheme="minorHAnsi"/>
          <w:color w:val="000000" w:themeColor="text1"/>
        </w:rPr>
        <w:t>xpire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AA4F5E">
        <w:rPr>
          <w:rFonts w:asciiTheme="minorHAnsi" w:eastAsiaTheme="minorHAnsi" w:hAnsiTheme="minorHAnsi" w:cstheme="minorHAnsi"/>
          <w:color w:val="000000" w:themeColor="text1"/>
        </w:rPr>
        <w:t>6/30/2022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and they have </w:t>
      </w:r>
      <w:r w:rsidRPr="00AA4F5E">
        <w:rPr>
          <w:rFonts w:asciiTheme="minorHAnsi" w:eastAsiaTheme="minorHAnsi" w:hAnsiTheme="minorHAnsi" w:cstheme="minorHAnsi"/>
          <w:color w:val="000000" w:themeColor="text1"/>
        </w:rPr>
        <w:t>begun reaching out to all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AA4F5E">
        <w:rPr>
          <w:rFonts w:asciiTheme="minorHAnsi" w:eastAsiaTheme="minorHAnsi" w:hAnsiTheme="minorHAnsi" w:cstheme="minorHAnsi"/>
          <w:color w:val="000000" w:themeColor="text1"/>
        </w:rPr>
        <w:t>participating agencies via their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AA4F5E">
        <w:rPr>
          <w:rFonts w:asciiTheme="minorHAnsi" w:eastAsiaTheme="minorHAnsi" w:hAnsiTheme="minorHAnsi" w:cstheme="minorHAnsi"/>
          <w:color w:val="000000" w:themeColor="text1"/>
        </w:rPr>
        <w:t>Executives and HDCs to request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AA4F5E">
        <w:rPr>
          <w:rFonts w:asciiTheme="minorHAnsi" w:eastAsiaTheme="minorHAnsi" w:hAnsiTheme="minorHAnsi" w:cstheme="minorHAnsi"/>
          <w:color w:val="000000" w:themeColor="text1"/>
        </w:rPr>
        <w:t>renewals</w:t>
      </w:r>
      <w:r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34106ED" w14:textId="3686D298" w:rsidR="0055498D" w:rsidRDefault="005D0003" w:rsidP="0055498D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900"/>
        <w:rPr>
          <w:rFonts w:asciiTheme="minorHAnsi" w:eastAsiaTheme="minorHAnsi" w:hAnsiTheme="minorHAnsi" w:cstheme="minorHAnsi"/>
          <w:color w:val="000000" w:themeColor="text1"/>
        </w:rPr>
      </w:pPr>
      <w:r w:rsidRPr="005D0003">
        <w:rPr>
          <w:rFonts w:asciiTheme="minorHAnsi" w:eastAsiaTheme="minorHAnsi" w:hAnsiTheme="minorHAnsi" w:cstheme="minorHAnsi"/>
          <w:color w:val="000000" w:themeColor="text1"/>
        </w:rPr>
        <w:t xml:space="preserve">There is a new Data Outliers Report </w:t>
      </w:r>
      <w:r>
        <w:rPr>
          <w:rFonts w:asciiTheme="minorHAnsi" w:eastAsiaTheme="minorHAnsi" w:hAnsiTheme="minorHAnsi" w:cstheme="minorHAnsi"/>
          <w:color w:val="000000" w:themeColor="text1"/>
        </w:rPr>
        <w:t>that p</w:t>
      </w:r>
      <w:r w:rsidRPr="005D0003">
        <w:rPr>
          <w:rFonts w:asciiTheme="minorHAnsi" w:eastAsiaTheme="minorHAnsi" w:hAnsiTheme="minorHAnsi" w:cstheme="minorHAnsi"/>
          <w:color w:val="000000" w:themeColor="text1"/>
        </w:rPr>
        <w:t>rovides information per client per program on outliers in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5D0003">
        <w:rPr>
          <w:rFonts w:asciiTheme="minorHAnsi" w:eastAsiaTheme="minorHAnsi" w:hAnsiTheme="minorHAnsi" w:cstheme="minorHAnsi"/>
          <w:color w:val="000000" w:themeColor="text1"/>
        </w:rPr>
        <w:t>key data elements in HMIS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.  </w:t>
      </w:r>
      <w:r w:rsidRPr="005D0003">
        <w:rPr>
          <w:rFonts w:asciiTheme="minorHAnsi" w:eastAsiaTheme="minorHAnsi" w:hAnsiTheme="minorHAnsi" w:cstheme="minorHAnsi"/>
          <w:color w:val="000000" w:themeColor="text1"/>
        </w:rPr>
        <w:t>Many of the data elements have an impact on System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5D0003">
        <w:rPr>
          <w:rFonts w:asciiTheme="minorHAnsi" w:eastAsiaTheme="minorHAnsi" w:hAnsiTheme="minorHAnsi" w:cstheme="minorHAnsi"/>
          <w:color w:val="000000" w:themeColor="text1"/>
        </w:rPr>
        <w:t xml:space="preserve">Performance Measures </w:t>
      </w:r>
      <w:r w:rsidR="00AD357A">
        <w:rPr>
          <w:rFonts w:asciiTheme="minorHAnsi" w:eastAsiaTheme="minorHAnsi" w:hAnsiTheme="minorHAnsi" w:cstheme="minorHAnsi"/>
          <w:color w:val="000000" w:themeColor="text1"/>
        </w:rPr>
        <w:t>(SPM)</w:t>
      </w:r>
      <w:r w:rsidR="009C58E8">
        <w:rPr>
          <w:rFonts w:asciiTheme="minorHAnsi" w:eastAsiaTheme="minorHAnsi" w:hAnsiTheme="minorHAnsi" w:cstheme="minorHAnsi"/>
          <w:color w:val="000000" w:themeColor="text1"/>
        </w:rPr>
        <w:t>,</w:t>
      </w:r>
      <w:r w:rsidR="00AD357A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5D0003">
        <w:rPr>
          <w:rFonts w:asciiTheme="minorHAnsi" w:eastAsiaTheme="minorHAnsi" w:hAnsiTheme="minorHAnsi" w:cstheme="minorHAnsi"/>
          <w:color w:val="000000" w:themeColor="text1"/>
        </w:rPr>
        <w:t>and the report seeks to highlight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5D0003">
        <w:rPr>
          <w:rFonts w:asciiTheme="minorHAnsi" w:eastAsiaTheme="minorHAnsi" w:hAnsiTheme="minorHAnsi" w:cstheme="minorHAnsi"/>
          <w:color w:val="000000" w:themeColor="text1"/>
        </w:rPr>
        <w:t>elements that are missing data, have outliers in the data,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5D0003">
        <w:rPr>
          <w:rFonts w:asciiTheme="minorHAnsi" w:eastAsiaTheme="minorHAnsi" w:hAnsiTheme="minorHAnsi" w:cstheme="minorHAnsi"/>
          <w:color w:val="000000" w:themeColor="text1"/>
        </w:rPr>
        <w:t>or have data quality issues that programs should review for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5D0003">
        <w:rPr>
          <w:rFonts w:asciiTheme="minorHAnsi" w:eastAsiaTheme="minorHAnsi" w:hAnsiTheme="minorHAnsi" w:cstheme="minorHAnsi"/>
          <w:color w:val="000000" w:themeColor="text1"/>
        </w:rPr>
        <w:t>accuracy and update as needed.</w:t>
      </w:r>
    </w:p>
    <w:p w14:paraId="658BEEC7" w14:textId="7C669971" w:rsidR="0055498D" w:rsidRDefault="0055498D" w:rsidP="0055498D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900"/>
        <w:rPr>
          <w:rFonts w:asciiTheme="minorHAnsi" w:eastAsiaTheme="minorHAnsi" w:hAnsiTheme="minorHAnsi" w:cstheme="minorHAnsi"/>
          <w:color w:val="000000" w:themeColor="text1"/>
        </w:rPr>
      </w:pPr>
      <w:r w:rsidRPr="0055498D">
        <w:rPr>
          <w:rFonts w:asciiTheme="minorHAnsi" w:eastAsiaTheme="minorHAnsi" w:hAnsiTheme="minorHAnsi" w:cstheme="minorHAnsi"/>
          <w:color w:val="000000" w:themeColor="text1"/>
        </w:rPr>
        <w:lastRenderedPageBreak/>
        <w:t>By-Name-List (BNL)</w:t>
      </w:r>
      <w:r w:rsidR="007D02A9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55498D">
        <w:rPr>
          <w:rFonts w:asciiTheme="minorHAnsi" w:eastAsiaTheme="minorHAnsi" w:hAnsiTheme="minorHAnsi" w:cstheme="minorHAnsi"/>
          <w:color w:val="000000" w:themeColor="text1"/>
        </w:rPr>
        <w:t xml:space="preserve">v2 is being </w:t>
      </w:r>
      <w:r>
        <w:rPr>
          <w:rFonts w:asciiTheme="minorHAnsi" w:eastAsiaTheme="minorHAnsi" w:hAnsiTheme="minorHAnsi" w:cstheme="minorHAnsi"/>
          <w:color w:val="000000" w:themeColor="text1"/>
        </w:rPr>
        <w:t>f</w:t>
      </w:r>
      <w:r w:rsidRPr="0055498D">
        <w:rPr>
          <w:rFonts w:asciiTheme="minorHAnsi" w:eastAsiaTheme="minorHAnsi" w:hAnsiTheme="minorHAnsi" w:cstheme="minorHAnsi"/>
          <w:color w:val="000000" w:themeColor="text1"/>
        </w:rPr>
        <w:t>inaliz</w:t>
      </w:r>
      <w:r>
        <w:rPr>
          <w:rFonts w:asciiTheme="minorHAnsi" w:eastAsiaTheme="minorHAnsi" w:hAnsiTheme="minorHAnsi" w:cstheme="minorHAnsi"/>
          <w:color w:val="000000" w:themeColor="text1"/>
        </w:rPr>
        <w:t>ed.  It is being</w:t>
      </w:r>
      <w:r w:rsidRPr="0055498D">
        <w:rPr>
          <w:rFonts w:asciiTheme="minorHAnsi" w:eastAsiaTheme="minorHAnsi" w:hAnsiTheme="minorHAnsi" w:cstheme="minorHAnsi"/>
          <w:color w:val="000000" w:themeColor="text1"/>
        </w:rPr>
        <w:t xml:space="preserve"> transition</w:t>
      </w:r>
      <w:r>
        <w:rPr>
          <w:rFonts w:asciiTheme="minorHAnsi" w:eastAsiaTheme="minorHAnsi" w:hAnsiTheme="minorHAnsi" w:cstheme="minorHAnsi"/>
          <w:color w:val="000000" w:themeColor="text1"/>
        </w:rPr>
        <w:t>ed</w:t>
      </w:r>
      <w:r w:rsidRPr="0055498D">
        <w:rPr>
          <w:rFonts w:asciiTheme="minorHAnsi" w:eastAsiaTheme="minorHAnsi" w:hAnsiTheme="minorHAnsi" w:cstheme="minorHAnsi"/>
          <w:color w:val="000000" w:themeColor="text1"/>
        </w:rPr>
        <w:t xml:space="preserve"> from static BNL form to dynamic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55498D">
        <w:rPr>
          <w:rFonts w:asciiTheme="minorHAnsi" w:eastAsiaTheme="minorHAnsi" w:hAnsiTheme="minorHAnsi" w:cstheme="minorHAnsi"/>
          <w:color w:val="000000" w:themeColor="text1"/>
        </w:rPr>
        <w:t>data sources</w:t>
      </w:r>
      <w:r>
        <w:rPr>
          <w:rFonts w:asciiTheme="minorHAnsi" w:eastAsiaTheme="minorHAnsi" w:hAnsiTheme="minorHAnsi" w:cstheme="minorHAnsi"/>
          <w:color w:val="000000" w:themeColor="text1"/>
        </w:rPr>
        <w:t>.  CCEH is w</w:t>
      </w:r>
      <w:r w:rsidRPr="0055498D">
        <w:rPr>
          <w:rFonts w:asciiTheme="minorHAnsi" w:eastAsiaTheme="minorHAnsi" w:hAnsiTheme="minorHAnsi" w:cstheme="minorHAnsi"/>
          <w:color w:val="000000" w:themeColor="text1"/>
        </w:rPr>
        <w:t>orking with stakeholders to ensure the youth and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55498D">
        <w:rPr>
          <w:rFonts w:asciiTheme="minorHAnsi" w:eastAsiaTheme="minorHAnsi" w:hAnsiTheme="minorHAnsi" w:cstheme="minorHAnsi"/>
          <w:color w:val="000000" w:themeColor="text1"/>
        </w:rPr>
        <w:t>clients being served by CCADV are properly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55498D">
        <w:rPr>
          <w:rFonts w:asciiTheme="minorHAnsi" w:eastAsiaTheme="minorHAnsi" w:hAnsiTheme="minorHAnsi" w:cstheme="minorHAnsi"/>
          <w:color w:val="000000" w:themeColor="text1"/>
        </w:rPr>
        <w:t>accounted for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as well. </w:t>
      </w:r>
    </w:p>
    <w:p w14:paraId="283B81B8" w14:textId="437A2AD3" w:rsidR="00AD357A" w:rsidRDefault="00AD357A" w:rsidP="0055498D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900"/>
        <w:rPr>
          <w:rFonts w:asciiTheme="minorHAnsi" w:eastAsiaTheme="minorHAnsi" w:hAnsiTheme="minorHAnsi" w:cstheme="minorHAnsi"/>
          <w:color w:val="000000" w:themeColor="text1"/>
        </w:rPr>
      </w:pPr>
      <w:r>
        <w:rPr>
          <w:rFonts w:asciiTheme="minorHAnsi" w:eastAsiaTheme="minorHAnsi" w:hAnsiTheme="minorHAnsi" w:cstheme="minorHAnsi"/>
          <w:color w:val="000000" w:themeColor="text1"/>
        </w:rPr>
        <w:t xml:space="preserve">CT BOS CoC SPMs </w:t>
      </w:r>
      <w:proofErr w:type="gramStart"/>
      <w:r>
        <w:rPr>
          <w:rFonts w:asciiTheme="minorHAnsi" w:eastAsiaTheme="minorHAnsi" w:hAnsiTheme="minorHAnsi" w:cstheme="minorHAnsi"/>
          <w:color w:val="000000" w:themeColor="text1"/>
        </w:rPr>
        <w:t>were</w:t>
      </w:r>
      <w:proofErr w:type="gramEnd"/>
      <w:r>
        <w:rPr>
          <w:rFonts w:asciiTheme="minorHAnsi" w:eastAsiaTheme="minorHAnsi" w:hAnsiTheme="minorHAnsi" w:cstheme="minorHAnsi"/>
          <w:color w:val="000000" w:themeColor="text1"/>
        </w:rPr>
        <w:t xml:space="preserve"> submitted to HUD in February.  CCEH summarized the results and provided actions providers can take to improve data quality.</w:t>
      </w:r>
    </w:p>
    <w:p w14:paraId="40C9BAA4" w14:textId="1B3DD43A" w:rsidR="00AD357A" w:rsidRDefault="00AD357A" w:rsidP="0055498D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900"/>
        <w:rPr>
          <w:rFonts w:asciiTheme="minorHAnsi" w:eastAsiaTheme="minorHAnsi" w:hAnsiTheme="minorHAnsi" w:cstheme="minorHAnsi"/>
          <w:color w:val="000000" w:themeColor="text1"/>
        </w:rPr>
      </w:pPr>
      <w:r>
        <w:rPr>
          <w:rFonts w:asciiTheme="minorHAnsi" w:eastAsiaTheme="minorHAnsi" w:hAnsiTheme="minorHAnsi" w:cstheme="minorHAnsi"/>
          <w:color w:val="000000" w:themeColor="text1"/>
        </w:rPr>
        <w:t>From 2020 to 2021:</w:t>
      </w:r>
    </w:p>
    <w:p w14:paraId="3704889E" w14:textId="4A54FD88" w:rsidR="00C1240F" w:rsidRDefault="00AD357A" w:rsidP="00AD357A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AD357A">
        <w:rPr>
          <w:rFonts w:asciiTheme="minorHAnsi" w:eastAsiaTheme="minorHAnsi" w:hAnsiTheme="minorHAnsi" w:cstheme="minorHAnsi"/>
          <w:color w:val="000000" w:themeColor="text1"/>
        </w:rPr>
        <w:t xml:space="preserve">Length of time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homeless </w:t>
      </w:r>
      <w:r w:rsidRPr="00AD357A">
        <w:rPr>
          <w:rFonts w:asciiTheme="minorHAnsi" w:eastAsiaTheme="minorHAnsi" w:hAnsiTheme="minorHAnsi" w:cstheme="minorHAnsi"/>
          <w:color w:val="000000" w:themeColor="text1"/>
        </w:rPr>
        <w:t xml:space="preserve">increased. 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Providers can </w:t>
      </w:r>
      <w:r>
        <w:rPr>
          <w:rFonts w:asciiTheme="minorHAnsi" w:eastAsiaTheme="minorHAnsi" w:hAnsiTheme="minorHAnsi" w:cstheme="minorHAnsi"/>
        </w:rPr>
        <w:t>u</w:t>
      </w:r>
      <w:r w:rsidRPr="00AD357A">
        <w:rPr>
          <w:rFonts w:asciiTheme="minorHAnsi" w:eastAsiaTheme="minorHAnsi" w:hAnsiTheme="minorHAnsi" w:cstheme="minorHAnsi"/>
        </w:rPr>
        <w:t xml:space="preserve">se the APR to </w:t>
      </w:r>
      <w:proofErr w:type="gramStart"/>
      <w:r w:rsidRPr="00AD357A">
        <w:rPr>
          <w:rFonts w:asciiTheme="minorHAnsi" w:eastAsiaTheme="minorHAnsi" w:hAnsiTheme="minorHAnsi" w:cstheme="minorHAnsi"/>
        </w:rPr>
        <w:t>review</w:t>
      </w:r>
      <w:r w:rsidR="008333A0">
        <w:rPr>
          <w:rFonts w:asciiTheme="minorHAnsi" w:eastAsiaTheme="minorHAnsi" w:hAnsiTheme="minorHAnsi" w:cstheme="minorHAnsi"/>
        </w:rPr>
        <w:t>:</w:t>
      </w:r>
      <w:proofErr w:type="gramEnd"/>
      <w:r w:rsidRPr="00AD357A">
        <w:rPr>
          <w:rFonts w:asciiTheme="minorHAnsi" w:eastAsiaTheme="minorHAnsi" w:hAnsiTheme="minorHAnsi" w:cstheme="minorHAnsi"/>
        </w:rPr>
        <w:t xml:space="preserve"> enrollments with long stay lengths, the Date</w:t>
      </w:r>
      <w:r>
        <w:rPr>
          <w:rFonts w:asciiTheme="minorHAnsi" w:eastAsiaTheme="minorHAnsi" w:hAnsiTheme="minorHAnsi" w:cstheme="minorHAnsi"/>
        </w:rPr>
        <w:t xml:space="preserve"> </w:t>
      </w:r>
      <w:r w:rsidRPr="00AD357A">
        <w:rPr>
          <w:rFonts w:asciiTheme="minorHAnsi" w:eastAsiaTheme="minorHAnsi" w:hAnsiTheme="minorHAnsi" w:cstheme="minorHAnsi"/>
        </w:rPr>
        <w:t>Homelessness Started, overlapping enrollments, and missing Move-in Dates for</w:t>
      </w:r>
      <w:r>
        <w:rPr>
          <w:rFonts w:asciiTheme="minorHAnsi" w:eastAsiaTheme="minorHAnsi" w:hAnsiTheme="minorHAnsi" w:cstheme="minorHAnsi"/>
        </w:rPr>
        <w:t xml:space="preserve"> </w:t>
      </w:r>
      <w:r w:rsidRPr="00AD357A">
        <w:rPr>
          <w:rFonts w:asciiTheme="minorHAnsi" w:eastAsiaTheme="minorHAnsi" w:hAnsiTheme="minorHAnsi" w:cstheme="minorHAnsi"/>
        </w:rPr>
        <w:t>RRH and PSH programs.</w:t>
      </w:r>
    </w:p>
    <w:p w14:paraId="1FD8BB5A" w14:textId="358F9237" w:rsidR="00943C07" w:rsidRDefault="00C1240F" w:rsidP="00943C07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  <w:color w:val="000000" w:themeColor="text1"/>
        </w:rPr>
        <w:t xml:space="preserve">There were no increases in total income. Providers can </w:t>
      </w:r>
      <w:r w:rsidR="00AD357A" w:rsidRPr="00C1240F">
        <w:rPr>
          <w:rFonts w:asciiTheme="minorHAnsi" w:eastAsiaTheme="minorHAnsi" w:hAnsiTheme="minorHAnsi" w:cstheme="minorHAnsi"/>
        </w:rPr>
        <w:t>Check income and employment entries for</w:t>
      </w:r>
      <w:r w:rsidR="008333A0">
        <w:rPr>
          <w:rFonts w:asciiTheme="minorHAnsi" w:eastAsiaTheme="minorHAnsi" w:hAnsiTheme="minorHAnsi" w:cstheme="minorHAnsi"/>
        </w:rPr>
        <w:t>:</w:t>
      </w:r>
      <w:r w:rsidR="00AD357A" w:rsidRPr="00C1240F">
        <w:rPr>
          <w:rFonts w:asciiTheme="minorHAnsi" w:eastAsiaTheme="minorHAnsi" w:hAnsiTheme="minorHAnsi" w:cstheme="minorHAnsi"/>
        </w:rPr>
        <w:t xml:space="preserve"> missing or incorrect data at entry,</w:t>
      </w:r>
      <w:r>
        <w:rPr>
          <w:rFonts w:asciiTheme="minorHAnsi" w:eastAsiaTheme="minorHAnsi" w:hAnsiTheme="minorHAnsi" w:cstheme="minorHAnsi"/>
        </w:rPr>
        <w:t xml:space="preserve"> </w:t>
      </w:r>
      <w:r w:rsidR="00AD357A" w:rsidRPr="00C1240F">
        <w:rPr>
          <w:rFonts w:asciiTheme="minorHAnsi" w:eastAsiaTheme="minorHAnsi" w:hAnsiTheme="minorHAnsi" w:cstheme="minorHAnsi"/>
        </w:rPr>
        <w:t>annual assessments, and exits.</w:t>
      </w:r>
    </w:p>
    <w:p w14:paraId="4BF1832D" w14:textId="071B78D1" w:rsidR="00C1240F" w:rsidRPr="00943C07" w:rsidRDefault="00943C07" w:rsidP="00943C07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There were d</w:t>
      </w:r>
      <w:r w:rsidRPr="00943C07">
        <w:rPr>
          <w:rFonts w:asciiTheme="minorHAnsi" w:eastAsiaTheme="minorHAnsi" w:hAnsiTheme="minorHAnsi" w:cstheme="minorHAnsi"/>
        </w:rPr>
        <w:t>ecreases in successful exits for SO, ES, SH, TH, PH-RRH</w:t>
      </w:r>
      <w:r>
        <w:rPr>
          <w:rFonts w:asciiTheme="minorHAnsi" w:eastAsiaTheme="minorHAnsi" w:hAnsiTheme="minorHAnsi" w:cstheme="minorHAnsi"/>
        </w:rPr>
        <w:t>.  Providers can u</w:t>
      </w:r>
      <w:r w:rsidRPr="00943C07">
        <w:rPr>
          <w:rFonts w:asciiTheme="minorHAnsi" w:eastAsiaTheme="minorHAnsi" w:hAnsiTheme="minorHAnsi" w:cstheme="minorHAnsi"/>
        </w:rPr>
        <w:t xml:space="preserve">se the APR to </w:t>
      </w:r>
      <w:proofErr w:type="gramStart"/>
      <w:r w:rsidRPr="00943C07">
        <w:rPr>
          <w:rFonts w:asciiTheme="minorHAnsi" w:eastAsiaTheme="minorHAnsi" w:hAnsiTheme="minorHAnsi" w:cstheme="minorHAnsi"/>
        </w:rPr>
        <w:t>check</w:t>
      </w:r>
      <w:r w:rsidR="008333A0">
        <w:rPr>
          <w:rFonts w:asciiTheme="minorHAnsi" w:eastAsiaTheme="minorHAnsi" w:hAnsiTheme="minorHAnsi" w:cstheme="minorHAnsi"/>
        </w:rPr>
        <w:t>:</w:t>
      </w:r>
      <w:proofErr w:type="gramEnd"/>
      <w:r w:rsidRPr="00943C07">
        <w:rPr>
          <w:rFonts w:asciiTheme="minorHAnsi" w:eastAsiaTheme="minorHAnsi" w:hAnsiTheme="minorHAnsi" w:cstheme="minorHAnsi"/>
        </w:rPr>
        <w:t xml:space="preserve"> enrollments with long stay lengths to assure clients housed have been exited</w:t>
      </w:r>
      <w:r>
        <w:rPr>
          <w:rFonts w:asciiTheme="minorHAnsi" w:eastAsiaTheme="minorHAnsi" w:hAnsiTheme="minorHAnsi" w:cstheme="minorHAnsi"/>
        </w:rPr>
        <w:t xml:space="preserve"> and </w:t>
      </w:r>
      <w:r w:rsidRPr="00943C07">
        <w:rPr>
          <w:rFonts w:asciiTheme="minorHAnsi" w:eastAsiaTheme="minorHAnsi" w:hAnsiTheme="minorHAnsi" w:cstheme="minorHAnsi"/>
        </w:rPr>
        <w:t>review missing exit destination entries for leavers.</w:t>
      </w:r>
    </w:p>
    <w:p w14:paraId="6A08423D" w14:textId="77777777" w:rsidR="00082358" w:rsidRPr="008C30D0" w:rsidRDefault="00082358" w:rsidP="008C30D0">
      <w:pPr>
        <w:rPr>
          <w:rFonts w:asciiTheme="minorHAnsi" w:hAnsiTheme="minorHAnsi" w:cstheme="minorHAnsi"/>
          <w:b/>
          <w:bCs/>
        </w:rPr>
      </w:pPr>
    </w:p>
    <w:p w14:paraId="574369BE" w14:textId="1F16E6DF" w:rsidR="00B27454" w:rsidRPr="00A60F11" w:rsidRDefault="00F11188" w:rsidP="00A60F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30998">
        <w:rPr>
          <w:rFonts w:asciiTheme="minorHAnsi" w:hAnsiTheme="minorHAnsi" w:cstheme="minorHAnsi"/>
          <w:b/>
          <w:bCs/>
        </w:rPr>
        <w:t>Affordable Housing Advocacy Update</w:t>
      </w:r>
      <w:r w:rsidR="00C94B13" w:rsidRPr="00D30998">
        <w:rPr>
          <w:rFonts w:asciiTheme="minorHAnsi" w:hAnsiTheme="minorHAnsi" w:cstheme="minorHAnsi"/>
          <w:b/>
          <w:bCs/>
        </w:rPr>
        <w:t xml:space="preserve"> </w:t>
      </w:r>
      <w:r w:rsidR="00F800F8" w:rsidRPr="00D30998">
        <w:rPr>
          <w:rFonts w:asciiTheme="minorHAnsi" w:hAnsiTheme="minorHAnsi" w:cstheme="minorHAnsi"/>
          <w:b/>
          <w:bCs/>
        </w:rPr>
        <w:t xml:space="preserve"> </w:t>
      </w:r>
    </w:p>
    <w:p w14:paraId="411C868D" w14:textId="0159F7DE" w:rsidR="00A60F11" w:rsidRDefault="00B27454" w:rsidP="00A60F1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Danielle </w:t>
      </w:r>
      <w:proofErr w:type="spellStart"/>
      <w:r>
        <w:rPr>
          <w:rFonts w:asciiTheme="minorHAnsi" w:hAnsiTheme="minorHAnsi" w:cstheme="minorHAnsi"/>
          <w:color w:val="000000" w:themeColor="text1"/>
        </w:rPr>
        <w:t>Hubbey</w:t>
      </w:r>
      <w:proofErr w:type="spellEnd"/>
      <w:r w:rsidR="00A60F11">
        <w:rPr>
          <w:rFonts w:asciiTheme="minorHAnsi" w:hAnsiTheme="minorHAnsi" w:cstheme="minorHAnsi"/>
          <w:color w:val="000000" w:themeColor="text1"/>
        </w:rPr>
        <w:t xml:space="preserve"> from the Partnership for Strong Communities provided an update on the work of the HOME CT campaign.  For more information: </w:t>
      </w:r>
      <w:hyperlink r:id="rId10" w:history="1">
        <w:r w:rsidR="00A60F11" w:rsidRPr="00354182">
          <w:rPr>
            <w:rStyle w:val="Hyperlink"/>
            <w:rFonts w:asciiTheme="minorHAnsi" w:hAnsiTheme="minorHAnsi" w:cstheme="minorHAnsi"/>
            <w:b/>
            <w:bCs/>
          </w:rPr>
          <w:t>https://www.pschousing.org/homeconnecticut</w:t>
        </w:r>
      </w:hyperlink>
    </w:p>
    <w:p w14:paraId="71E4ABE8" w14:textId="77777777" w:rsidR="00A60F11" w:rsidRDefault="00B27454" w:rsidP="00A60F1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</w:rPr>
      </w:pPr>
      <w:r w:rsidRPr="00A60F11">
        <w:rPr>
          <w:rFonts w:asciiTheme="minorHAnsi" w:hAnsiTheme="minorHAnsi" w:cstheme="minorHAnsi"/>
          <w:color w:val="000000" w:themeColor="text1"/>
        </w:rPr>
        <w:t>The Appropriations Committee shared their FY23 midterm budget adjustments, preserving and expanding several of the Governor’s proposed allocations for critical affordable housing and homeless programs. </w:t>
      </w:r>
    </w:p>
    <w:p w14:paraId="3558D3FD" w14:textId="6373F0AB" w:rsidR="00A60F11" w:rsidRPr="00A60F11" w:rsidRDefault="00B27454" w:rsidP="00A60F11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</w:rPr>
      </w:pPr>
      <w:r w:rsidRPr="00A60F11">
        <w:rPr>
          <w:rFonts w:asciiTheme="minorHAnsi" w:hAnsiTheme="minorHAnsi" w:cstheme="minorHAnsi"/>
          <w:color w:val="000000" w:themeColor="text1"/>
        </w:rPr>
        <w:t>The budget proposal totals $24.2 billion, representing growth of 2.3% over the adopted budget for FY23. The proposed budget is $4.6 million below the spending cap for FY23 and under by $200,000 in the current year. The proposed budget reallocates $671.3 million in ARPA State and Local Fiscal Relief Funding and reduces overall allocations leaving an unallocated balance of $373.7 million. </w:t>
      </w:r>
      <w:r w:rsidR="00A60F11" w:rsidRPr="00A60F11">
        <w:rPr>
          <w:rFonts w:asciiTheme="minorHAnsi" w:hAnsiTheme="minorHAnsi" w:cstheme="minorHAnsi"/>
          <w:color w:val="000000" w:themeColor="text1"/>
        </w:rPr>
        <w:t xml:space="preserve"> For more information: </w:t>
      </w:r>
      <w:hyperlink r:id="rId11" w:history="1">
        <w:r w:rsidR="00A60F11" w:rsidRPr="00A60F11">
          <w:rPr>
            <w:rStyle w:val="Hyperlink"/>
            <w:rFonts w:asciiTheme="minorHAnsi" w:hAnsiTheme="minorHAnsi" w:cstheme="minorHAnsi"/>
          </w:rPr>
          <w:t>https://public.3.basecamp.com/p/vyWBFKDAf58EmnhceK7EjjTP</w:t>
        </w:r>
      </w:hyperlink>
    </w:p>
    <w:p w14:paraId="1E1D7A5D" w14:textId="77777777" w:rsidR="00B747D3" w:rsidRPr="00D30998" w:rsidRDefault="00B747D3" w:rsidP="00D30998">
      <w:pPr>
        <w:rPr>
          <w:rFonts w:asciiTheme="minorHAnsi" w:hAnsiTheme="minorHAnsi" w:cstheme="minorHAnsi"/>
          <w:b/>
          <w:bCs/>
        </w:rPr>
      </w:pPr>
    </w:p>
    <w:p w14:paraId="3F87BA25" w14:textId="495D6FF4" w:rsidR="00E0279D" w:rsidRPr="00774E61" w:rsidRDefault="00E0279D" w:rsidP="00EB73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</w:rPr>
      </w:pPr>
      <w:r w:rsidRPr="00774E61">
        <w:rPr>
          <w:rFonts w:asciiTheme="minorHAnsi" w:hAnsiTheme="minorHAnsi" w:cstheme="minorHAnsi"/>
          <w:b/>
          <w:bCs/>
        </w:rPr>
        <w:t>Other Business</w:t>
      </w:r>
      <w:r w:rsidR="00A60F11">
        <w:rPr>
          <w:rFonts w:asciiTheme="minorHAnsi" w:hAnsiTheme="minorHAnsi" w:cstheme="minorHAnsi"/>
          <w:b/>
          <w:bCs/>
        </w:rPr>
        <w:t xml:space="preserve"> - none</w:t>
      </w:r>
    </w:p>
    <w:p w14:paraId="54FCE765" w14:textId="77777777" w:rsidR="00E0279D" w:rsidRPr="00774E61" w:rsidRDefault="00E0279D" w:rsidP="00E0279D">
      <w:pPr>
        <w:pStyle w:val="ListParagraph"/>
        <w:rPr>
          <w:rFonts w:asciiTheme="minorHAnsi" w:hAnsiTheme="minorHAnsi" w:cstheme="minorHAnsi"/>
          <w:b/>
          <w:bCs/>
        </w:rPr>
      </w:pPr>
    </w:p>
    <w:p w14:paraId="3A4421DE" w14:textId="161D5FBB" w:rsidR="00545534" w:rsidRPr="00774E61" w:rsidRDefault="00A134B4" w:rsidP="00EB73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774E61">
        <w:rPr>
          <w:rFonts w:asciiTheme="minorHAnsi" w:hAnsiTheme="minorHAnsi" w:cstheme="minorHAnsi"/>
          <w:b/>
          <w:bCs/>
        </w:rPr>
        <w:t>S</w:t>
      </w:r>
      <w:r w:rsidR="006C7B50" w:rsidRPr="00774E61">
        <w:rPr>
          <w:rFonts w:asciiTheme="minorHAnsi" w:hAnsiTheme="minorHAnsi" w:cstheme="minorHAnsi"/>
          <w:b/>
          <w:bCs/>
        </w:rPr>
        <w:t xml:space="preserve">teering </w:t>
      </w:r>
      <w:r w:rsidR="00545534" w:rsidRPr="00774E61">
        <w:rPr>
          <w:rFonts w:asciiTheme="minorHAnsi" w:hAnsiTheme="minorHAnsi" w:cstheme="minorHAnsi"/>
          <w:b/>
          <w:bCs/>
        </w:rPr>
        <w:t>C</w:t>
      </w:r>
      <w:r w:rsidR="006C7B50" w:rsidRPr="00774E61">
        <w:rPr>
          <w:rFonts w:asciiTheme="minorHAnsi" w:hAnsiTheme="minorHAnsi" w:cstheme="minorHAnsi"/>
          <w:b/>
          <w:bCs/>
        </w:rPr>
        <w:t>ommittee</w:t>
      </w:r>
      <w:r w:rsidR="00545534" w:rsidRPr="00774E61">
        <w:rPr>
          <w:rFonts w:asciiTheme="minorHAnsi" w:hAnsiTheme="minorHAnsi" w:cstheme="minorHAnsi"/>
          <w:b/>
          <w:bCs/>
        </w:rPr>
        <w:t xml:space="preserve"> Meeting Schedule </w:t>
      </w:r>
    </w:p>
    <w:p w14:paraId="13FF0ADB" w14:textId="0B3A9763" w:rsidR="008C0B0F" w:rsidRPr="00774E61" w:rsidRDefault="008C0B0F" w:rsidP="0071270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774E61">
        <w:rPr>
          <w:rFonts w:asciiTheme="minorHAnsi" w:hAnsiTheme="minorHAnsi" w:cstheme="minorHAnsi"/>
          <w:bCs/>
          <w:sz w:val="24"/>
          <w:szCs w:val="24"/>
        </w:rPr>
        <w:t>May 20, 2022; 11-12:30</w:t>
      </w:r>
    </w:p>
    <w:p w14:paraId="3A5020F7" w14:textId="4EC28494" w:rsidR="008C0B0F" w:rsidRPr="00774E61" w:rsidRDefault="008C0B0F" w:rsidP="0071270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774E61">
        <w:rPr>
          <w:rFonts w:asciiTheme="minorHAnsi" w:hAnsiTheme="minorHAnsi" w:cstheme="minorHAnsi"/>
          <w:bCs/>
          <w:sz w:val="24"/>
          <w:szCs w:val="24"/>
        </w:rPr>
        <w:t>June 17, 2022; 11-12:30</w:t>
      </w:r>
    </w:p>
    <w:p w14:paraId="1F0BEB49" w14:textId="79C4008D" w:rsidR="00FC1DD0" w:rsidRPr="00774E61" w:rsidRDefault="00FC1DD0" w:rsidP="0071270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774E61">
        <w:rPr>
          <w:rFonts w:asciiTheme="minorHAnsi" w:hAnsiTheme="minorHAnsi" w:cstheme="minorHAnsi"/>
          <w:bCs/>
          <w:sz w:val="24"/>
          <w:szCs w:val="24"/>
        </w:rPr>
        <w:t>July 15, 2022; 11-12:30</w:t>
      </w:r>
    </w:p>
    <w:p w14:paraId="6F561F8D" w14:textId="239AAD02" w:rsidR="00FC1DD0" w:rsidRPr="00774E61" w:rsidRDefault="00FC1DD0" w:rsidP="0071270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774E61">
        <w:rPr>
          <w:rFonts w:asciiTheme="minorHAnsi" w:hAnsiTheme="minorHAnsi" w:cstheme="minorHAnsi"/>
          <w:bCs/>
          <w:sz w:val="24"/>
          <w:szCs w:val="24"/>
        </w:rPr>
        <w:t>August 19, 2022; 11-12:30</w:t>
      </w:r>
    </w:p>
    <w:p w14:paraId="7FEBE94F" w14:textId="7BFF0474" w:rsidR="00FC1DD0" w:rsidRPr="00774E61" w:rsidRDefault="00FC1DD0" w:rsidP="0071270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990"/>
        <w:rPr>
          <w:rFonts w:asciiTheme="minorHAnsi" w:hAnsiTheme="minorHAnsi" w:cstheme="minorHAnsi"/>
          <w:bCs/>
          <w:sz w:val="24"/>
          <w:szCs w:val="24"/>
        </w:rPr>
      </w:pPr>
      <w:r w:rsidRPr="00774E61">
        <w:rPr>
          <w:rFonts w:asciiTheme="minorHAnsi" w:hAnsiTheme="minorHAnsi" w:cstheme="minorHAnsi"/>
          <w:bCs/>
          <w:sz w:val="24"/>
          <w:szCs w:val="24"/>
        </w:rPr>
        <w:t>September 16, 2022; 11-1</w:t>
      </w:r>
      <w:r w:rsidR="002C418C" w:rsidRPr="00774E61">
        <w:rPr>
          <w:rFonts w:asciiTheme="minorHAnsi" w:hAnsiTheme="minorHAnsi" w:cstheme="minorHAnsi"/>
          <w:bCs/>
          <w:sz w:val="24"/>
          <w:szCs w:val="24"/>
        </w:rPr>
        <w:t>:00 – CT BOS Semi-annual meeting</w:t>
      </w:r>
    </w:p>
    <w:p w14:paraId="39BFF9C0" w14:textId="4D25C0CD" w:rsidR="001E4368" w:rsidRPr="00774E61" w:rsidRDefault="001E4368" w:rsidP="00774E6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sectPr w:rsidR="001E4368" w:rsidRPr="00774E61" w:rsidSect="00F4780E">
      <w:headerReference w:type="default" r:id="rId12"/>
      <w:footerReference w:type="even" r:id="rId13"/>
      <w:footerReference w:type="defaul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230F" w14:textId="77777777" w:rsidR="00821DE3" w:rsidRDefault="00821DE3" w:rsidP="0061233C">
      <w:r>
        <w:separator/>
      </w:r>
    </w:p>
  </w:endnote>
  <w:endnote w:type="continuationSeparator" w:id="0">
    <w:p w14:paraId="43F82F0B" w14:textId="77777777" w:rsidR="00821DE3" w:rsidRDefault="00821DE3" w:rsidP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8993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A23855" w14:textId="4417C9E8" w:rsidR="00230FA5" w:rsidRDefault="00230FA5" w:rsidP="002862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A0CB41" w14:textId="77777777" w:rsidR="00230FA5" w:rsidRDefault="00230FA5" w:rsidP="003C44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11439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BDEC3A" w14:textId="5D1AC7CD" w:rsidR="00230FA5" w:rsidRDefault="00230FA5" w:rsidP="002862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D08652" w14:textId="77777777" w:rsidR="00230FA5" w:rsidRDefault="00230FA5" w:rsidP="003C44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08D9" w14:textId="77777777" w:rsidR="00821DE3" w:rsidRDefault="00821DE3" w:rsidP="0061233C">
      <w:r>
        <w:separator/>
      </w:r>
    </w:p>
  </w:footnote>
  <w:footnote w:type="continuationSeparator" w:id="0">
    <w:p w14:paraId="533F580F" w14:textId="77777777" w:rsidR="00821DE3" w:rsidRDefault="00821DE3" w:rsidP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F2E" w14:textId="52F5C0EB" w:rsidR="00A769ED" w:rsidRPr="00A769ED" w:rsidRDefault="00A769ED" w:rsidP="00A769ED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E83"/>
    <w:multiLevelType w:val="multilevel"/>
    <w:tmpl w:val="D6C0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84095"/>
    <w:multiLevelType w:val="hybridMultilevel"/>
    <w:tmpl w:val="980EE3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92CACEC">
      <w:numFmt w:val="bullet"/>
      <w:lvlText w:val="–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EB7336"/>
    <w:multiLevelType w:val="hybridMultilevel"/>
    <w:tmpl w:val="4D5410B6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17AA13F5"/>
    <w:multiLevelType w:val="hybridMultilevel"/>
    <w:tmpl w:val="94DE7F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1078A1"/>
    <w:multiLevelType w:val="hybridMultilevel"/>
    <w:tmpl w:val="2B3298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CED6F6D"/>
    <w:multiLevelType w:val="multilevel"/>
    <w:tmpl w:val="0B92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1284B"/>
    <w:multiLevelType w:val="hybridMultilevel"/>
    <w:tmpl w:val="D08C38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4260EE"/>
    <w:multiLevelType w:val="hybridMultilevel"/>
    <w:tmpl w:val="6A34CF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3582C26"/>
    <w:multiLevelType w:val="hybridMultilevel"/>
    <w:tmpl w:val="16BC9F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57F2FED"/>
    <w:multiLevelType w:val="hybridMultilevel"/>
    <w:tmpl w:val="CA8CF4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D22BAC"/>
    <w:multiLevelType w:val="hybridMultilevel"/>
    <w:tmpl w:val="2E5AC2BA"/>
    <w:lvl w:ilvl="0" w:tplc="0084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E1F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E4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6E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AF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4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607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46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E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B808C8"/>
    <w:multiLevelType w:val="hybridMultilevel"/>
    <w:tmpl w:val="037E6AE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27094707"/>
    <w:multiLevelType w:val="hybridMultilevel"/>
    <w:tmpl w:val="195A06D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29AF5B49"/>
    <w:multiLevelType w:val="hybridMultilevel"/>
    <w:tmpl w:val="952C26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ACA33D3"/>
    <w:multiLevelType w:val="hybridMultilevel"/>
    <w:tmpl w:val="4606DB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D2A636F"/>
    <w:multiLevelType w:val="hybridMultilevel"/>
    <w:tmpl w:val="EB467F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F9826B6"/>
    <w:multiLevelType w:val="hybridMultilevel"/>
    <w:tmpl w:val="6022668E"/>
    <w:lvl w:ilvl="0" w:tplc="FF40D6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205FF"/>
    <w:multiLevelType w:val="hybridMultilevel"/>
    <w:tmpl w:val="8640DE7C"/>
    <w:lvl w:ilvl="0" w:tplc="AABEB6F0">
      <w:start w:val="2021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7B67281"/>
    <w:multiLevelType w:val="hybridMultilevel"/>
    <w:tmpl w:val="6D3625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A2D13AE"/>
    <w:multiLevelType w:val="hybridMultilevel"/>
    <w:tmpl w:val="4D5E87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A8E2504"/>
    <w:multiLevelType w:val="hybridMultilevel"/>
    <w:tmpl w:val="A7B09394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42EA5294"/>
    <w:multiLevelType w:val="hybridMultilevel"/>
    <w:tmpl w:val="8D6E53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A253613"/>
    <w:multiLevelType w:val="hybridMultilevel"/>
    <w:tmpl w:val="8D9AB99A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3" w15:restartNumberingAfterBreak="0">
    <w:nsid w:val="4A4874A2"/>
    <w:multiLevelType w:val="hybridMultilevel"/>
    <w:tmpl w:val="82FEDD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B750216"/>
    <w:multiLevelType w:val="hybridMultilevel"/>
    <w:tmpl w:val="8CCE5D4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C51112E"/>
    <w:multiLevelType w:val="hybridMultilevel"/>
    <w:tmpl w:val="C7CC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3531F"/>
    <w:multiLevelType w:val="hybridMultilevel"/>
    <w:tmpl w:val="2F309B64"/>
    <w:lvl w:ilvl="0" w:tplc="F06860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646D55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40E52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D0B86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5E925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F869A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97A76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B9C23A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892E8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 w15:restartNumberingAfterBreak="0">
    <w:nsid w:val="4E9A36CD"/>
    <w:multiLevelType w:val="hybridMultilevel"/>
    <w:tmpl w:val="4A88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570FF"/>
    <w:multiLevelType w:val="hybridMultilevel"/>
    <w:tmpl w:val="7C16C2C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52CA5C10"/>
    <w:multiLevelType w:val="hybridMultilevel"/>
    <w:tmpl w:val="124C4F6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6DF0280"/>
    <w:multiLevelType w:val="hybridMultilevel"/>
    <w:tmpl w:val="19A405EE"/>
    <w:lvl w:ilvl="0" w:tplc="E6B8C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E6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89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EA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A5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A9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04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6D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7005383"/>
    <w:multiLevelType w:val="hybridMultilevel"/>
    <w:tmpl w:val="1214E3B0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" w15:restartNumberingAfterBreak="0">
    <w:nsid w:val="5A984CEB"/>
    <w:multiLevelType w:val="hybridMultilevel"/>
    <w:tmpl w:val="4C48C07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C516BF3"/>
    <w:multiLevelType w:val="hybridMultilevel"/>
    <w:tmpl w:val="37F4F790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 w15:restartNumberingAfterBreak="0">
    <w:nsid w:val="5DE325BD"/>
    <w:multiLevelType w:val="hybridMultilevel"/>
    <w:tmpl w:val="F53A4E6C"/>
    <w:lvl w:ilvl="0" w:tplc="ED6E5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6B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AE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7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0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1EB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23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0E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7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E3C5E23"/>
    <w:multiLevelType w:val="hybridMultilevel"/>
    <w:tmpl w:val="5BFE71FE"/>
    <w:lvl w:ilvl="0" w:tplc="88442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C2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C1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2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45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4D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A1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03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0BC54BD"/>
    <w:multiLevelType w:val="hybridMultilevel"/>
    <w:tmpl w:val="177A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447093"/>
    <w:multiLevelType w:val="hybridMultilevel"/>
    <w:tmpl w:val="FB4641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8001225"/>
    <w:multiLevelType w:val="hybridMultilevel"/>
    <w:tmpl w:val="ACD01B9C"/>
    <w:lvl w:ilvl="0" w:tplc="A5BCA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A3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A0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A3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6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EF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704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6B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E1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9151F20"/>
    <w:multiLevelType w:val="hybridMultilevel"/>
    <w:tmpl w:val="BCDAA762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0" w15:restartNumberingAfterBreak="0">
    <w:nsid w:val="69331A48"/>
    <w:multiLevelType w:val="hybridMultilevel"/>
    <w:tmpl w:val="2210346A"/>
    <w:lvl w:ilvl="0" w:tplc="DF569D1E">
      <w:start w:val="1"/>
      <w:numFmt w:val="decimal"/>
      <w:lvlText w:val="%1."/>
      <w:lvlJc w:val="left"/>
      <w:pPr>
        <w:ind w:left="783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  <w:i w:val="0"/>
      </w:rPr>
    </w:lvl>
    <w:lvl w:ilvl="2" w:tplc="04090003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4" w:tplc="DB06FE60">
      <w:start w:val="5"/>
      <w:numFmt w:val="bullet"/>
      <w:lvlText w:val="-"/>
      <w:lvlJc w:val="left"/>
      <w:pPr>
        <w:ind w:left="3663" w:hanging="360"/>
      </w:pPr>
      <w:rPr>
        <w:rFonts w:ascii="Calibri" w:eastAsia="Times New Roman" w:hAnsi="Calibri" w:cs="Calibri" w:hint="default"/>
      </w:rPr>
    </w:lvl>
    <w:lvl w:ilvl="5" w:tplc="0409001B">
      <w:start w:val="1"/>
      <w:numFmt w:val="lowerRoman"/>
      <w:lvlText w:val="%6."/>
      <w:lvlJc w:val="right"/>
      <w:pPr>
        <w:ind w:left="4383" w:hanging="180"/>
      </w:pPr>
    </w:lvl>
    <w:lvl w:ilvl="6" w:tplc="0409000F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1" w15:restartNumberingAfterBreak="0">
    <w:nsid w:val="6A5A4121"/>
    <w:multiLevelType w:val="hybridMultilevel"/>
    <w:tmpl w:val="A2CE30B0"/>
    <w:lvl w:ilvl="0" w:tplc="2508E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43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EF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C3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21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EE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02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8C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C1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A731502"/>
    <w:multiLevelType w:val="hybridMultilevel"/>
    <w:tmpl w:val="23C21DD8"/>
    <w:lvl w:ilvl="0" w:tplc="3968D5B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578151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928FA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6E4C7C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5D2659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E7216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9C94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3DC10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6685B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3" w15:restartNumberingAfterBreak="0">
    <w:nsid w:val="6C4015E0"/>
    <w:multiLevelType w:val="hybridMultilevel"/>
    <w:tmpl w:val="D92628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6F100922"/>
    <w:multiLevelType w:val="hybridMultilevel"/>
    <w:tmpl w:val="16A2B39E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5" w15:restartNumberingAfterBreak="0">
    <w:nsid w:val="70302BF8"/>
    <w:multiLevelType w:val="hybridMultilevel"/>
    <w:tmpl w:val="FF72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84721"/>
    <w:multiLevelType w:val="hybridMultilevel"/>
    <w:tmpl w:val="038A393C"/>
    <w:lvl w:ilvl="0" w:tplc="FFFFFFFF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7" w15:restartNumberingAfterBreak="0">
    <w:nsid w:val="7BFD7CCE"/>
    <w:multiLevelType w:val="hybridMultilevel"/>
    <w:tmpl w:val="6944BD9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8" w15:restartNumberingAfterBreak="0">
    <w:nsid w:val="7C11698B"/>
    <w:multiLevelType w:val="hybridMultilevel"/>
    <w:tmpl w:val="B4F2214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EB42430"/>
    <w:multiLevelType w:val="hybridMultilevel"/>
    <w:tmpl w:val="1722D832"/>
    <w:lvl w:ilvl="0" w:tplc="5D643F04">
      <w:start w:val="1"/>
      <w:numFmt w:val="decimal"/>
      <w:lvlText w:val="%1."/>
      <w:lvlJc w:val="left"/>
      <w:pPr>
        <w:ind w:left="18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1601644850">
    <w:abstractNumId w:val="22"/>
  </w:num>
  <w:num w:numId="2" w16cid:durableId="197475307">
    <w:abstractNumId w:val="26"/>
  </w:num>
  <w:num w:numId="3" w16cid:durableId="112792521">
    <w:abstractNumId w:val="9"/>
  </w:num>
  <w:num w:numId="4" w16cid:durableId="630791559">
    <w:abstractNumId w:val="14"/>
  </w:num>
  <w:num w:numId="5" w16cid:durableId="531572376">
    <w:abstractNumId w:val="28"/>
  </w:num>
  <w:num w:numId="6" w16cid:durableId="1143885958">
    <w:abstractNumId w:val="37"/>
  </w:num>
  <w:num w:numId="7" w16cid:durableId="343559428">
    <w:abstractNumId w:val="23"/>
  </w:num>
  <w:num w:numId="8" w16cid:durableId="1611933332">
    <w:abstractNumId w:val="10"/>
  </w:num>
  <w:num w:numId="9" w16cid:durableId="647829361">
    <w:abstractNumId w:val="17"/>
  </w:num>
  <w:num w:numId="10" w16cid:durableId="800071928">
    <w:abstractNumId w:val="15"/>
  </w:num>
  <w:num w:numId="11" w16cid:durableId="669983960">
    <w:abstractNumId w:val="0"/>
  </w:num>
  <w:num w:numId="12" w16cid:durableId="627518148">
    <w:abstractNumId w:val="18"/>
  </w:num>
  <w:num w:numId="13" w16cid:durableId="792674356">
    <w:abstractNumId w:val="24"/>
  </w:num>
  <w:num w:numId="14" w16cid:durableId="996618201">
    <w:abstractNumId w:val="21"/>
  </w:num>
  <w:num w:numId="15" w16cid:durableId="1039432318">
    <w:abstractNumId w:val="47"/>
  </w:num>
  <w:num w:numId="16" w16cid:durableId="730890050">
    <w:abstractNumId w:val="29"/>
  </w:num>
  <w:num w:numId="17" w16cid:durableId="202597367">
    <w:abstractNumId w:val="12"/>
  </w:num>
  <w:num w:numId="18" w16cid:durableId="1345134361">
    <w:abstractNumId w:val="32"/>
  </w:num>
  <w:num w:numId="19" w16cid:durableId="1246571771">
    <w:abstractNumId w:val="35"/>
  </w:num>
  <w:num w:numId="20" w16cid:durableId="840117807">
    <w:abstractNumId w:val="49"/>
  </w:num>
  <w:num w:numId="21" w16cid:durableId="770931790">
    <w:abstractNumId w:val="7"/>
  </w:num>
  <w:num w:numId="22" w16cid:durableId="1353609402">
    <w:abstractNumId w:val="11"/>
  </w:num>
  <w:num w:numId="23" w16cid:durableId="886842253">
    <w:abstractNumId w:val="30"/>
  </w:num>
  <w:num w:numId="24" w16cid:durableId="35736360">
    <w:abstractNumId w:val="33"/>
  </w:num>
  <w:num w:numId="25" w16cid:durableId="499737216">
    <w:abstractNumId w:val="40"/>
  </w:num>
  <w:num w:numId="26" w16cid:durableId="1769349393">
    <w:abstractNumId w:val="36"/>
  </w:num>
  <w:num w:numId="27" w16cid:durableId="838498743">
    <w:abstractNumId w:val="13"/>
  </w:num>
  <w:num w:numId="28" w16cid:durableId="345328696">
    <w:abstractNumId w:val="45"/>
  </w:num>
  <w:num w:numId="29" w16cid:durableId="1478958846">
    <w:abstractNumId w:val="1"/>
  </w:num>
  <w:num w:numId="30" w16cid:durableId="903830320">
    <w:abstractNumId w:val="46"/>
  </w:num>
  <w:num w:numId="31" w16cid:durableId="1372000345">
    <w:abstractNumId w:val="5"/>
  </w:num>
  <w:num w:numId="32" w16cid:durableId="1452476345">
    <w:abstractNumId w:val="31"/>
  </w:num>
  <w:num w:numId="33" w16cid:durableId="93913214">
    <w:abstractNumId w:val="2"/>
  </w:num>
  <w:num w:numId="34" w16cid:durableId="732123730">
    <w:abstractNumId w:val="20"/>
  </w:num>
  <w:num w:numId="35" w16cid:durableId="1303269070">
    <w:abstractNumId w:val="4"/>
  </w:num>
  <w:num w:numId="36" w16cid:durableId="105005527">
    <w:abstractNumId w:val="6"/>
  </w:num>
  <w:num w:numId="37" w16cid:durableId="1825000961">
    <w:abstractNumId w:val="16"/>
  </w:num>
  <w:num w:numId="38" w16cid:durableId="1310288201">
    <w:abstractNumId w:val="44"/>
  </w:num>
  <w:num w:numId="39" w16cid:durableId="1144008116">
    <w:abstractNumId w:val="3"/>
  </w:num>
  <w:num w:numId="40" w16cid:durableId="1975788493">
    <w:abstractNumId w:val="42"/>
  </w:num>
  <w:num w:numId="41" w16cid:durableId="367343369">
    <w:abstractNumId w:val="8"/>
  </w:num>
  <w:num w:numId="42" w16cid:durableId="2075809226">
    <w:abstractNumId w:val="34"/>
  </w:num>
  <w:num w:numId="43" w16cid:durableId="1494488424">
    <w:abstractNumId w:val="39"/>
  </w:num>
  <w:num w:numId="44" w16cid:durableId="1166745087">
    <w:abstractNumId w:val="38"/>
  </w:num>
  <w:num w:numId="45" w16cid:durableId="2045788880">
    <w:abstractNumId w:val="41"/>
  </w:num>
  <w:num w:numId="46" w16cid:durableId="57437504">
    <w:abstractNumId w:val="43"/>
  </w:num>
  <w:num w:numId="47" w16cid:durableId="867984545">
    <w:abstractNumId w:val="25"/>
  </w:num>
  <w:num w:numId="48" w16cid:durableId="827792818">
    <w:abstractNumId w:val="48"/>
  </w:num>
  <w:num w:numId="49" w16cid:durableId="1756196976">
    <w:abstractNumId w:val="27"/>
  </w:num>
  <w:num w:numId="50" w16cid:durableId="115579744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B9"/>
    <w:rsid w:val="00000DA8"/>
    <w:rsid w:val="00004335"/>
    <w:rsid w:val="00004393"/>
    <w:rsid w:val="00004488"/>
    <w:rsid w:val="00006791"/>
    <w:rsid w:val="00007033"/>
    <w:rsid w:val="0001040E"/>
    <w:rsid w:val="0001173F"/>
    <w:rsid w:val="00011EE6"/>
    <w:rsid w:val="00015D5A"/>
    <w:rsid w:val="0001799D"/>
    <w:rsid w:val="00021298"/>
    <w:rsid w:val="00021B49"/>
    <w:rsid w:val="00022629"/>
    <w:rsid w:val="00022989"/>
    <w:rsid w:val="0002421C"/>
    <w:rsid w:val="000245FD"/>
    <w:rsid w:val="00027136"/>
    <w:rsid w:val="00027899"/>
    <w:rsid w:val="00030B32"/>
    <w:rsid w:val="000310B3"/>
    <w:rsid w:val="0003276E"/>
    <w:rsid w:val="00032BC1"/>
    <w:rsid w:val="00034624"/>
    <w:rsid w:val="0003659D"/>
    <w:rsid w:val="00037C4C"/>
    <w:rsid w:val="000419D7"/>
    <w:rsid w:val="00045C50"/>
    <w:rsid w:val="000472A3"/>
    <w:rsid w:val="0005012E"/>
    <w:rsid w:val="00051296"/>
    <w:rsid w:val="00051B1C"/>
    <w:rsid w:val="00054C99"/>
    <w:rsid w:val="000575B5"/>
    <w:rsid w:val="00062156"/>
    <w:rsid w:val="00064ABC"/>
    <w:rsid w:val="00065329"/>
    <w:rsid w:val="00065C49"/>
    <w:rsid w:val="0006782A"/>
    <w:rsid w:val="000715CB"/>
    <w:rsid w:val="00071988"/>
    <w:rsid w:val="00072602"/>
    <w:rsid w:val="0007656E"/>
    <w:rsid w:val="00076B70"/>
    <w:rsid w:val="00081341"/>
    <w:rsid w:val="00082358"/>
    <w:rsid w:val="000826AE"/>
    <w:rsid w:val="00082C8E"/>
    <w:rsid w:val="0008310F"/>
    <w:rsid w:val="00083AA3"/>
    <w:rsid w:val="00083BCB"/>
    <w:rsid w:val="0008488B"/>
    <w:rsid w:val="00085794"/>
    <w:rsid w:val="00085A03"/>
    <w:rsid w:val="00085A95"/>
    <w:rsid w:val="00085BF6"/>
    <w:rsid w:val="00087A4D"/>
    <w:rsid w:val="00090A16"/>
    <w:rsid w:val="00090FA0"/>
    <w:rsid w:val="00092309"/>
    <w:rsid w:val="00093F99"/>
    <w:rsid w:val="00094A7A"/>
    <w:rsid w:val="000965BF"/>
    <w:rsid w:val="00097F14"/>
    <w:rsid w:val="000A0519"/>
    <w:rsid w:val="000A22A8"/>
    <w:rsid w:val="000A390A"/>
    <w:rsid w:val="000A416D"/>
    <w:rsid w:val="000A5841"/>
    <w:rsid w:val="000A686F"/>
    <w:rsid w:val="000A70E1"/>
    <w:rsid w:val="000A7633"/>
    <w:rsid w:val="000B5E26"/>
    <w:rsid w:val="000B71C3"/>
    <w:rsid w:val="000C0E57"/>
    <w:rsid w:val="000C2F35"/>
    <w:rsid w:val="000C4F75"/>
    <w:rsid w:val="000C5BB0"/>
    <w:rsid w:val="000D1DAD"/>
    <w:rsid w:val="000D33D7"/>
    <w:rsid w:val="000D3BF7"/>
    <w:rsid w:val="000D53B6"/>
    <w:rsid w:val="000D61BF"/>
    <w:rsid w:val="000D6918"/>
    <w:rsid w:val="000E2D13"/>
    <w:rsid w:val="000E3C0C"/>
    <w:rsid w:val="000E493E"/>
    <w:rsid w:val="000E5BF8"/>
    <w:rsid w:val="000E66EE"/>
    <w:rsid w:val="000E6EF7"/>
    <w:rsid w:val="000E75A9"/>
    <w:rsid w:val="000F0342"/>
    <w:rsid w:val="000F5520"/>
    <w:rsid w:val="000F5526"/>
    <w:rsid w:val="000F566B"/>
    <w:rsid w:val="000F5B00"/>
    <w:rsid w:val="000F679C"/>
    <w:rsid w:val="000F695B"/>
    <w:rsid w:val="000F6AC9"/>
    <w:rsid w:val="000F7287"/>
    <w:rsid w:val="001005DC"/>
    <w:rsid w:val="00100E04"/>
    <w:rsid w:val="00104DD5"/>
    <w:rsid w:val="00104F80"/>
    <w:rsid w:val="001118B0"/>
    <w:rsid w:val="00113FA3"/>
    <w:rsid w:val="00115154"/>
    <w:rsid w:val="00116A66"/>
    <w:rsid w:val="001226AB"/>
    <w:rsid w:val="00122EB2"/>
    <w:rsid w:val="001230FB"/>
    <w:rsid w:val="0012357F"/>
    <w:rsid w:val="00130A81"/>
    <w:rsid w:val="00133EC3"/>
    <w:rsid w:val="00136E16"/>
    <w:rsid w:val="00137AB0"/>
    <w:rsid w:val="001401D9"/>
    <w:rsid w:val="00141F17"/>
    <w:rsid w:val="00142DF2"/>
    <w:rsid w:val="00143470"/>
    <w:rsid w:val="0014391C"/>
    <w:rsid w:val="00144598"/>
    <w:rsid w:val="001453F5"/>
    <w:rsid w:val="001465DF"/>
    <w:rsid w:val="0014707F"/>
    <w:rsid w:val="001477E0"/>
    <w:rsid w:val="00150673"/>
    <w:rsid w:val="001512A0"/>
    <w:rsid w:val="00151E3A"/>
    <w:rsid w:val="001532A6"/>
    <w:rsid w:val="00153605"/>
    <w:rsid w:val="0015523A"/>
    <w:rsid w:val="00156C11"/>
    <w:rsid w:val="001572A2"/>
    <w:rsid w:val="00160BFD"/>
    <w:rsid w:val="00161D6F"/>
    <w:rsid w:val="00163BC5"/>
    <w:rsid w:val="00163BDF"/>
    <w:rsid w:val="001645C2"/>
    <w:rsid w:val="001648EC"/>
    <w:rsid w:val="00164EC1"/>
    <w:rsid w:val="001654FE"/>
    <w:rsid w:val="00165CEB"/>
    <w:rsid w:val="00166524"/>
    <w:rsid w:val="00166F00"/>
    <w:rsid w:val="00167742"/>
    <w:rsid w:val="00170C00"/>
    <w:rsid w:val="00170FF1"/>
    <w:rsid w:val="00172747"/>
    <w:rsid w:val="00174446"/>
    <w:rsid w:val="00177141"/>
    <w:rsid w:val="00184424"/>
    <w:rsid w:val="00184B7B"/>
    <w:rsid w:val="00184BC6"/>
    <w:rsid w:val="00184E7E"/>
    <w:rsid w:val="001930F8"/>
    <w:rsid w:val="00193FD3"/>
    <w:rsid w:val="00195A17"/>
    <w:rsid w:val="001960AC"/>
    <w:rsid w:val="0019774D"/>
    <w:rsid w:val="001A1382"/>
    <w:rsid w:val="001A1C4B"/>
    <w:rsid w:val="001A3224"/>
    <w:rsid w:val="001A47F9"/>
    <w:rsid w:val="001A76A9"/>
    <w:rsid w:val="001B0AAA"/>
    <w:rsid w:val="001B2363"/>
    <w:rsid w:val="001B292B"/>
    <w:rsid w:val="001C1D7A"/>
    <w:rsid w:val="001C2836"/>
    <w:rsid w:val="001C4080"/>
    <w:rsid w:val="001D145B"/>
    <w:rsid w:val="001D16F5"/>
    <w:rsid w:val="001D1E6D"/>
    <w:rsid w:val="001D2BAC"/>
    <w:rsid w:val="001D3805"/>
    <w:rsid w:val="001D3EAE"/>
    <w:rsid w:val="001D5E05"/>
    <w:rsid w:val="001D6818"/>
    <w:rsid w:val="001D6B2B"/>
    <w:rsid w:val="001E0B63"/>
    <w:rsid w:val="001E1CD0"/>
    <w:rsid w:val="001E4368"/>
    <w:rsid w:val="001E6F0B"/>
    <w:rsid w:val="001F0833"/>
    <w:rsid w:val="001F21D2"/>
    <w:rsid w:val="001F21DE"/>
    <w:rsid w:val="001F3B15"/>
    <w:rsid w:val="00200034"/>
    <w:rsid w:val="00200835"/>
    <w:rsid w:val="00200B84"/>
    <w:rsid w:val="002015B3"/>
    <w:rsid w:val="00205E69"/>
    <w:rsid w:val="00211C21"/>
    <w:rsid w:val="0021251D"/>
    <w:rsid w:val="00212682"/>
    <w:rsid w:val="00212FBB"/>
    <w:rsid w:val="00214495"/>
    <w:rsid w:val="00214EAE"/>
    <w:rsid w:val="002168CA"/>
    <w:rsid w:val="00217BB0"/>
    <w:rsid w:val="00221DF7"/>
    <w:rsid w:val="00222D0F"/>
    <w:rsid w:val="0022426A"/>
    <w:rsid w:val="00224DC7"/>
    <w:rsid w:val="00226620"/>
    <w:rsid w:val="002273EA"/>
    <w:rsid w:val="00227F71"/>
    <w:rsid w:val="00230FA5"/>
    <w:rsid w:val="00231248"/>
    <w:rsid w:val="0023124D"/>
    <w:rsid w:val="00235E2E"/>
    <w:rsid w:val="00241082"/>
    <w:rsid w:val="0024153C"/>
    <w:rsid w:val="0024261D"/>
    <w:rsid w:val="002445BB"/>
    <w:rsid w:val="002467F5"/>
    <w:rsid w:val="0025105F"/>
    <w:rsid w:val="002536F4"/>
    <w:rsid w:val="00254093"/>
    <w:rsid w:val="002544F2"/>
    <w:rsid w:val="00254757"/>
    <w:rsid w:val="002574CC"/>
    <w:rsid w:val="002576AF"/>
    <w:rsid w:val="002602FF"/>
    <w:rsid w:val="0026214D"/>
    <w:rsid w:val="002633D2"/>
    <w:rsid w:val="00266972"/>
    <w:rsid w:val="00267DD3"/>
    <w:rsid w:val="002703E1"/>
    <w:rsid w:val="0027201F"/>
    <w:rsid w:val="00273A2E"/>
    <w:rsid w:val="00273DEC"/>
    <w:rsid w:val="002747D4"/>
    <w:rsid w:val="002768B9"/>
    <w:rsid w:val="00276943"/>
    <w:rsid w:val="00276C41"/>
    <w:rsid w:val="0028179C"/>
    <w:rsid w:val="0028386B"/>
    <w:rsid w:val="00283EAC"/>
    <w:rsid w:val="00287F37"/>
    <w:rsid w:val="00291D13"/>
    <w:rsid w:val="00295B3F"/>
    <w:rsid w:val="00295D6B"/>
    <w:rsid w:val="00296A68"/>
    <w:rsid w:val="00297998"/>
    <w:rsid w:val="002A075D"/>
    <w:rsid w:val="002A0D82"/>
    <w:rsid w:val="002A6427"/>
    <w:rsid w:val="002B223F"/>
    <w:rsid w:val="002B2C97"/>
    <w:rsid w:val="002B4522"/>
    <w:rsid w:val="002B66CA"/>
    <w:rsid w:val="002B6FF3"/>
    <w:rsid w:val="002B71B9"/>
    <w:rsid w:val="002B7FB8"/>
    <w:rsid w:val="002C0A93"/>
    <w:rsid w:val="002C3437"/>
    <w:rsid w:val="002C418C"/>
    <w:rsid w:val="002C4657"/>
    <w:rsid w:val="002C5315"/>
    <w:rsid w:val="002C7E09"/>
    <w:rsid w:val="002D202C"/>
    <w:rsid w:val="002D3105"/>
    <w:rsid w:val="002D3721"/>
    <w:rsid w:val="002D4F7C"/>
    <w:rsid w:val="002D5005"/>
    <w:rsid w:val="002D59CE"/>
    <w:rsid w:val="002D5AEF"/>
    <w:rsid w:val="002D5DDF"/>
    <w:rsid w:val="002D6351"/>
    <w:rsid w:val="002E0943"/>
    <w:rsid w:val="002E1E1D"/>
    <w:rsid w:val="002E5699"/>
    <w:rsid w:val="002E5C7D"/>
    <w:rsid w:val="002E647D"/>
    <w:rsid w:val="002F25EF"/>
    <w:rsid w:val="002F3FDD"/>
    <w:rsid w:val="002F6502"/>
    <w:rsid w:val="00300453"/>
    <w:rsid w:val="003019E5"/>
    <w:rsid w:val="00301E37"/>
    <w:rsid w:val="003029C0"/>
    <w:rsid w:val="003034C4"/>
    <w:rsid w:val="00304C65"/>
    <w:rsid w:val="00305275"/>
    <w:rsid w:val="003100A3"/>
    <w:rsid w:val="00310A1F"/>
    <w:rsid w:val="00316554"/>
    <w:rsid w:val="00316AF9"/>
    <w:rsid w:val="003212B0"/>
    <w:rsid w:val="00322F25"/>
    <w:rsid w:val="003257AF"/>
    <w:rsid w:val="00326651"/>
    <w:rsid w:val="00332BB9"/>
    <w:rsid w:val="00332C0C"/>
    <w:rsid w:val="00332C7E"/>
    <w:rsid w:val="00332DC2"/>
    <w:rsid w:val="00335B71"/>
    <w:rsid w:val="003362B8"/>
    <w:rsid w:val="003365D9"/>
    <w:rsid w:val="003376A9"/>
    <w:rsid w:val="00341668"/>
    <w:rsid w:val="00343738"/>
    <w:rsid w:val="003477D5"/>
    <w:rsid w:val="00350F39"/>
    <w:rsid w:val="00351C00"/>
    <w:rsid w:val="00354260"/>
    <w:rsid w:val="00355E02"/>
    <w:rsid w:val="00357A5D"/>
    <w:rsid w:val="00361CD9"/>
    <w:rsid w:val="0036378C"/>
    <w:rsid w:val="003706D8"/>
    <w:rsid w:val="003710E0"/>
    <w:rsid w:val="00373EC8"/>
    <w:rsid w:val="00376CE5"/>
    <w:rsid w:val="00382C4A"/>
    <w:rsid w:val="00383A21"/>
    <w:rsid w:val="00384720"/>
    <w:rsid w:val="003849D2"/>
    <w:rsid w:val="003869F0"/>
    <w:rsid w:val="00390358"/>
    <w:rsid w:val="003935A9"/>
    <w:rsid w:val="003939DB"/>
    <w:rsid w:val="0039507A"/>
    <w:rsid w:val="0039593F"/>
    <w:rsid w:val="00395CA7"/>
    <w:rsid w:val="00396E50"/>
    <w:rsid w:val="00396FCD"/>
    <w:rsid w:val="003A0AC5"/>
    <w:rsid w:val="003A3780"/>
    <w:rsid w:val="003A3C6D"/>
    <w:rsid w:val="003A4946"/>
    <w:rsid w:val="003A6918"/>
    <w:rsid w:val="003A6BF2"/>
    <w:rsid w:val="003B191C"/>
    <w:rsid w:val="003B3688"/>
    <w:rsid w:val="003B546B"/>
    <w:rsid w:val="003B5DB9"/>
    <w:rsid w:val="003C142F"/>
    <w:rsid w:val="003C226C"/>
    <w:rsid w:val="003C23F5"/>
    <w:rsid w:val="003C44F4"/>
    <w:rsid w:val="003C535D"/>
    <w:rsid w:val="003C738C"/>
    <w:rsid w:val="003C7C97"/>
    <w:rsid w:val="003C7EDE"/>
    <w:rsid w:val="003D1D1B"/>
    <w:rsid w:val="003D1F73"/>
    <w:rsid w:val="003D2938"/>
    <w:rsid w:val="003D4FD2"/>
    <w:rsid w:val="003D519E"/>
    <w:rsid w:val="003D5CF0"/>
    <w:rsid w:val="003E1C23"/>
    <w:rsid w:val="003F157C"/>
    <w:rsid w:val="003F16C0"/>
    <w:rsid w:val="003F25A6"/>
    <w:rsid w:val="003F3561"/>
    <w:rsid w:val="003F3B51"/>
    <w:rsid w:val="003F4765"/>
    <w:rsid w:val="003F5570"/>
    <w:rsid w:val="003F6842"/>
    <w:rsid w:val="003F7F39"/>
    <w:rsid w:val="00401F67"/>
    <w:rsid w:val="0040333B"/>
    <w:rsid w:val="0040376E"/>
    <w:rsid w:val="00403A15"/>
    <w:rsid w:val="00403A86"/>
    <w:rsid w:val="00403AF4"/>
    <w:rsid w:val="00404582"/>
    <w:rsid w:val="00405D2E"/>
    <w:rsid w:val="00410423"/>
    <w:rsid w:val="0041174D"/>
    <w:rsid w:val="0041195C"/>
    <w:rsid w:val="00411C78"/>
    <w:rsid w:val="00412809"/>
    <w:rsid w:val="0041550A"/>
    <w:rsid w:val="004159D6"/>
    <w:rsid w:val="0042092D"/>
    <w:rsid w:val="00421ED6"/>
    <w:rsid w:val="00424D85"/>
    <w:rsid w:val="00424D94"/>
    <w:rsid w:val="00425CFE"/>
    <w:rsid w:val="00425F53"/>
    <w:rsid w:val="00426B8D"/>
    <w:rsid w:val="00431240"/>
    <w:rsid w:val="0043164B"/>
    <w:rsid w:val="004334C4"/>
    <w:rsid w:val="00433C15"/>
    <w:rsid w:val="004354B1"/>
    <w:rsid w:val="00436E5C"/>
    <w:rsid w:val="00441838"/>
    <w:rsid w:val="00441939"/>
    <w:rsid w:val="00441A83"/>
    <w:rsid w:val="004423D9"/>
    <w:rsid w:val="00442961"/>
    <w:rsid w:val="0044434D"/>
    <w:rsid w:val="004446E9"/>
    <w:rsid w:val="004448C0"/>
    <w:rsid w:val="004457C7"/>
    <w:rsid w:val="0045066C"/>
    <w:rsid w:val="00450AA7"/>
    <w:rsid w:val="00451010"/>
    <w:rsid w:val="00454341"/>
    <w:rsid w:val="00456B30"/>
    <w:rsid w:val="0046192F"/>
    <w:rsid w:val="00462970"/>
    <w:rsid w:val="004670F6"/>
    <w:rsid w:val="0046764D"/>
    <w:rsid w:val="00470411"/>
    <w:rsid w:val="0047201D"/>
    <w:rsid w:val="00472A70"/>
    <w:rsid w:val="00473C63"/>
    <w:rsid w:val="0047467A"/>
    <w:rsid w:val="00475603"/>
    <w:rsid w:val="00475736"/>
    <w:rsid w:val="004769C4"/>
    <w:rsid w:val="004804CB"/>
    <w:rsid w:val="004817AA"/>
    <w:rsid w:val="00482738"/>
    <w:rsid w:val="00486BDA"/>
    <w:rsid w:val="00487193"/>
    <w:rsid w:val="00487628"/>
    <w:rsid w:val="004900F8"/>
    <w:rsid w:val="004901AB"/>
    <w:rsid w:val="004904AE"/>
    <w:rsid w:val="004948E1"/>
    <w:rsid w:val="0049723E"/>
    <w:rsid w:val="004A08F1"/>
    <w:rsid w:val="004A1536"/>
    <w:rsid w:val="004A5AAC"/>
    <w:rsid w:val="004A5F3B"/>
    <w:rsid w:val="004A5FA3"/>
    <w:rsid w:val="004A668E"/>
    <w:rsid w:val="004B34A7"/>
    <w:rsid w:val="004B3583"/>
    <w:rsid w:val="004B3A8F"/>
    <w:rsid w:val="004B42A1"/>
    <w:rsid w:val="004B488C"/>
    <w:rsid w:val="004B7715"/>
    <w:rsid w:val="004B77A4"/>
    <w:rsid w:val="004B79D0"/>
    <w:rsid w:val="004C0944"/>
    <w:rsid w:val="004C3DF1"/>
    <w:rsid w:val="004C52A9"/>
    <w:rsid w:val="004C7CC1"/>
    <w:rsid w:val="004D0CBD"/>
    <w:rsid w:val="004D11DA"/>
    <w:rsid w:val="004D31B2"/>
    <w:rsid w:val="004D3959"/>
    <w:rsid w:val="004D407C"/>
    <w:rsid w:val="004D4800"/>
    <w:rsid w:val="004D5996"/>
    <w:rsid w:val="004D59D6"/>
    <w:rsid w:val="004E0E08"/>
    <w:rsid w:val="004E0E7D"/>
    <w:rsid w:val="004E1953"/>
    <w:rsid w:val="004E33AE"/>
    <w:rsid w:val="004E37F7"/>
    <w:rsid w:val="004F170E"/>
    <w:rsid w:val="004F354F"/>
    <w:rsid w:val="004F49CD"/>
    <w:rsid w:val="004F5E58"/>
    <w:rsid w:val="00501518"/>
    <w:rsid w:val="00501634"/>
    <w:rsid w:val="005055CC"/>
    <w:rsid w:val="00506608"/>
    <w:rsid w:val="00507742"/>
    <w:rsid w:val="00507DB2"/>
    <w:rsid w:val="005101F7"/>
    <w:rsid w:val="0051329D"/>
    <w:rsid w:val="0051429F"/>
    <w:rsid w:val="00514B7E"/>
    <w:rsid w:val="00516370"/>
    <w:rsid w:val="005167CA"/>
    <w:rsid w:val="005168F1"/>
    <w:rsid w:val="00517E15"/>
    <w:rsid w:val="00520214"/>
    <w:rsid w:val="005205ED"/>
    <w:rsid w:val="00525C1E"/>
    <w:rsid w:val="00526F3E"/>
    <w:rsid w:val="005270B4"/>
    <w:rsid w:val="00531758"/>
    <w:rsid w:val="00534D1A"/>
    <w:rsid w:val="005353A7"/>
    <w:rsid w:val="005354A4"/>
    <w:rsid w:val="00537160"/>
    <w:rsid w:val="005374D9"/>
    <w:rsid w:val="005374F7"/>
    <w:rsid w:val="0054185C"/>
    <w:rsid w:val="00543C55"/>
    <w:rsid w:val="005441D2"/>
    <w:rsid w:val="005443B1"/>
    <w:rsid w:val="00545534"/>
    <w:rsid w:val="00545986"/>
    <w:rsid w:val="00545CC9"/>
    <w:rsid w:val="00547032"/>
    <w:rsid w:val="00547F97"/>
    <w:rsid w:val="00551029"/>
    <w:rsid w:val="00553FAB"/>
    <w:rsid w:val="0055498D"/>
    <w:rsid w:val="00554D6A"/>
    <w:rsid w:val="005563DC"/>
    <w:rsid w:val="00560369"/>
    <w:rsid w:val="005621D7"/>
    <w:rsid w:val="00566714"/>
    <w:rsid w:val="00572046"/>
    <w:rsid w:val="005735B8"/>
    <w:rsid w:val="00575C85"/>
    <w:rsid w:val="00580455"/>
    <w:rsid w:val="00581A25"/>
    <w:rsid w:val="005830E6"/>
    <w:rsid w:val="00583275"/>
    <w:rsid w:val="00584257"/>
    <w:rsid w:val="00585F31"/>
    <w:rsid w:val="00590E9F"/>
    <w:rsid w:val="00592740"/>
    <w:rsid w:val="00596DC3"/>
    <w:rsid w:val="005A685A"/>
    <w:rsid w:val="005A76FC"/>
    <w:rsid w:val="005A7E5C"/>
    <w:rsid w:val="005B151E"/>
    <w:rsid w:val="005B20D4"/>
    <w:rsid w:val="005B4343"/>
    <w:rsid w:val="005B5A2E"/>
    <w:rsid w:val="005B5B5E"/>
    <w:rsid w:val="005B73D9"/>
    <w:rsid w:val="005B760C"/>
    <w:rsid w:val="005C02BF"/>
    <w:rsid w:val="005C1ECB"/>
    <w:rsid w:val="005C24F3"/>
    <w:rsid w:val="005C3667"/>
    <w:rsid w:val="005C51BF"/>
    <w:rsid w:val="005C531B"/>
    <w:rsid w:val="005C57D2"/>
    <w:rsid w:val="005C5D60"/>
    <w:rsid w:val="005C6F33"/>
    <w:rsid w:val="005C7DE9"/>
    <w:rsid w:val="005D0003"/>
    <w:rsid w:val="005D1676"/>
    <w:rsid w:val="005D225E"/>
    <w:rsid w:val="005D4895"/>
    <w:rsid w:val="005D5C1C"/>
    <w:rsid w:val="005D71AF"/>
    <w:rsid w:val="005D73AA"/>
    <w:rsid w:val="005E353F"/>
    <w:rsid w:val="005E6FFB"/>
    <w:rsid w:val="005E76CC"/>
    <w:rsid w:val="005F2D1E"/>
    <w:rsid w:val="005F5A99"/>
    <w:rsid w:val="005F7769"/>
    <w:rsid w:val="0060060E"/>
    <w:rsid w:val="006009B6"/>
    <w:rsid w:val="00602F07"/>
    <w:rsid w:val="006037E2"/>
    <w:rsid w:val="006038E4"/>
    <w:rsid w:val="00604CA7"/>
    <w:rsid w:val="00605861"/>
    <w:rsid w:val="00605B67"/>
    <w:rsid w:val="00607707"/>
    <w:rsid w:val="006109D3"/>
    <w:rsid w:val="0061233C"/>
    <w:rsid w:val="00612BF4"/>
    <w:rsid w:val="006136F8"/>
    <w:rsid w:val="00613EA4"/>
    <w:rsid w:val="006160EF"/>
    <w:rsid w:val="00616213"/>
    <w:rsid w:val="006168CD"/>
    <w:rsid w:val="00616958"/>
    <w:rsid w:val="0061710F"/>
    <w:rsid w:val="00617715"/>
    <w:rsid w:val="006178C0"/>
    <w:rsid w:val="0062133B"/>
    <w:rsid w:val="00622949"/>
    <w:rsid w:val="00624AE8"/>
    <w:rsid w:val="00626202"/>
    <w:rsid w:val="00626DE3"/>
    <w:rsid w:val="00632AE1"/>
    <w:rsid w:val="006346DA"/>
    <w:rsid w:val="006364A8"/>
    <w:rsid w:val="00637ABA"/>
    <w:rsid w:val="006448A1"/>
    <w:rsid w:val="006511D7"/>
    <w:rsid w:val="00652366"/>
    <w:rsid w:val="006529CC"/>
    <w:rsid w:val="0065308E"/>
    <w:rsid w:val="006554A2"/>
    <w:rsid w:val="00655B2B"/>
    <w:rsid w:val="0065655D"/>
    <w:rsid w:val="006601BF"/>
    <w:rsid w:val="00662A4A"/>
    <w:rsid w:val="00665ED5"/>
    <w:rsid w:val="006679C2"/>
    <w:rsid w:val="0067112E"/>
    <w:rsid w:val="00673550"/>
    <w:rsid w:val="006735D4"/>
    <w:rsid w:val="0068198B"/>
    <w:rsid w:val="00681CFF"/>
    <w:rsid w:val="00682836"/>
    <w:rsid w:val="00682A67"/>
    <w:rsid w:val="00683550"/>
    <w:rsid w:val="00684F5E"/>
    <w:rsid w:val="00695815"/>
    <w:rsid w:val="00697FA3"/>
    <w:rsid w:val="006A2073"/>
    <w:rsid w:val="006A33B2"/>
    <w:rsid w:val="006A66C3"/>
    <w:rsid w:val="006B5795"/>
    <w:rsid w:val="006B5E04"/>
    <w:rsid w:val="006B7FB1"/>
    <w:rsid w:val="006C006F"/>
    <w:rsid w:val="006C3A08"/>
    <w:rsid w:val="006C633D"/>
    <w:rsid w:val="006C692D"/>
    <w:rsid w:val="006C7B50"/>
    <w:rsid w:val="006D0096"/>
    <w:rsid w:val="006D1C00"/>
    <w:rsid w:val="006D2BB0"/>
    <w:rsid w:val="006D38D5"/>
    <w:rsid w:val="006D3C47"/>
    <w:rsid w:val="006D5949"/>
    <w:rsid w:val="006D7877"/>
    <w:rsid w:val="006E14BC"/>
    <w:rsid w:val="006E3D8A"/>
    <w:rsid w:val="006E3E4A"/>
    <w:rsid w:val="006E4BDC"/>
    <w:rsid w:val="006E567D"/>
    <w:rsid w:val="006F12E9"/>
    <w:rsid w:val="006F172B"/>
    <w:rsid w:val="006F33E3"/>
    <w:rsid w:val="006F4A55"/>
    <w:rsid w:val="006F58A4"/>
    <w:rsid w:val="006F6A3E"/>
    <w:rsid w:val="00701E1A"/>
    <w:rsid w:val="007020C2"/>
    <w:rsid w:val="00702137"/>
    <w:rsid w:val="007023D0"/>
    <w:rsid w:val="00704E7A"/>
    <w:rsid w:val="00706071"/>
    <w:rsid w:val="007060BA"/>
    <w:rsid w:val="00706D88"/>
    <w:rsid w:val="00706F69"/>
    <w:rsid w:val="00707E57"/>
    <w:rsid w:val="00711EBD"/>
    <w:rsid w:val="00712709"/>
    <w:rsid w:val="007131EB"/>
    <w:rsid w:val="0071393A"/>
    <w:rsid w:val="00714C4B"/>
    <w:rsid w:val="007152E7"/>
    <w:rsid w:val="00717078"/>
    <w:rsid w:val="00717622"/>
    <w:rsid w:val="00720D03"/>
    <w:rsid w:val="007231CE"/>
    <w:rsid w:val="0072462E"/>
    <w:rsid w:val="00724BF5"/>
    <w:rsid w:val="007254D5"/>
    <w:rsid w:val="00726B00"/>
    <w:rsid w:val="00726C56"/>
    <w:rsid w:val="00727027"/>
    <w:rsid w:val="0073023B"/>
    <w:rsid w:val="00732BFE"/>
    <w:rsid w:val="00741C25"/>
    <w:rsid w:val="00741DFF"/>
    <w:rsid w:val="007430C6"/>
    <w:rsid w:val="00743998"/>
    <w:rsid w:val="007450DB"/>
    <w:rsid w:val="0074601B"/>
    <w:rsid w:val="00746EFC"/>
    <w:rsid w:val="007472C4"/>
    <w:rsid w:val="007501E6"/>
    <w:rsid w:val="007514FD"/>
    <w:rsid w:val="0075206A"/>
    <w:rsid w:val="00752E46"/>
    <w:rsid w:val="0075446D"/>
    <w:rsid w:val="0075697A"/>
    <w:rsid w:val="007577A4"/>
    <w:rsid w:val="007626CB"/>
    <w:rsid w:val="00762D4F"/>
    <w:rsid w:val="00762F6D"/>
    <w:rsid w:val="00765EE3"/>
    <w:rsid w:val="00766138"/>
    <w:rsid w:val="00766D47"/>
    <w:rsid w:val="00766F7A"/>
    <w:rsid w:val="00767BC6"/>
    <w:rsid w:val="00770402"/>
    <w:rsid w:val="00770931"/>
    <w:rsid w:val="00770A44"/>
    <w:rsid w:val="00770FD7"/>
    <w:rsid w:val="00774288"/>
    <w:rsid w:val="0077461A"/>
    <w:rsid w:val="00774E61"/>
    <w:rsid w:val="00781B3D"/>
    <w:rsid w:val="00782A95"/>
    <w:rsid w:val="007836C2"/>
    <w:rsid w:val="00784E58"/>
    <w:rsid w:val="00786D13"/>
    <w:rsid w:val="00790C44"/>
    <w:rsid w:val="007926FA"/>
    <w:rsid w:val="00792708"/>
    <w:rsid w:val="007945A7"/>
    <w:rsid w:val="0079720F"/>
    <w:rsid w:val="007A0904"/>
    <w:rsid w:val="007A382D"/>
    <w:rsid w:val="007A424F"/>
    <w:rsid w:val="007A4FEB"/>
    <w:rsid w:val="007A66FB"/>
    <w:rsid w:val="007A71C7"/>
    <w:rsid w:val="007B0CA5"/>
    <w:rsid w:val="007B1E41"/>
    <w:rsid w:val="007B29E8"/>
    <w:rsid w:val="007B48FA"/>
    <w:rsid w:val="007B4B31"/>
    <w:rsid w:val="007B51BD"/>
    <w:rsid w:val="007B58AF"/>
    <w:rsid w:val="007B794E"/>
    <w:rsid w:val="007C1517"/>
    <w:rsid w:val="007C5A70"/>
    <w:rsid w:val="007C7A4D"/>
    <w:rsid w:val="007C7B14"/>
    <w:rsid w:val="007C7DFF"/>
    <w:rsid w:val="007D02A9"/>
    <w:rsid w:val="007D1D00"/>
    <w:rsid w:val="007D1EF0"/>
    <w:rsid w:val="007D25DF"/>
    <w:rsid w:val="007D3878"/>
    <w:rsid w:val="007D5B9C"/>
    <w:rsid w:val="007D62AA"/>
    <w:rsid w:val="007D62C1"/>
    <w:rsid w:val="007D7915"/>
    <w:rsid w:val="007D7FF7"/>
    <w:rsid w:val="007E4570"/>
    <w:rsid w:val="007E4619"/>
    <w:rsid w:val="007E72E5"/>
    <w:rsid w:val="007E77D3"/>
    <w:rsid w:val="007F11EC"/>
    <w:rsid w:val="007F31E0"/>
    <w:rsid w:val="007F419E"/>
    <w:rsid w:val="007F6A86"/>
    <w:rsid w:val="00801BBB"/>
    <w:rsid w:val="00802102"/>
    <w:rsid w:val="008033DE"/>
    <w:rsid w:val="0080349B"/>
    <w:rsid w:val="008046FC"/>
    <w:rsid w:val="008055E9"/>
    <w:rsid w:val="00805D42"/>
    <w:rsid w:val="008101ED"/>
    <w:rsid w:val="00811F64"/>
    <w:rsid w:val="00812B89"/>
    <w:rsid w:val="00813BB6"/>
    <w:rsid w:val="00814124"/>
    <w:rsid w:val="008144D6"/>
    <w:rsid w:val="00815F57"/>
    <w:rsid w:val="00821DE3"/>
    <w:rsid w:val="00822150"/>
    <w:rsid w:val="008240E1"/>
    <w:rsid w:val="008247D8"/>
    <w:rsid w:val="00824B77"/>
    <w:rsid w:val="008259B1"/>
    <w:rsid w:val="00826141"/>
    <w:rsid w:val="00827145"/>
    <w:rsid w:val="008333A0"/>
    <w:rsid w:val="00833DC6"/>
    <w:rsid w:val="00834777"/>
    <w:rsid w:val="00836239"/>
    <w:rsid w:val="00837F69"/>
    <w:rsid w:val="008427EF"/>
    <w:rsid w:val="00842CDD"/>
    <w:rsid w:val="008431CE"/>
    <w:rsid w:val="00843596"/>
    <w:rsid w:val="00844A3E"/>
    <w:rsid w:val="00845A0E"/>
    <w:rsid w:val="008466FA"/>
    <w:rsid w:val="008471F5"/>
    <w:rsid w:val="00847682"/>
    <w:rsid w:val="00850150"/>
    <w:rsid w:val="00850CDE"/>
    <w:rsid w:val="00851398"/>
    <w:rsid w:val="00852062"/>
    <w:rsid w:val="00852399"/>
    <w:rsid w:val="00853726"/>
    <w:rsid w:val="008566C1"/>
    <w:rsid w:val="00856722"/>
    <w:rsid w:val="00856D25"/>
    <w:rsid w:val="00860F30"/>
    <w:rsid w:val="008643E7"/>
    <w:rsid w:val="00865CC6"/>
    <w:rsid w:val="00865EC9"/>
    <w:rsid w:val="008760CA"/>
    <w:rsid w:val="00881241"/>
    <w:rsid w:val="00881473"/>
    <w:rsid w:val="0088349C"/>
    <w:rsid w:val="00883946"/>
    <w:rsid w:val="008841C4"/>
    <w:rsid w:val="0088514B"/>
    <w:rsid w:val="00886059"/>
    <w:rsid w:val="00891347"/>
    <w:rsid w:val="00891FC2"/>
    <w:rsid w:val="0089497C"/>
    <w:rsid w:val="00895223"/>
    <w:rsid w:val="00895235"/>
    <w:rsid w:val="0089532A"/>
    <w:rsid w:val="00895A8F"/>
    <w:rsid w:val="008A0FAB"/>
    <w:rsid w:val="008A3E1F"/>
    <w:rsid w:val="008A4A84"/>
    <w:rsid w:val="008A4E25"/>
    <w:rsid w:val="008A501C"/>
    <w:rsid w:val="008A698A"/>
    <w:rsid w:val="008A7411"/>
    <w:rsid w:val="008A7FF3"/>
    <w:rsid w:val="008B35C3"/>
    <w:rsid w:val="008B4298"/>
    <w:rsid w:val="008B7FB7"/>
    <w:rsid w:val="008C081F"/>
    <w:rsid w:val="008C0B0F"/>
    <w:rsid w:val="008C1F8B"/>
    <w:rsid w:val="008C2143"/>
    <w:rsid w:val="008C2FAE"/>
    <w:rsid w:val="008C30D0"/>
    <w:rsid w:val="008C50E6"/>
    <w:rsid w:val="008C6486"/>
    <w:rsid w:val="008D3834"/>
    <w:rsid w:val="008D54A2"/>
    <w:rsid w:val="008D5543"/>
    <w:rsid w:val="008E25C5"/>
    <w:rsid w:val="008E4342"/>
    <w:rsid w:val="008E6A76"/>
    <w:rsid w:val="008E7C1B"/>
    <w:rsid w:val="008E7F4B"/>
    <w:rsid w:val="008F00AE"/>
    <w:rsid w:val="008F1187"/>
    <w:rsid w:val="008F2571"/>
    <w:rsid w:val="008F3ADB"/>
    <w:rsid w:val="008F474D"/>
    <w:rsid w:val="008F7FE8"/>
    <w:rsid w:val="00900A3B"/>
    <w:rsid w:val="00904E90"/>
    <w:rsid w:val="009061C0"/>
    <w:rsid w:val="0091309D"/>
    <w:rsid w:val="00913DEB"/>
    <w:rsid w:val="009226F0"/>
    <w:rsid w:val="009230B2"/>
    <w:rsid w:val="00924D37"/>
    <w:rsid w:val="00924FF1"/>
    <w:rsid w:val="00941405"/>
    <w:rsid w:val="00943C07"/>
    <w:rsid w:val="009441F6"/>
    <w:rsid w:val="00944C9E"/>
    <w:rsid w:val="00956C80"/>
    <w:rsid w:val="00957709"/>
    <w:rsid w:val="00957D01"/>
    <w:rsid w:val="009625AE"/>
    <w:rsid w:val="0096288F"/>
    <w:rsid w:val="009702C2"/>
    <w:rsid w:val="009702CE"/>
    <w:rsid w:val="0097231F"/>
    <w:rsid w:val="00972F2A"/>
    <w:rsid w:val="00975FEF"/>
    <w:rsid w:val="00977077"/>
    <w:rsid w:val="009771E0"/>
    <w:rsid w:val="009777FB"/>
    <w:rsid w:val="00977A09"/>
    <w:rsid w:val="00980035"/>
    <w:rsid w:val="00980AD3"/>
    <w:rsid w:val="00980CF9"/>
    <w:rsid w:val="00981109"/>
    <w:rsid w:val="00981673"/>
    <w:rsid w:val="009821A4"/>
    <w:rsid w:val="00985143"/>
    <w:rsid w:val="00985203"/>
    <w:rsid w:val="0098522E"/>
    <w:rsid w:val="00985B2B"/>
    <w:rsid w:val="00987776"/>
    <w:rsid w:val="00990965"/>
    <w:rsid w:val="00994502"/>
    <w:rsid w:val="00994CE3"/>
    <w:rsid w:val="0099506F"/>
    <w:rsid w:val="00997AB9"/>
    <w:rsid w:val="009A1F60"/>
    <w:rsid w:val="009A2B60"/>
    <w:rsid w:val="009A2FEA"/>
    <w:rsid w:val="009A4181"/>
    <w:rsid w:val="009A57DC"/>
    <w:rsid w:val="009A5857"/>
    <w:rsid w:val="009B0127"/>
    <w:rsid w:val="009B16E2"/>
    <w:rsid w:val="009B27E5"/>
    <w:rsid w:val="009B31C6"/>
    <w:rsid w:val="009B7023"/>
    <w:rsid w:val="009B7511"/>
    <w:rsid w:val="009C063C"/>
    <w:rsid w:val="009C0A23"/>
    <w:rsid w:val="009C152A"/>
    <w:rsid w:val="009C2CC6"/>
    <w:rsid w:val="009C58E8"/>
    <w:rsid w:val="009C5EE0"/>
    <w:rsid w:val="009C6C4C"/>
    <w:rsid w:val="009D1466"/>
    <w:rsid w:val="009D35FB"/>
    <w:rsid w:val="009D58E7"/>
    <w:rsid w:val="009D5E70"/>
    <w:rsid w:val="009D7DB9"/>
    <w:rsid w:val="009D7EDD"/>
    <w:rsid w:val="009E1ABE"/>
    <w:rsid w:val="009E37EA"/>
    <w:rsid w:val="009E3E13"/>
    <w:rsid w:val="009E4BBA"/>
    <w:rsid w:val="009E5C1D"/>
    <w:rsid w:val="009E7EE6"/>
    <w:rsid w:val="009F12DA"/>
    <w:rsid w:val="009F22E7"/>
    <w:rsid w:val="009F41BF"/>
    <w:rsid w:val="00A00A01"/>
    <w:rsid w:val="00A01A0C"/>
    <w:rsid w:val="00A026C2"/>
    <w:rsid w:val="00A03CFB"/>
    <w:rsid w:val="00A0412D"/>
    <w:rsid w:val="00A0425D"/>
    <w:rsid w:val="00A05DF3"/>
    <w:rsid w:val="00A062AF"/>
    <w:rsid w:val="00A1023A"/>
    <w:rsid w:val="00A134B4"/>
    <w:rsid w:val="00A1408C"/>
    <w:rsid w:val="00A14E8C"/>
    <w:rsid w:val="00A23FBF"/>
    <w:rsid w:val="00A24F97"/>
    <w:rsid w:val="00A25D09"/>
    <w:rsid w:val="00A265F1"/>
    <w:rsid w:val="00A26BD5"/>
    <w:rsid w:val="00A26E31"/>
    <w:rsid w:val="00A277DA"/>
    <w:rsid w:val="00A30EBD"/>
    <w:rsid w:val="00A31123"/>
    <w:rsid w:val="00A32298"/>
    <w:rsid w:val="00A3568C"/>
    <w:rsid w:val="00A35842"/>
    <w:rsid w:val="00A369E3"/>
    <w:rsid w:val="00A404A2"/>
    <w:rsid w:val="00A41BE1"/>
    <w:rsid w:val="00A42D74"/>
    <w:rsid w:val="00A44174"/>
    <w:rsid w:val="00A44441"/>
    <w:rsid w:val="00A4701B"/>
    <w:rsid w:val="00A47C0A"/>
    <w:rsid w:val="00A47DF3"/>
    <w:rsid w:val="00A47F56"/>
    <w:rsid w:val="00A527DD"/>
    <w:rsid w:val="00A52826"/>
    <w:rsid w:val="00A55B7B"/>
    <w:rsid w:val="00A60F11"/>
    <w:rsid w:val="00A61A6D"/>
    <w:rsid w:val="00A6563B"/>
    <w:rsid w:val="00A6603D"/>
    <w:rsid w:val="00A66401"/>
    <w:rsid w:val="00A6681B"/>
    <w:rsid w:val="00A66D70"/>
    <w:rsid w:val="00A7167A"/>
    <w:rsid w:val="00A7174A"/>
    <w:rsid w:val="00A730FB"/>
    <w:rsid w:val="00A75430"/>
    <w:rsid w:val="00A75C7B"/>
    <w:rsid w:val="00A769ED"/>
    <w:rsid w:val="00A76B38"/>
    <w:rsid w:val="00A77311"/>
    <w:rsid w:val="00A850E4"/>
    <w:rsid w:val="00A87CC2"/>
    <w:rsid w:val="00A87E0B"/>
    <w:rsid w:val="00A90F89"/>
    <w:rsid w:val="00A9554F"/>
    <w:rsid w:val="00A97CFB"/>
    <w:rsid w:val="00AA0E96"/>
    <w:rsid w:val="00AA1CD8"/>
    <w:rsid w:val="00AA2E11"/>
    <w:rsid w:val="00AA4491"/>
    <w:rsid w:val="00AA4960"/>
    <w:rsid w:val="00AA4F5E"/>
    <w:rsid w:val="00AA506B"/>
    <w:rsid w:val="00AB2C60"/>
    <w:rsid w:val="00AB4D2B"/>
    <w:rsid w:val="00AB53D0"/>
    <w:rsid w:val="00AB621D"/>
    <w:rsid w:val="00AB735E"/>
    <w:rsid w:val="00AB7471"/>
    <w:rsid w:val="00AC05C9"/>
    <w:rsid w:val="00AC4747"/>
    <w:rsid w:val="00AC6296"/>
    <w:rsid w:val="00AC62D5"/>
    <w:rsid w:val="00AD20F9"/>
    <w:rsid w:val="00AD2BFD"/>
    <w:rsid w:val="00AD357A"/>
    <w:rsid w:val="00AD7B3B"/>
    <w:rsid w:val="00AE1862"/>
    <w:rsid w:val="00AE359F"/>
    <w:rsid w:val="00AE3758"/>
    <w:rsid w:val="00AE50B2"/>
    <w:rsid w:val="00AF05F6"/>
    <w:rsid w:val="00AF162A"/>
    <w:rsid w:val="00AF2060"/>
    <w:rsid w:val="00AF3A20"/>
    <w:rsid w:val="00AF441F"/>
    <w:rsid w:val="00AF756C"/>
    <w:rsid w:val="00B00EF9"/>
    <w:rsid w:val="00B03C57"/>
    <w:rsid w:val="00B04C45"/>
    <w:rsid w:val="00B0577B"/>
    <w:rsid w:val="00B069D2"/>
    <w:rsid w:val="00B0757E"/>
    <w:rsid w:val="00B165BA"/>
    <w:rsid w:val="00B169E6"/>
    <w:rsid w:val="00B17E01"/>
    <w:rsid w:val="00B223E8"/>
    <w:rsid w:val="00B22474"/>
    <w:rsid w:val="00B2258C"/>
    <w:rsid w:val="00B2307A"/>
    <w:rsid w:val="00B250D2"/>
    <w:rsid w:val="00B268A6"/>
    <w:rsid w:val="00B27454"/>
    <w:rsid w:val="00B303EB"/>
    <w:rsid w:val="00B31734"/>
    <w:rsid w:val="00B33737"/>
    <w:rsid w:val="00B33B9F"/>
    <w:rsid w:val="00B35C6D"/>
    <w:rsid w:val="00B360B1"/>
    <w:rsid w:val="00B41791"/>
    <w:rsid w:val="00B41A4B"/>
    <w:rsid w:val="00B460C2"/>
    <w:rsid w:val="00B463E3"/>
    <w:rsid w:val="00B4727C"/>
    <w:rsid w:val="00B5087C"/>
    <w:rsid w:val="00B5098B"/>
    <w:rsid w:val="00B53609"/>
    <w:rsid w:val="00B55185"/>
    <w:rsid w:val="00B561EC"/>
    <w:rsid w:val="00B57C2B"/>
    <w:rsid w:val="00B6185A"/>
    <w:rsid w:val="00B61F09"/>
    <w:rsid w:val="00B620F6"/>
    <w:rsid w:val="00B62160"/>
    <w:rsid w:val="00B649D8"/>
    <w:rsid w:val="00B65053"/>
    <w:rsid w:val="00B6522E"/>
    <w:rsid w:val="00B660B8"/>
    <w:rsid w:val="00B66DCF"/>
    <w:rsid w:val="00B674AB"/>
    <w:rsid w:val="00B6763E"/>
    <w:rsid w:val="00B70743"/>
    <w:rsid w:val="00B71802"/>
    <w:rsid w:val="00B721F2"/>
    <w:rsid w:val="00B743FC"/>
    <w:rsid w:val="00B7479A"/>
    <w:rsid w:val="00B747D3"/>
    <w:rsid w:val="00B7579C"/>
    <w:rsid w:val="00B75959"/>
    <w:rsid w:val="00B81F14"/>
    <w:rsid w:val="00B84829"/>
    <w:rsid w:val="00B8767B"/>
    <w:rsid w:val="00B945D0"/>
    <w:rsid w:val="00B95FA3"/>
    <w:rsid w:val="00B968D5"/>
    <w:rsid w:val="00BA12AF"/>
    <w:rsid w:val="00BA1408"/>
    <w:rsid w:val="00BA264E"/>
    <w:rsid w:val="00BA29B5"/>
    <w:rsid w:val="00BA45A5"/>
    <w:rsid w:val="00BA62FC"/>
    <w:rsid w:val="00BA698F"/>
    <w:rsid w:val="00BA6D3B"/>
    <w:rsid w:val="00BA73BD"/>
    <w:rsid w:val="00BB2C4F"/>
    <w:rsid w:val="00BB37CA"/>
    <w:rsid w:val="00BB532A"/>
    <w:rsid w:val="00BB6A0F"/>
    <w:rsid w:val="00BB70AB"/>
    <w:rsid w:val="00BC23AA"/>
    <w:rsid w:val="00BC2B60"/>
    <w:rsid w:val="00BC2CBA"/>
    <w:rsid w:val="00BC2DDD"/>
    <w:rsid w:val="00BC6022"/>
    <w:rsid w:val="00BC7601"/>
    <w:rsid w:val="00BC7E87"/>
    <w:rsid w:val="00BC7EB5"/>
    <w:rsid w:val="00BD35FC"/>
    <w:rsid w:val="00BD434E"/>
    <w:rsid w:val="00BD6068"/>
    <w:rsid w:val="00BE091E"/>
    <w:rsid w:val="00BE2C2F"/>
    <w:rsid w:val="00BE2F5C"/>
    <w:rsid w:val="00BE476C"/>
    <w:rsid w:val="00BE7C96"/>
    <w:rsid w:val="00C00CA7"/>
    <w:rsid w:val="00C06DE6"/>
    <w:rsid w:val="00C073B0"/>
    <w:rsid w:val="00C07E34"/>
    <w:rsid w:val="00C10E59"/>
    <w:rsid w:val="00C110D7"/>
    <w:rsid w:val="00C111AE"/>
    <w:rsid w:val="00C11B38"/>
    <w:rsid w:val="00C1240F"/>
    <w:rsid w:val="00C1476E"/>
    <w:rsid w:val="00C15377"/>
    <w:rsid w:val="00C15593"/>
    <w:rsid w:val="00C203B9"/>
    <w:rsid w:val="00C204B9"/>
    <w:rsid w:val="00C22015"/>
    <w:rsid w:val="00C254FB"/>
    <w:rsid w:val="00C2606E"/>
    <w:rsid w:val="00C304E2"/>
    <w:rsid w:val="00C31B68"/>
    <w:rsid w:val="00C3255B"/>
    <w:rsid w:val="00C32BB0"/>
    <w:rsid w:val="00C32CE9"/>
    <w:rsid w:val="00C3742F"/>
    <w:rsid w:val="00C379EA"/>
    <w:rsid w:val="00C400C8"/>
    <w:rsid w:val="00C44CB6"/>
    <w:rsid w:val="00C44DC7"/>
    <w:rsid w:val="00C45174"/>
    <w:rsid w:val="00C50DD9"/>
    <w:rsid w:val="00C53D61"/>
    <w:rsid w:val="00C5409D"/>
    <w:rsid w:val="00C55355"/>
    <w:rsid w:val="00C57902"/>
    <w:rsid w:val="00C604F4"/>
    <w:rsid w:val="00C60A1C"/>
    <w:rsid w:val="00C63787"/>
    <w:rsid w:val="00C63F8B"/>
    <w:rsid w:val="00C64825"/>
    <w:rsid w:val="00C65B11"/>
    <w:rsid w:val="00C71967"/>
    <w:rsid w:val="00C74113"/>
    <w:rsid w:val="00C759C8"/>
    <w:rsid w:val="00C76D93"/>
    <w:rsid w:val="00C76EC5"/>
    <w:rsid w:val="00C8096D"/>
    <w:rsid w:val="00C81ABE"/>
    <w:rsid w:val="00C81F67"/>
    <w:rsid w:val="00C8633D"/>
    <w:rsid w:val="00C86AC7"/>
    <w:rsid w:val="00C86AE7"/>
    <w:rsid w:val="00C87D8F"/>
    <w:rsid w:val="00C903BC"/>
    <w:rsid w:val="00C91BE3"/>
    <w:rsid w:val="00C94B13"/>
    <w:rsid w:val="00C952A3"/>
    <w:rsid w:val="00C955B0"/>
    <w:rsid w:val="00C963B8"/>
    <w:rsid w:val="00C97C4F"/>
    <w:rsid w:val="00C97C92"/>
    <w:rsid w:val="00C97D9E"/>
    <w:rsid w:val="00CA126B"/>
    <w:rsid w:val="00CA13AC"/>
    <w:rsid w:val="00CA155D"/>
    <w:rsid w:val="00CA21B4"/>
    <w:rsid w:val="00CA36DB"/>
    <w:rsid w:val="00CA37F6"/>
    <w:rsid w:val="00CA3D6C"/>
    <w:rsid w:val="00CA4D67"/>
    <w:rsid w:val="00CA56EB"/>
    <w:rsid w:val="00CB10A0"/>
    <w:rsid w:val="00CB1CBD"/>
    <w:rsid w:val="00CB2872"/>
    <w:rsid w:val="00CB4CE8"/>
    <w:rsid w:val="00CB5D78"/>
    <w:rsid w:val="00CB7412"/>
    <w:rsid w:val="00CB7949"/>
    <w:rsid w:val="00CC028D"/>
    <w:rsid w:val="00CC0471"/>
    <w:rsid w:val="00CC3702"/>
    <w:rsid w:val="00CC5DD0"/>
    <w:rsid w:val="00CD0975"/>
    <w:rsid w:val="00CD181A"/>
    <w:rsid w:val="00CD22D4"/>
    <w:rsid w:val="00CD23F4"/>
    <w:rsid w:val="00CD7083"/>
    <w:rsid w:val="00CD76F7"/>
    <w:rsid w:val="00CE1688"/>
    <w:rsid w:val="00CE1BFA"/>
    <w:rsid w:val="00CE239E"/>
    <w:rsid w:val="00CE4B4F"/>
    <w:rsid w:val="00CE5F2F"/>
    <w:rsid w:val="00CE691D"/>
    <w:rsid w:val="00CE7C21"/>
    <w:rsid w:val="00CE7C64"/>
    <w:rsid w:val="00CF3F0B"/>
    <w:rsid w:val="00CF47A3"/>
    <w:rsid w:val="00CF5AD5"/>
    <w:rsid w:val="00CF5E0D"/>
    <w:rsid w:val="00D0070D"/>
    <w:rsid w:val="00D01F57"/>
    <w:rsid w:val="00D023A7"/>
    <w:rsid w:val="00D02945"/>
    <w:rsid w:val="00D02AB2"/>
    <w:rsid w:val="00D03E52"/>
    <w:rsid w:val="00D03F54"/>
    <w:rsid w:val="00D06A7E"/>
    <w:rsid w:val="00D07D2B"/>
    <w:rsid w:val="00D1189D"/>
    <w:rsid w:val="00D11D76"/>
    <w:rsid w:val="00D1233B"/>
    <w:rsid w:val="00D13A2A"/>
    <w:rsid w:val="00D14ED6"/>
    <w:rsid w:val="00D14F49"/>
    <w:rsid w:val="00D156EA"/>
    <w:rsid w:val="00D15CD1"/>
    <w:rsid w:val="00D17E30"/>
    <w:rsid w:val="00D21342"/>
    <w:rsid w:val="00D24425"/>
    <w:rsid w:val="00D24B7F"/>
    <w:rsid w:val="00D254B5"/>
    <w:rsid w:val="00D2708D"/>
    <w:rsid w:val="00D27173"/>
    <w:rsid w:val="00D30998"/>
    <w:rsid w:val="00D32139"/>
    <w:rsid w:val="00D34229"/>
    <w:rsid w:val="00D359F4"/>
    <w:rsid w:val="00D3711F"/>
    <w:rsid w:val="00D37850"/>
    <w:rsid w:val="00D417C3"/>
    <w:rsid w:val="00D41886"/>
    <w:rsid w:val="00D41E6D"/>
    <w:rsid w:val="00D44274"/>
    <w:rsid w:val="00D44424"/>
    <w:rsid w:val="00D44690"/>
    <w:rsid w:val="00D4660C"/>
    <w:rsid w:val="00D46651"/>
    <w:rsid w:val="00D506A8"/>
    <w:rsid w:val="00D512AE"/>
    <w:rsid w:val="00D53EBA"/>
    <w:rsid w:val="00D54DF7"/>
    <w:rsid w:val="00D55647"/>
    <w:rsid w:val="00D563B9"/>
    <w:rsid w:val="00D567F1"/>
    <w:rsid w:val="00D568DC"/>
    <w:rsid w:val="00D57B3C"/>
    <w:rsid w:val="00D6150D"/>
    <w:rsid w:val="00D62126"/>
    <w:rsid w:val="00D62A80"/>
    <w:rsid w:val="00D6476C"/>
    <w:rsid w:val="00D64ACA"/>
    <w:rsid w:val="00D663A2"/>
    <w:rsid w:val="00D6737B"/>
    <w:rsid w:val="00D71970"/>
    <w:rsid w:val="00D72330"/>
    <w:rsid w:val="00D72E65"/>
    <w:rsid w:val="00D742B4"/>
    <w:rsid w:val="00D74755"/>
    <w:rsid w:val="00D752E0"/>
    <w:rsid w:val="00D76769"/>
    <w:rsid w:val="00D77AAB"/>
    <w:rsid w:val="00D80D92"/>
    <w:rsid w:val="00D8287E"/>
    <w:rsid w:val="00D85D61"/>
    <w:rsid w:val="00D901B6"/>
    <w:rsid w:val="00D90E77"/>
    <w:rsid w:val="00D918FC"/>
    <w:rsid w:val="00D93126"/>
    <w:rsid w:val="00D93828"/>
    <w:rsid w:val="00D93944"/>
    <w:rsid w:val="00D94090"/>
    <w:rsid w:val="00D94E6F"/>
    <w:rsid w:val="00D950B2"/>
    <w:rsid w:val="00D9519E"/>
    <w:rsid w:val="00D957AA"/>
    <w:rsid w:val="00D97548"/>
    <w:rsid w:val="00DA06E6"/>
    <w:rsid w:val="00DA0A52"/>
    <w:rsid w:val="00DA2AE6"/>
    <w:rsid w:val="00DA3FC9"/>
    <w:rsid w:val="00DA4840"/>
    <w:rsid w:val="00DA4E1D"/>
    <w:rsid w:val="00DB064F"/>
    <w:rsid w:val="00DB07CB"/>
    <w:rsid w:val="00DB099A"/>
    <w:rsid w:val="00DB476D"/>
    <w:rsid w:val="00DB50F8"/>
    <w:rsid w:val="00DB5F01"/>
    <w:rsid w:val="00DB60DA"/>
    <w:rsid w:val="00DB7A33"/>
    <w:rsid w:val="00DC0144"/>
    <w:rsid w:val="00DC0643"/>
    <w:rsid w:val="00DC33B4"/>
    <w:rsid w:val="00DC47BD"/>
    <w:rsid w:val="00DC5AC1"/>
    <w:rsid w:val="00DC74E1"/>
    <w:rsid w:val="00DC7D90"/>
    <w:rsid w:val="00DD2AEF"/>
    <w:rsid w:val="00DD5C07"/>
    <w:rsid w:val="00DD6507"/>
    <w:rsid w:val="00DD66BA"/>
    <w:rsid w:val="00DD6A75"/>
    <w:rsid w:val="00DD784D"/>
    <w:rsid w:val="00DE04D1"/>
    <w:rsid w:val="00DE0B39"/>
    <w:rsid w:val="00DE0F4F"/>
    <w:rsid w:val="00DE14F9"/>
    <w:rsid w:val="00DE24F5"/>
    <w:rsid w:val="00DE2C6D"/>
    <w:rsid w:val="00DE3693"/>
    <w:rsid w:val="00DE480E"/>
    <w:rsid w:val="00DE7050"/>
    <w:rsid w:val="00DE738A"/>
    <w:rsid w:val="00DF0DAC"/>
    <w:rsid w:val="00DF1DB2"/>
    <w:rsid w:val="00DF3B85"/>
    <w:rsid w:val="00DF3C2E"/>
    <w:rsid w:val="00DF46EB"/>
    <w:rsid w:val="00DF6D49"/>
    <w:rsid w:val="00E0106A"/>
    <w:rsid w:val="00E01602"/>
    <w:rsid w:val="00E0279D"/>
    <w:rsid w:val="00E05CEF"/>
    <w:rsid w:val="00E1334C"/>
    <w:rsid w:val="00E13A51"/>
    <w:rsid w:val="00E141BB"/>
    <w:rsid w:val="00E144F4"/>
    <w:rsid w:val="00E145B6"/>
    <w:rsid w:val="00E16221"/>
    <w:rsid w:val="00E162A6"/>
    <w:rsid w:val="00E16E25"/>
    <w:rsid w:val="00E21B2A"/>
    <w:rsid w:val="00E2398A"/>
    <w:rsid w:val="00E23B34"/>
    <w:rsid w:val="00E23C7A"/>
    <w:rsid w:val="00E249A9"/>
    <w:rsid w:val="00E2687B"/>
    <w:rsid w:val="00E2719B"/>
    <w:rsid w:val="00E27674"/>
    <w:rsid w:val="00E33935"/>
    <w:rsid w:val="00E33AA9"/>
    <w:rsid w:val="00E37C5C"/>
    <w:rsid w:val="00E4034B"/>
    <w:rsid w:val="00E4272A"/>
    <w:rsid w:val="00E431A0"/>
    <w:rsid w:val="00E44A14"/>
    <w:rsid w:val="00E466DE"/>
    <w:rsid w:val="00E518D6"/>
    <w:rsid w:val="00E54912"/>
    <w:rsid w:val="00E6036B"/>
    <w:rsid w:val="00E6203D"/>
    <w:rsid w:val="00E62F0C"/>
    <w:rsid w:val="00E63780"/>
    <w:rsid w:val="00E66FE6"/>
    <w:rsid w:val="00E67955"/>
    <w:rsid w:val="00E70465"/>
    <w:rsid w:val="00E722E6"/>
    <w:rsid w:val="00E74B4D"/>
    <w:rsid w:val="00E771EB"/>
    <w:rsid w:val="00E806D8"/>
    <w:rsid w:val="00E810A0"/>
    <w:rsid w:val="00E81B2A"/>
    <w:rsid w:val="00E81B69"/>
    <w:rsid w:val="00E82EDC"/>
    <w:rsid w:val="00E83BE3"/>
    <w:rsid w:val="00E852C8"/>
    <w:rsid w:val="00E8729E"/>
    <w:rsid w:val="00E9257A"/>
    <w:rsid w:val="00E96226"/>
    <w:rsid w:val="00E96367"/>
    <w:rsid w:val="00E97108"/>
    <w:rsid w:val="00EA0134"/>
    <w:rsid w:val="00EA3505"/>
    <w:rsid w:val="00EA699A"/>
    <w:rsid w:val="00EB020F"/>
    <w:rsid w:val="00EB0268"/>
    <w:rsid w:val="00EB191C"/>
    <w:rsid w:val="00EB1C23"/>
    <w:rsid w:val="00EB1E1F"/>
    <w:rsid w:val="00EB3AD0"/>
    <w:rsid w:val="00EB42CF"/>
    <w:rsid w:val="00EB5B69"/>
    <w:rsid w:val="00EB738B"/>
    <w:rsid w:val="00EC142B"/>
    <w:rsid w:val="00EC22EC"/>
    <w:rsid w:val="00EC3A05"/>
    <w:rsid w:val="00EC5475"/>
    <w:rsid w:val="00EC5B1C"/>
    <w:rsid w:val="00ED0E06"/>
    <w:rsid w:val="00ED18FE"/>
    <w:rsid w:val="00ED2AF0"/>
    <w:rsid w:val="00ED2B70"/>
    <w:rsid w:val="00ED416E"/>
    <w:rsid w:val="00ED42AD"/>
    <w:rsid w:val="00ED575B"/>
    <w:rsid w:val="00ED68B4"/>
    <w:rsid w:val="00EE0B83"/>
    <w:rsid w:val="00EE1A11"/>
    <w:rsid w:val="00EE2354"/>
    <w:rsid w:val="00EE252F"/>
    <w:rsid w:val="00EE5D07"/>
    <w:rsid w:val="00EE6069"/>
    <w:rsid w:val="00EE615F"/>
    <w:rsid w:val="00EE759D"/>
    <w:rsid w:val="00EF1A14"/>
    <w:rsid w:val="00EF390B"/>
    <w:rsid w:val="00EF3998"/>
    <w:rsid w:val="00EF5EB7"/>
    <w:rsid w:val="00EF6F2B"/>
    <w:rsid w:val="00F016AC"/>
    <w:rsid w:val="00F019EA"/>
    <w:rsid w:val="00F024E6"/>
    <w:rsid w:val="00F03D78"/>
    <w:rsid w:val="00F0447D"/>
    <w:rsid w:val="00F0455C"/>
    <w:rsid w:val="00F075C9"/>
    <w:rsid w:val="00F10748"/>
    <w:rsid w:val="00F11188"/>
    <w:rsid w:val="00F1460E"/>
    <w:rsid w:val="00F16536"/>
    <w:rsid w:val="00F176E9"/>
    <w:rsid w:val="00F204D4"/>
    <w:rsid w:val="00F2270A"/>
    <w:rsid w:val="00F262BD"/>
    <w:rsid w:val="00F26C72"/>
    <w:rsid w:val="00F26E33"/>
    <w:rsid w:val="00F275ED"/>
    <w:rsid w:val="00F32588"/>
    <w:rsid w:val="00F32D79"/>
    <w:rsid w:val="00F3509A"/>
    <w:rsid w:val="00F36344"/>
    <w:rsid w:val="00F36726"/>
    <w:rsid w:val="00F40524"/>
    <w:rsid w:val="00F40A6B"/>
    <w:rsid w:val="00F4252F"/>
    <w:rsid w:val="00F466D2"/>
    <w:rsid w:val="00F4780E"/>
    <w:rsid w:val="00F53243"/>
    <w:rsid w:val="00F558E3"/>
    <w:rsid w:val="00F56F21"/>
    <w:rsid w:val="00F64A46"/>
    <w:rsid w:val="00F65CDF"/>
    <w:rsid w:val="00F662C5"/>
    <w:rsid w:val="00F73D26"/>
    <w:rsid w:val="00F741C5"/>
    <w:rsid w:val="00F763AC"/>
    <w:rsid w:val="00F7666C"/>
    <w:rsid w:val="00F800F8"/>
    <w:rsid w:val="00F81AF8"/>
    <w:rsid w:val="00F845EE"/>
    <w:rsid w:val="00F8649F"/>
    <w:rsid w:val="00F877C0"/>
    <w:rsid w:val="00F87F6D"/>
    <w:rsid w:val="00F904E8"/>
    <w:rsid w:val="00F92200"/>
    <w:rsid w:val="00F92B19"/>
    <w:rsid w:val="00F937EA"/>
    <w:rsid w:val="00FA03C9"/>
    <w:rsid w:val="00FA3A4C"/>
    <w:rsid w:val="00FA5AA7"/>
    <w:rsid w:val="00FA60C4"/>
    <w:rsid w:val="00FA6555"/>
    <w:rsid w:val="00FA6A03"/>
    <w:rsid w:val="00FA6EEF"/>
    <w:rsid w:val="00FA7BB7"/>
    <w:rsid w:val="00FA7CE5"/>
    <w:rsid w:val="00FB005A"/>
    <w:rsid w:val="00FB0E2A"/>
    <w:rsid w:val="00FB39CD"/>
    <w:rsid w:val="00FB5B97"/>
    <w:rsid w:val="00FB60B2"/>
    <w:rsid w:val="00FB630E"/>
    <w:rsid w:val="00FB7F57"/>
    <w:rsid w:val="00FC0122"/>
    <w:rsid w:val="00FC10A4"/>
    <w:rsid w:val="00FC1422"/>
    <w:rsid w:val="00FC1DD0"/>
    <w:rsid w:val="00FC2DE6"/>
    <w:rsid w:val="00FC4891"/>
    <w:rsid w:val="00FD011F"/>
    <w:rsid w:val="00FD1C43"/>
    <w:rsid w:val="00FD20A9"/>
    <w:rsid w:val="00FE1269"/>
    <w:rsid w:val="00FE3A0E"/>
    <w:rsid w:val="00FE45F6"/>
    <w:rsid w:val="00FE4B68"/>
    <w:rsid w:val="00FE51EC"/>
    <w:rsid w:val="00FE5F80"/>
    <w:rsid w:val="00FE6880"/>
    <w:rsid w:val="00FF02D5"/>
    <w:rsid w:val="00FF0C5F"/>
    <w:rsid w:val="00FF1D6D"/>
    <w:rsid w:val="00FF4CDC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1EC5"/>
  <w14:defaultImageDpi w14:val="32767"/>
  <w15:chartTrackingRefBased/>
  <w15:docId w15:val="{6A9F3B99-BCB4-4C1D-9267-0BA036D7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91D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98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1298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21298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1298"/>
  </w:style>
  <w:style w:type="character" w:styleId="CommentReference">
    <w:name w:val="annotation reference"/>
    <w:basedOn w:val="DefaultParagraphFont"/>
    <w:uiPriority w:val="99"/>
    <w:semiHidden/>
    <w:unhideWhenUsed/>
    <w:rsid w:val="00FA5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5AA7"/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AA7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AA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A7"/>
    <w:rPr>
      <w:rFonts w:ascii="Times New Roman" w:eastAsia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A7"/>
    <w:rPr>
      <w:rFonts w:ascii="Times New Roman" w:eastAsiaTheme="minorEastAsia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233C"/>
    <w:pPr>
      <w:tabs>
        <w:tab w:val="center" w:pos="4680"/>
        <w:tab w:val="right" w:pos="936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33C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B7479A"/>
    <w:rPr>
      <w:color w:val="0563C1"/>
      <w:u w:val="single"/>
    </w:rPr>
  </w:style>
  <w:style w:type="paragraph" w:customStyle="1" w:styleId="p1">
    <w:name w:val="p1"/>
    <w:basedOn w:val="Normal"/>
    <w:rsid w:val="00856D2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6D3C47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B16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0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080"/>
    <w:rPr>
      <w:color w:val="954F72" w:themeColor="followedHyperlink"/>
      <w:u w:val="single"/>
    </w:rPr>
  </w:style>
  <w:style w:type="paragraph" w:customStyle="1" w:styleId="Default">
    <w:name w:val="Default"/>
    <w:rsid w:val="00A87CC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2C6D"/>
    <w:rPr>
      <w:color w:val="605E5C"/>
      <w:shd w:val="clear" w:color="auto" w:fill="E1DFDD"/>
    </w:rPr>
  </w:style>
  <w:style w:type="paragraph" w:customStyle="1" w:styleId="p2">
    <w:name w:val="p2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"/>
    <w:rsid w:val="000E3C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37F7"/>
    <w:rPr>
      <w:color w:val="605E5C"/>
      <w:shd w:val="clear" w:color="auto" w:fill="E1DFDD"/>
    </w:rPr>
  </w:style>
  <w:style w:type="character" w:customStyle="1" w:styleId="searchhighlight">
    <w:name w:val="searchhighlight"/>
    <w:basedOn w:val="DefaultParagraphFont"/>
    <w:rsid w:val="00B71802"/>
  </w:style>
  <w:style w:type="character" w:styleId="PageNumber">
    <w:name w:val="page number"/>
    <w:basedOn w:val="DefaultParagraphFont"/>
    <w:uiPriority w:val="99"/>
    <w:semiHidden/>
    <w:unhideWhenUsed/>
    <w:rsid w:val="0023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836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0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33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4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3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74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011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058">
          <w:marLeft w:val="108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3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7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96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45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2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3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8988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40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6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4332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277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375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896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806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33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ic.3.basecamp.com/p/vyWBFKDAf58EmnhceK7EjjT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schousing.org/homeconnecticut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m\Housing%20Innovations%20Dropbox\TA%20Projects\CT%20BOS%20CT-505\CT%20BOS%20Agendas%20and%20Minutes%202020\03-March\Chairs%20agenda%203.6.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C:\Users\shanm\Housing Innovations Dropbox\TA Projects\CT BOS CT-505\CT BOS Agendas and Minutes 2020\03-March\Chairs agenda 3.6.20.dotx</Template>
  <TotalTime>105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Quinn-Sheeran</dc:creator>
  <cp:keywords/>
  <dc:description/>
  <cp:lastModifiedBy>Liz Isaacs</cp:lastModifiedBy>
  <cp:revision>37</cp:revision>
  <cp:lastPrinted>2021-05-06T14:06:00Z</cp:lastPrinted>
  <dcterms:created xsi:type="dcterms:W3CDTF">2022-04-22T15:16:00Z</dcterms:created>
  <dcterms:modified xsi:type="dcterms:W3CDTF">2022-05-15T23:30:00Z</dcterms:modified>
</cp:coreProperties>
</file>