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6126" w14:textId="14D6A60B" w:rsidR="00622949" w:rsidRPr="00C2116D" w:rsidRDefault="000C0BC9" w:rsidP="00776325">
      <w:pPr>
        <w:pStyle w:val="NoSpacing"/>
        <w:jc w:val="center"/>
        <w:rPr>
          <w:rFonts w:asciiTheme="minorHAnsi" w:hAnsiTheme="minorHAnsi" w:cstheme="minorHAnsi"/>
        </w:rPr>
      </w:pPr>
      <w:r w:rsidRPr="00C2116D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0DBBF9F" wp14:editId="1863E5C0">
            <wp:extent cx="6245860" cy="622935"/>
            <wp:effectExtent l="0" t="0" r="2540" b="0"/>
            <wp:docPr id="2" name="Picture 2" descr="Banner. Connecticut Balance of State Continuum of Care. Ending Homelessness in Connecticut. Email: ctboscoc@gmail.com. Website:www.ctbo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nner. Connecticut Balance of State Continuum of Care. Ending Homelessness in Connecticut. Email: ctboscoc@gmail.com. Website:www.ctbos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C50" w:rsidRPr="00C2116D">
        <w:rPr>
          <w:rFonts w:asciiTheme="minorHAnsi" w:hAnsiTheme="minorHAnsi" w:cstheme="minorHAnsi"/>
          <w:b/>
          <w:bCs/>
        </w:rPr>
        <w:t xml:space="preserve">CT BOS </w:t>
      </w:r>
      <w:r w:rsidR="00475BFA">
        <w:rPr>
          <w:rFonts w:asciiTheme="minorHAnsi" w:hAnsiTheme="minorHAnsi" w:cstheme="minorHAnsi"/>
          <w:b/>
          <w:bCs/>
        </w:rPr>
        <w:t>Steering Committee</w:t>
      </w:r>
      <w:r w:rsidR="00D5704B" w:rsidRPr="00C2116D">
        <w:rPr>
          <w:rFonts w:asciiTheme="minorHAnsi" w:hAnsiTheme="minorHAnsi" w:cstheme="minorHAnsi"/>
          <w:b/>
          <w:bCs/>
        </w:rPr>
        <w:t xml:space="preserve"> </w:t>
      </w:r>
      <w:r w:rsidR="00C05928" w:rsidRPr="00C2116D">
        <w:rPr>
          <w:rFonts w:asciiTheme="minorHAnsi" w:hAnsiTheme="minorHAnsi" w:cstheme="minorHAnsi"/>
          <w:b/>
          <w:bCs/>
        </w:rPr>
        <w:t>Meeting</w:t>
      </w:r>
      <w:r w:rsidR="00AF42D5" w:rsidRPr="00C2116D">
        <w:rPr>
          <w:rFonts w:asciiTheme="minorHAnsi" w:hAnsiTheme="minorHAnsi" w:cstheme="minorHAnsi"/>
          <w:b/>
          <w:bCs/>
        </w:rPr>
        <w:t xml:space="preserve"> </w:t>
      </w:r>
      <w:r w:rsidR="00883732">
        <w:rPr>
          <w:rFonts w:asciiTheme="minorHAnsi" w:hAnsiTheme="minorHAnsi" w:cstheme="minorHAnsi"/>
          <w:b/>
          <w:bCs/>
        </w:rPr>
        <w:t>Minutes</w:t>
      </w:r>
    </w:p>
    <w:p w14:paraId="2A628CF2" w14:textId="3A9EB5F6" w:rsidR="00036441" w:rsidRDefault="00436275" w:rsidP="00DF1144">
      <w:pPr>
        <w:pStyle w:val="Header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4432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E532C0"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="00622949" w:rsidRPr="00C2116D">
        <w:rPr>
          <w:rFonts w:asciiTheme="minorHAnsi" w:hAnsiTheme="minorHAnsi" w:cstheme="minorHAnsi"/>
          <w:b/>
          <w:bCs/>
          <w:sz w:val="22"/>
          <w:szCs w:val="22"/>
        </w:rPr>
        <w:t>/2</w:t>
      </w:r>
      <w:r w:rsidR="00E532C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00FFA" w:rsidRPr="00C2116D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122EB2" w:rsidRPr="00C2116D">
        <w:rPr>
          <w:rFonts w:asciiTheme="minorHAnsi" w:hAnsiTheme="minorHAnsi" w:cstheme="minorHAnsi"/>
          <w:b/>
          <w:bCs/>
          <w:sz w:val="22"/>
          <w:szCs w:val="22"/>
        </w:rPr>
        <w:t xml:space="preserve">11:00 am – </w:t>
      </w:r>
      <w:r w:rsidR="00385B29" w:rsidRPr="00C2116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75BF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F5F9D" w:rsidRPr="00C2116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75BFA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05928" w:rsidRPr="00C2116D">
        <w:rPr>
          <w:rFonts w:asciiTheme="minorHAnsi" w:hAnsiTheme="minorHAnsi" w:cstheme="minorHAnsi"/>
          <w:b/>
          <w:bCs/>
          <w:sz w:val="22"/>
          <w:szCs w:val="22"/>
        </w:rPr>
        <w:t>pm</w:t>
      </w:r>
    </w:p>
    <w:p w14:paraId="67A86D7F" w14:textId="77777777" w:rsidR="00C0352A" w:rsidRPr="00C2116D" w:rsidRDefault="00C0352A" w:rsidP="0065430F">
      <w:pPr>
        <w:pStyle w:val="Head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F4929" w14:textId="730B4AC5" w:rsidR="004E6B74" w:rsidRDefault="00244754" w:rsidP="00B942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5B017B">
        <w:rPr>
          <w:rFonts w:asciiTheme="minorHAnsi" w:hAnsiTheme="minorHAnsi" w:cstheme="minorHAnsi"/>
          <w:b/>
        </w:rPr>
        <w:t xml:space="preserve">Welcome </w:t>
      </w:r>
    </w:p>
    <w:p w14:paraId="10A605EE" w14:textId="4483B6C4" w:rsidR="00B9428E" w:rsidRPr="005B017B" w:rsidRDefault="00000000" w:rsidP="000C7A8D">
      <w:pPr>
        <w:pStyle w:val="ListParagraph"/>
        <w:widowControl w:val="0"/>
        <w:autoSpaceDE w:val="0"/>
        <w:autoSpaceDN w:val="0"/>
        <w:adjustRightInd w:val="0"/>
        <w:ind w:left="1350"/>
        <w:rPr>
          <w:rFonts w:asciiTheme="minorHAnsi" w:hAnsiTheme="minorHAnsi" w:cstheme="minorHAnsi"/>
          <w:b/>
        </w:rPr>
      </w:pPr>
      <w:hyperlink r:id="rId8" w:history="1">
        <w:r w:rsidR="000C7A8D" w:rsidRPr="000C7A8D">
          <w:rPr>
            <w:rStyle w:val="Hyperlink"/>
            <w:rFonts w:asciiTheme="minorHAnsi" w:hAnsiTheme="minorHAnsi" w:cstheme="minorHAnsi"/>
            <w:b/>
          </w:rPr>
          <w:t>List of Meeting Participants 1.17.25</w:t>
        </w:r>
      </w:hyperlink>
    </w:p>
    <w:p w14:paraId="05151EB1" w14:textId="77777777" w:rsidR="00EB3574" w:rsidRPr="00B86751" w:rsidRDefault="00BD434E" w:rsidP="00EB35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</w:rPr>
      </w:pPr>
      <w:r w:rsidRPr="005B017B">
        <w:rPr>
          <w:rFonts w:asciiTheme="minorHAnsi" w:hAnsiTheme="minorHAnsi" w:cstheme="minorHAnsi"/>
          <w:b/>
          <w:color w:val="000000"/>
        </w:rPr>
        <w:t>Guidelines for BOS Meetings</w:t>
      </w:r>
    </w:p>
    <w:p w14:paraId="1ACAEC1F" w14:textId="77777777" w:rsidR="0027446C" w:rsidRPr="005B017B" w:rsidRDefault="0027446C" w:rsidP="00424F5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0149EB3" w14:textId="7B1D9A8C" w:rsidR="004E6B74" w:rsidRPr="00883732" w:rsidRDefault="004D4800" w:rsidP="004E6B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B017B">
        <w:rPr>
          <w:rFonts w:asciiTheme="minorHAnsi" w:hAnsiTheme="minorHAnsi" w:cstheme="minorHAnsi"/>
          <w:b/>
          <w:color w:val="000000"/>
        </w:rPr>
        <w:t>Adopt</w:t>
      </w:r>
      <w:r w:rsidR="00313AAD" w:rsidRPr="005B017B">
        <w:rPr>
          <w:rFonts w:asciiTheme="minorHAnsi" w:hAnsiTheme="minorHAnsi" w:cstheme="minorHAnsi"/>
          <w:b/>
          <w:color w:val="000000"/>
        </w:rPr>
        <w:t xml:space="preserve"> </w:t>
      </w:r>
      <w:r w:rsidR="00E532C0">
        <w:rPr>
          <w:rFonts w:asciiTheme="minorHAnsi" w:hAnsiTheme="minorHAnsi" w:cstheme="minorHAnsi"/>
          <w:b/>
          <w:color w:val="000000"/>
        </w:rPr>
        <w:t>December</w:t>
      </w:r>
      <w:r w:rsidR="00B9428E">
        <w:rPr>
          <w:rFonts w:asciiTheme="minorHAnsi" w:hAnsiTheme="minorHAnsi" w:cstheme="minorHAnsi"/>
          <w:b/>
          <w:color w:val="000000"/>
        </w:rPr>
        <w:t xml:space="preserve"> S</w:t>
      </w:r>
      <w:r w:rsidR="00E532C0">
        <w:rPr>
          <w:rFonts w:asciiTheme="minorHAnsi" w:hAnsiTheme="minorHAnsi" w:cstheme="minorHAnsi"/>
          <w:b/>
          <w:color w:val="000000"/>
        </w:rPr>
        <w:t xml:space="preserve">teering Committee </w:t>
      </w:r>
      <w:r w:rsidR="00B9428E">
        <w:rPr>
          <w:rFonts w:asciiTheme="minorHAnsi" w:hAnsiTheme="minorHAnsi" w:cstheme="minorHAnsi"/>
          <w:b/>
          <w:color w:val="000000"/>
        </w:rPr>
        <w:t>Meeting</w:t>
      </w:r>
      <w:r w:rsidR="003D7CF8">
        <w:rPr>
          <w:rFonts w:asciiTheme="minorHAnsi" w:hAnsiTheme="minorHAnsi" w:cstheme="minorHAnsi"/>
          <w:b/>
          <w:color w:val="000000"/>
        </w:rPr>
        <w:t xml:space="preserve"> Minutes</w:t>
      </w:r>
      <w:r w:rsidR="00883732">
        <w:rPr>
          <w:rFonts w:asciiTheme="minorHAnsi" w:hAnsiTheme="minorHAnsi" w:cstheme="minorHAnsi"/>
          <w:b/>
          <w:bCs/>
        </w:rPr>
        <w:t xml:space="preserve"> – </w:t>
      </w:r>
      <w:r w:rsidR="00883732" w:rsidRPr="00883732">
        <w:rPr>
          <w:rFonts w:asciiTheme="minorHAnsi" w:hAnsiTheme="minorHAnsi" w:cstheme="minorHAnsi"/>
        </w:rPr>
        <w:t>minutes adopted by consensus</w:t>
      </w:r>
    </w:p>
    <w:p w14:paraId="6C830FC3" w14:textId="77777777" w:rsidR="004E6B74" w:rsidRPr="00B9428E" w:rsidRDefault="004E6B74" w:rsidP="00B9428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29500454" w14:textId="1F73B8E2" w:rsidR="004B033A" w:rsidRPr="00E532C0" w:rsidRDefault="00C86AE7" w:rsidP="00E532C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5B017B">
        <w:rPr>
          <w:rFonts w:asciiTheme="minorHAnsi" w:hAnsiTheme="minorHAnsi" w:cstheme="minorHAnsi"/>
          <w:b/>
          <w:color w:val="000000"/>
        </w:rPr>
        <w:t>Announcements</w:t>
      </w:r>
      <w:r w:rsidR="00D720C6" w:rsidRPr="005B017B">
        <w:rPr>
          <w:rFonts w:asciiTheme="minorHAnsi" w:hAnsiTheme="minorHAnsi" w:cstheme="minorHAnsi"/>
          <w:b/>
          <w:color w:val="000000"/>
        </w:rPr>
        <w:t xml:space="preserve"> </w:t>
      </w:r>
    </w:p>
    <w:p w14:paraId="30733A27" w14:textId="42D71F08" w:rsidR="0083701F" w:rsidRPr="004F73CB" w:rsidRDefault="0083701F" w:rsidP="009B01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4F73CB">
        <w:rPr>
          <w:rFonts w:asciiTheme="minorHAnsi" w:hAnsiTheme="minorHAnsi" w:cstheme="minorHAnsi"/>
          <w:color w:val="000000" w:themeColor="text1"/>
        </w:rPr>
        <w:t>Post Steering Committee Debrief</w:t>
      </w:r>
    </w:p>
    <w:p w14:paraId="15D73CAF" w14:textId="38D5D9FB" w:rsidR="00181190" w:rsidRPr="004F73CB" w:rsidRDefault="00181190" w:rsidP="0018119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4F73CB">
        <w:rPr>
          <w:rFonts w:asciiTheme="minorHAnsi" w:hAnsiTheme="minorHAnsi" w:cstheme="minorHAnsi"/>
          <w:color w:val="000000" w:themeColor="text1"/>
        </w:rPr>
        <w:t>After each Steering Committee meeting, the CT BOS Co-Chairs stay on the zoom to answer questions</w:t>
      </w:r>
      <w:r w:rsidR="008973C5">
        <w:rPr>
          <w:rFonts w:asciiTheme="minorHAnsi" w:hAnsiTheme="minorHAnsi" w:cstheme="minorHAnsi"/>
          <w:color w:val="000000" w:themeColor="text1"/>
        </w:rPr>
        <w:t>, get additional input</w:t>
      </w:r>
      <w:r w:rsidRPr="004F73CB">
        <w:rPr>
          <w:rFonts w:asciiTheme="minorHAnsi" w:hAnsiTheme="minorHAnsi" w:cstheme="minorHAnsi"/>
          <w:color w:val="000000" w:themeColor="text1"/>
        </w:rPr>
        <w:t xml:space="preserve"> and provide any needed clarification on the meeting topics.</w:t>
      </w:r>
    </w:p>
    <w:p w14:paraId="6A233057" w14:textId="1C98BE8E" w:rsidR="002F15C8" w:rsidRPr="004F73CB" w:rsidRDefault="002F15C8" w:rsidP="009B01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4F73CB">
        <w:rPr>
          <w:rFonts w:asciiTheme="minorHAnsi" w:hAnsiTheme="minorHAnsi" w:cstheme="minorHAnsi"/>
          <w:color w:val="000000" w:themeColor="text1"/>
        </w:rPr>
        <w:t xml:space="preserve">Renewal Evaluation </w:t>
      </w:r>
      <w:r w:rsidR="00526F81" w:rsidRPr="004F73CB">
        <w:rPr>
          <w:rFonts w:asciiTheme="minorHAnsi" w:hAnsiTheme="minorHAnsi" w:cstheme="minorHAnsi"/>
          <w:color w:val="000000" w:themeColor="text1"/>
        </w:rPr>
        <w:t xml:space="preserve">Deadlines &amp; </w:t>
      </w:r>
      <w:r w:rsidRPr="004F73CB">
        <w:rPr>
          <w:rFonts w:asciiTheme="minorHAnsi" w:hAnsiTheme="minorHAnsi" w:cstheme="minorHAnsi"/>
          <w:color w:val="000000" w:themeColor="text1"/>
        </w:rPr>
        <w:t xml:space="preserve">Key Dates </w:t>
      </w:r>
    </w:p>
    <w:p w14:paraId="72D286B9" w14:textId="1462ED4B" w:rsidR="004F73CB" w:rsidRPr="004F73CB" w:rsidRDefault="004F73CB" w:rsidP="004F73CB">
      <w:pPr>
        <w:pStyle w:val="ListParagraph"/>
        <w:widowControl w:val="0"/>
        <w:numPr>
          <w:ilvl w:val="3"/>
          <w:numId w:val="3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4F73CB">
        <w:rPr>
          <w:rFonts w:asciiTheme="minorHAnsi" w:hAnsiTheme="minorHAnsi" w:cstheme="minorHAnsi"/>
          <w:color w:val="000000" w:themeColor="text1"/>
        </w:rPr>
        <w:t xml:space="preserve">To date, providers have submitted CT BOS consumer surveys to CT BOS; completed the initial submission process in </w:t>
      </w:r>
      <w:hyperlink r:id="rId9" w:history="1">
        <w:r w:rsidRPr="004F73CB">
          <w:rPr>
            <w:rStyle w:val="Hyperlink"/>
            <w:rFonts w:asciiTheme="minorHAnsi" w:hAnsiTheme="minorHAnsi" w:cstheme="minorHAnsi"/>
          </w:rPr>
          <w:t>RED</w:t>
        </w:r>
      </w:hyperlink>
      <w:r w:rsidRPr="004F73CB">
        <w:rPr>
          <w:rFonts w:asciiTheme="minorHAnsi" w:hAnsiTheme="minorHAnsi" w:cstheme="minorHAnsi"/>
        </w:rPr>
        <w:t>; and s</w:t>
      </w:r>
      <w:r w:rsidRPr="004F73CB">
        <w:rPr>
          <w:rFonts w:asciiTheme="minorHAnsi" w:hAnsiTheme="minorHAnsi" w:cstheme="minorHAnsi"/>
          <w:color w:val="000000" w:themeColor="text1"/>
        </w:rPr>
        <w:t>ubmitted </w:t>
      </w:r>
      <w:hyperlink r:id="rId10" w:history="1">
        <w:r w:rsidRPr="004F73CB">
          <w:rPr>
            <w:rStyle w:val="Hyperlink"/>
            <w:rFonts w:asciiTheme="minorHAnsi" w:hAnsiTheme="minorHAnsi" w:cstheme="minorHAnsi"/>
          </w:rPr>
          <w:t>support</w:t>
        </w:r>
      </w:hyperlink>
      <w:r w:rsidRPr="004F73CB">
        <w:rPr>
          <w:rFonts w:asciiTheme="minorHAnsi" w:hAnsiTheme="minorHAnsi" w:cstheme="minorHAnsi"/>
          <w:color w:val="000000" w:themeColor="text1"/>
        </w:rPr>
        <w:t xml:space="preserve"> requests </w:t>
      </w:r>
    </w:p>
    <w:p w14:paraId="11875488" w14:textId="77777777" w:rsidR="004F73CB" w:rsidRPr="004F73CB" w:rsidRDefault="004F73CB" w:rsidP="004F73C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4F73CB">
        <w:rPr>
          <w:rFonts w:asciiTheme="minorHAnsi" w:hAnsiTheme="minorHAnsi" w:cstheme="minorHAnsi"/>
          <w:b/>
          <w:bCs/>
          <w:color w:val="000000" w:themeColor="text1"/>
        </w:rPr>
        <w:t xml:space="preserve">2/19/25: </w:t>
      </w:r>
      <w:r w:rsidRPr="004F73CB">
        <w:rPr>
          <w:rFonts w:asciiTheme="minorHAnsi" w:hAnsiTheme="minorHAnsi" w:cstheme="minorHAnsi"/>
          <w:color w:val="000000" w:themeColor="text1"/>
        </w:rPr>
        <w:t xml:space="preserve">Deadline to make data changes and refresh data in RED </w:t>
      </w:r>
    </w:p>
    <w:p w14:paraId="4A3C2E74" w14:textId="03684E47" w:rsidR="004F73CB" w:rsidRPr="004F73CB" w:rsidRDefault="004F73CB" w:rsidP="004F7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2160"/>
        <w:rPr>
          <w:rFonts w:asciiTheme="minorHAnsi" w:hAnsiTheme="minorHAnsi" w:cstheme="minorHAnsi"/>
          <w:color w:val="000000" w:themeColor="text1"/>
        </w:rPr>
      </w:pPr>
      <w:r w:rsidRPr="004F73CB">
        <w:rPr>
          <w:rFonts w:asciiTheme="minorHAnsi" w:hAnsiTheme="minorHAnsi" w:cstheme="minorHAnsi"/>
        </w:rPr>
        <w:t xml:space="preserve">Resources: </w:t>
      </w:r>
      <w:hyperlink r:id="rId11" w:history="1">
        <w:r w:rsidRPr="004F73CB">
          <w:rPr>
            <w:rStyle w:val="Hyperlink"/>
            <w:rFonts w:asciiTheme="minorHAnsi" w:hAnsiTheme="minorHAnsi" w:cstheme="minorHAnsi"/>
          </w:rPr>
          <w:t>2025 CT BOS Renewal Evaluation Instructions</w:t>
        </w:r>
      </w:hyperlink>
      <w:r w:rsidRPr="004F73CB">
        <w:rPr>
          <w:rFonts w:asciiTheme="minorHAnsi" w:hAnsiTheme="minorHAnsi" w:cstheme="minorHAnsi"/>
          <w:color w:val="000000" w:themeColor="text1"/>
        </w:rPr>
        <w:t xml:space="preserve"> &amp; Renewal Evaluation Webinar: </w:t>
      </w:r>
      <w:hyperlink r:id="rId12" w:history="1">
        <w:r w:rsidRPr="004F73CB">
          <w:rPr>
            <w:rStyle w:val="Hyperlink"/>
            <w:rFonts w:asciiTheme="minorHAnsi" w:hAnsiTheme="minorHAnsi" w:cstheme="minorHAnsi"/>
          </w:rPr>
          <w:t>Slides</w:t>
        </w:r>
      </w:hyperlink>
      <w:r w:rsidRPr="004F73CB">
        <w:rPr>
          <w:rFonts w:asciiTheme="minorHAnsi" w:hAnsiTheme="minorHAnsi" w:cstheme="minorHAnsi"/>
          <w:color w:val="000000" w:themeColor="text1"/>
        </w:rPr>
        <w:t xml:space="preserve"> &amp; </w:t>
      </w:r>
      <w:hyperlink r:id="rId13" w:history="1">
        <w:r w:rsidRPr="004F73CB">
          <w:rPr>
            <w:rStyle w:val="Hyperlink"/>
            <w:rFonts w:asciiTheme="minorHAnsi" w:hAnsiTheme="minorHAnsi" w:cstheme="minorHAnsi"/>
          </w:rPr>
          <w:t>Recording</w:t>
        </w:r>
      </w:hyperlink>
    </w:p>
    <w:p w14:paraId="55282941" w14:textId="43A6C7FD" w:rsidR="00960C08" w:rsidRDefault="005D10E9" w:rsidP="009B01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Upcoming </w:t>
      </w:r>
      <w:r w:rsidR="00960C08">
        <w:rPr>
          <w:rFonts w:asciiTheme="minorHAnsi" w:hAnsiTheme="minorHAnsi" w:cstheme="minorHAnsi"/>
          <w:color w:val="000000" w:themeColor="text1"/>
        </w:rPr>
        <w:t>Trainings</w:t>
      </w:r>
      <w:r w:rsidR="00064AE4">
        <w:rPr>
          <w:rFonts w:asciiTheme="minorHAnsi" w:hAnsiTheme="minorHAnsi" w:cstheme="minorHAnsi"/>
          <w:color w:val="000000" w:themeColor="text1"/>
        </w:rPr>
        <w:t xml:space="preserve">  </w:t>
      </w:r>
    </w:p>
    <w:p w14:paraId="434B18F8" w14:textId="16D823A3" w:rsidR="005D10E9" w:rsidRPr="009625BA" w:rsidRDefault="005D10E9" w:rsidP="005D10E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5D10E9">
        <w:rPr>
          <w:rFonts w:asciiTheme="minorHAnsi" w:hAnsiTheme="minorHAnsi" w:cstheme="minorHAnsi"/>
          <w:color w:val="000000" w:themeColor="text1"/>
        </w:rPr>
        <w:t>CoC Fiscal Requirements Trainings</w:t>
      </w:r>
      <w:r w:rsidRPr="009625BA">
        <w:rPr>
          <w:rFonts w:asciiTheme="minorHAnsi" w:hAnsiTheme="minorHAnsi" w:cstheme="minorHAnsi"/>
          <w:color w:val="000000" w:themeColor="text1"/>
        </w:rPr>
        <w:t xml:space="preserve"> - Part 1: 2/20 &amp; Part 2: 3/6 - 10-11:30am</w:t>
      </w:r>
    </w:p>
    <w:p w14:paraId="0B03D5DE" w14:textId="149855DF" w:rsidR="005D10E9" w:rsidRDefault="005D10E9" w:rsidP="005D10E9">
      <w:pPr>
        <w:pStyle w:val="ListParagraph"/>
        <w:widowControl w:val="0"/>
        <w:autoSpaceDE w:val="0"/>
        <w:autoSpaceDN w:val="0"/>
        <w:adjustRightInd w:val="0"/>
        <w:ind w:left="2340"/>
        <w:rPr>
          <w:rFonts w:asciiTheme="minorHAnsi" w:hAnsiTheme="minorHAnsi" w:cstheme="minorHAnsi"/>
          <w:color w:val="000000" w:themeColor="text1"/>
        </w:rPr>
      </w:pPr>
      <w:r w:rsidRPr="005D10E9">
        <w:rPr>
          <w:rFonts w:asciiTheme="minorHAnsi" w:hAnsiTheme="minorHAnsi" w:cstheme="minorHAnsi"/>
          <w:color w:val="000000" w:themeColor="text1"/>
        </w:rPr>
        <w:t>Target Audience includes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D10E9">
        <w:rPr>
          <w:rFonts w:asciiTheme="minorHAnsi" w:hAnsiTheme="minorHAnsi" w:cstheme="minorHAnsi"/>
          <w:color w:val="000000" w:themeColor="text1"/>
        </w:rPr>
        <w:t>CoC grantee leadership, fiscal office staff and program leadership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hyperlink r:id="rId14" w:history="1">
        <w:r w:rsidRPr="005D10E9">
          <w:rPr>
            <w:rStyle w:val="Hyperlink"/>
            <w:rFonts w:asciiTheme="minorHAnsi" w:hAnsiTheme="minorHAnsi" w:cstheme="minorHAnsi"/>
          </w:rPr>
          <w:t>Zoom Link</w:t>
        </w:r>
      </w:hyperlink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5D10E9">
        <w:rPr>
          <w:rFonts w:asciiTheme="minorHAnsi" w:hAnsiTheme="minorHAnsi" w:cstheme="minorHAnsi"/>
          <w:color w:val="000000" w:themeColor="text1"/>
        </w:rPr>
        <w:t>Meeting ID: 850 5801 5252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5D10E9">
        <w:rPr>
          <w:rFonts w:asciiTheme="minorHAnsi" w:hAnsiTheme="minorHAnsi" w:cstheme="minorHAnsi"/>
          <w:color w:val="000000" w:themeColor="text1"/>
        </w:rPr>
        <w:t>Passcode: 394502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5D10E9">
        <w:rPr>
          <w:rFonts w:asciiTheme="minorHAnsi" w:hAnsiTheme="minorHAnsi" w:cstheme="minorHAnsi"/>
          <w:color w:val="000000" w:themeColor="text1"/>
        </w:rPr>
        <w:t>646-876-9923</w:t>
      </w:r>
    </w:p>
    <w:p w14:paraId="56CE510B" w14:textId="37901FF7" w:rsidR="005D10E9" w:rsidRPr="009625BA" w:rsidRDefault="005D10E9" w:rsidP="005D10E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5D10E9">
        <w:rPr>
          <w:rFonts w:asciiTheme="minorHAnsi" w:hAnsiTheme="minorHAnsi" w:cstheme="minorHAnsi"/>
          <w:color w:val="000000" w:themeColor="text1"/>
        </w:rPr>
        <w:t>Housing Requirements trainings</w:t>
      </w:r>
      <w:r w:rsidRPr="009625BA">
        <w:rPr>
          <w:rFonts w:asciiTheme="minorHAnsi" w:hAnsiTheme="minorHAnsi" w:cstheme="minorHAnsi"/>
          <w:color w:val="000000" w:themeColor="text1"/>
        </w:rPr>
        <w:t xml:space="preserve"> - Part 1: 3/18; 10am – 12pm - Part 2: 4/1; 10am - 12pm</w:t>
      </w:r>
    </w:p>
    <w:p w14:paraId="079668D2" w14:textId="536FD9BD" w:rsidR="005D10E9" w:rsidRPr="005D10E9" w:rsidRDefault="005D10E9" w:rsidP="005D10E9">
      <w:pPr>
        <w:pStyle w:val="ListParagraph"/>
        <w:widowControl w:val="0"/>
        <w:autoSpaceDE w:val="0"/>
        <w:autoSpaceDN w:val="0"/>
        <w:adjustRightInd w:val="0"/>
        <w:ind w:left="2340"/>
        <w:rPr>
          <w:rFonts w:asciiTheme="minorHAnsi" w:hAnsiTheme="minorHAnsi" w:cstheme="minorHAnsi"/>
          <w:color w:val="000000" w:themeColor="text1"/>
        </w:rPr>
      </w:pPr>
      <w:r w:rsidRPr="005D10E9">
        <w:rPr>
          <w:rFonts w:asciiTheme="minorHAnsi" w:hAnsiTheme="minorHAnsi" w:cstheme="minorHAnsi"/>
          <w:color w:val="000000" w:themeColor="text1"/>
        </w:rPr>
        <w:t>Target audience</w:t>
      </w:r>
      <w:r>
        <w:rPr>
          <w:rFonts w:asciiTheme="minorHAnsi" w:hAnsiTheme="minorHAnsi" w:cstheme="minorHAnsi"/>
          <w:color w:val="000000" w:themeColor="text1"/>
        </w:rPr>
        <w:t xml:space="preserve"> includes </w:t>
      </w:r>
      <w:r w:rsidRPr="005D10E9">
        <w:rPr>
          <w:rFonts w:asciiTheme="minorHAnsi" w:hAnsiTheme="minorHAnsi" w:cstheme="minorHAnsi"/>
          <w:color w:val="000000" w:themeColor="text1"/>
        </w:rPr>
        <w:t>Continuum of Care grantee staff, including Supervisors overseeing housing activities and Housing Coordinators as well as others in leadership positions and Case Managers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hyperlink r:id="rId15" w:history="1">
        <w:r w:rsidRPr="005D10E9">
          <w:rPr>
            <w:rStyle w:val="Hyperlink"/>
            <w:rFonts w:asciiTheme="minorHAnsi" w:hAnsiTheme="minorHAnsi" w:cstheme="minorHAnsi"/>
          </w:rPr>
          <w:t>Zoom Link for Trainings</w:t>
        </w:r>
      </w:hyperlink>
      <w:r w:rsidRPr="005D10E9">
        <w:rPr>
          <w:rFonts w:asciiTheme="minorHAnsi" w:hAnsiTheme="minorHAnsi" w:cstheme="minorHAnsi"/>
          <w:color w:val="000000" w:themeColor="text1"/>
        </w:rPr>
        <w:t xml:space="preserve"> Meeting ID: 851 7878 0207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5D10E9">
        <w:rPr>
          <w:rFonts w:asciiTheme="minorHAnsi" w:hAnsiTheme="minorHAnsi" w:cstheme="minorHAnsi"/>
          <w:color w:val="000000" w:themeColor="text1"/>
        </w:rPr>
        <w:t>Passcode: 855813</w:t>
      </w:r>
    </w:p>
    <w:p w14:paraId="7683F529" w14:textId="26B9BF73" w:rsidR="009625BA" w:rsidRPr="009625BA" w:rsidRDefault="009625BA" w:rsidP="009625B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9625BA">
        <w:rPr>
          <w:rFonts w:asciiTheme="minorHAnsi" w:hAnsiTheme="minorHAnsi" w:cstheme="minorHAnsi"/>
          <w:color w:val="000000" w:themeColor="text1"/>
        </w:rPr>
        <w:t>Grants Management:  4/22; 10am-12pm</w:t>
      </w:r>
    </w:p>
    <w:p w14:paraId="3AE5CA64" w14:textId="1AAA4F83" w:rsidR="005D10E9" w:rsidRPr="007D1965" w:rsidRDefault="009625BA" w:rsidP="007D1965">
      <w:pPr>
        <w:pStyle w:val="ListParagraph"/>
        <w:widowControl w:val="0"/>
        <w:autoSpaceDE w:val="0"/>
        <w:autoSpaceDN w:val="0"/>
        <w:adjustRightInd w:val="0"/>
        <w:ind w:left="2340"/>
        <w:rPr>
          <w:rFonts w:asciiTheme="minorHAnsi" w:hAnsiTheme="minorHAnsi" w:cstheme="minorHAnsi"/>
          <w:color w:val="000000" w:themeColor="text1"/>
        </w:rPr>
      </w:pPr>
      <w:r w:rsidRPr="009625BA">
        <w:rPr>
          <w:rFonts w:asciiTheme="minorHAnsi" w:hAnsiTheme="minorHAnsi" w:cstheme="minorHAnsi"/>
          <w:color w:val="000000" w:themeColor="text1"/>
        </w:rPr>
        <w:t>Target Audience</w:t>
      </w:r>
      <w:r>
        <w:rPr>
          <w:rFonts w:asciiTheme="minorHAnsi" w:hAnsiTheme="minorHAnsi" w:cstheme="minorHAnsi"/>
          <w:color w:val="000000" w:themeColor="text1"/>
        </w:rPr>
        <w:t xml:space="preserve"> includes s</w:t>
      </w:r>
      <w:r w:rsidRPr="009625BA">
        <w:rPr>
          <w:rFonts w:asciiTheme="minorHAnsi" w:hAnsiTheme="minorHAnsi" w:cstheme="minorHAnsi"/>
          <w:color w:val="000000" w:themeColor="text1"/>
        </w:rPr>
        <w:t>enior staff and supervisors responsible for CoC grant management at both agencies that receive CoC funds directly from HUD and those that receive CoC funds through a contract with a recipient agency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hyperlink r:id="rId16" w:history="1">
        <w:r w:rsidRPr="009625BA">
          <w:rPr>
            <w:rStyle w:val="Hyperlink"/>
            <w:rFonts w:asciiTheme="minorHAnsi" w:hAnsiTheme="minorHAnsi" w:cstheme="minorHAnsi"/>
          </w:rPr>
          <w:t>Zoom Link for Training</w:t>
        </w:r>
      </w:hyperlink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9625BA">
        <w:rPr>
          <w:rFonts w:asciiTheme="minorHAnsi" w:hAnsiTheme="minorHAnsi" w:cstheme="minorHAnsi"/>
          <w:color w:val="000000" w:themeColor="text1"/>
        </w:rPr>
        <w:t>Meeting ID: 890 6252 6081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9625BA">
        <w:rPr>
          <w:rFonts w:asciiTheme="minorHAnsi" w:hAnsiTheme="minorHAnsi" w:cstheme="minorHAnsi"/>
          <w:color w:val="000000" w:themeColor="text1"/>
        </w:rPr>
        <w:t>Passcode: 321551</w:t>
      </w:r>
    </w:p>
    <w:p w14:paraId="1895F312" w14:textId="77777777" w:rsidR="007D1965" w:rsidRDefault="00231A53" w:rsidP="007D19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HIC/PIT Updates</w:t>
      </w:r>
    </w:p>
    <w:p w14:paraId="02AAC092" w14:textId="77777777" w:rsidR="007D1965" w:rsidRDefault="007D1965" w:rsidP="00130FB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Point-in-time </w:t>
      </w:r>
      <w:r w:rsidRPr="007D1965">
        <w:rPr>
          <w:rFonts w:asciiTheme="minorHAnsi" w:hAnsiTheme="minorHAnsi" w:cstheme="minorHAnsi"/>
          <w:color w:val="000000" w:themeColor="text1"/>
        </w:rPr>
        <w:t>Count</w:t>
      </w:r>
      <w:r>
        <w:rPr>
          <w:rFonts w:asciiTheme="minorHAnsi" w:hAnsiTheme="minorHAnsi" w:cstheme="minorHAnsi"/>
          <w:color w:val="000000" w:themeColor="text1"/>
        </w:rPr>
        <w:t xml:space="preserve"> is </w:t>
      </w:r>
      <w:r w:rsidRPr="007D1965">
        <w:rPr>
          <w:rFonts w:asciiTheme="minorHAnsi" w:hAnsiTheme="minorHAnsi" w:cstheme="minorHAnsi"/>
          <w:color w:val="000000" w:themeColor="text1"/>
        </w:rPr>
        <w:t>1/28/25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Pr="007D1965">
        <w:rPr>
          <w:rFonts w:asciiTheme="minorHAnsi" w:hAnsiTheme="minorHAnsi" w:cstheme="minorHAnsi"/>
          <w:color w:val="000000" w:themeColor="text1"/>
        </w:rPr>
        <w:t xml:space="preserve">PIT data </w:t>
      </w:r>
      <w:r>
        <w:rPr>
          <w:rFonts w:asciiTheme="minorHAnsi" w:hAnsiTheme="minorHAnsi" w:cstheme="minorHAnsi"/>
          <w:color w:val="000000" w:themeColor="text1"/>
        </w:rPr>
        <w:t xml:space="preserve">are </w:t>
      </w:r>
      <w:r w:rsidRPr="007D1965">
        <w:rPr>
          <w:rFonts w:asciiTheme="minorHAnsi" w:hAnsiTheme="minorHAnsi" w:cstheme="minorHAnsi"/>
          <w:color w:val="000000" w:themeColor="text1"/>
        </w:rPr>
        <w:t>due</w:t>
      </w:r>
      <w:r>
        <w:rPr>
          <w:rFonts w:asciiTheme="minorHAnsi" w:hAnsiTheme="minorHAnsi" w:cstheme="minorHAnsi"/>
          <w:color w:val="000000" w:themeColor="text1"/>
        </w:rPr>
        <w:t xml:space="preserve"> on </w:t>
      </w:r>
      <w:r w:rsidRPr="007D1965">
        <w:rPr>
          <w:rFonts w:asciiTheme="minorHAnsi" w:hAnsiTheme="minorHAnsi" w:cstheme="minorHAnsi"/>
          <w:color w:val="000000" w:themeColor="text1"/>
        </w:rPr>
        <w:t>2/4/25</w:t>
      </w:r>
    </w:p>
    <w:p w14:paraId="0320977D" w14:textId="770B125B" w:rsidR="007D1965" w:rsidRPr="007D1965" w:rsidRDefault="007D1965" w:rsidP="00130FB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7D1965">
        <w:rPr>
          <w:rFonts w:asciiTheme="minorHAnsi" w:hAnsiTheme="minorHAnsi" w:cstheme="minorHAnsi"/>
          <w:color w:val="000000" w:themeColor="text1"/>
        </w:rPr>
        <w:t xml:space="preserve">Recorded </w:t>
      </w:r>
      <w:r>
        <w:rPr>
          <w:rFonts w:asciiTheme="minorHAnsi" w:hAnsiTheme="minorHAnsi" w:cstheme="minorHAnsi"/>
          <w:color w:val="000000" w:themeColor="text1"/>
        </w:rPr>
        <w:t xml:space="preserve">PIT </w:t>
      </w:r>
      <w:r w:rsidRPr="007D1965">
        <w:rPr>
          <w:rFonts w:asciiTheme="minorHAnsi" w:hAnsiTheme="minorHAnsi" w:cstheme="minorHAnsi"/>
          <w:color w:val="000000" w:themeColor="text1"/>
        </w:rPr>
        <w:t>Trainings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4A89D776" w14:textId="77777777" w:rsidR="007D1965" w:rsidRPr="007D1965" w:rsidRDefault="00000000" w:rsidP="00130FB4">
      <w:pPr>
        <w:pStyle w:val="ListParagraph"/>
        <w:widowControl w:val="0"/>
        <w:numPr>
          <w:ilvl w:val="2"/>
          <w:numId w:val="26"/>
        </w:numPr>
        <w:autoSpaceDE w:val="0"/>
        <w:autoSpaceDN w:val="0"/>
        <w:adjustRightInd w:val="0"/>
        <w:ind w:left="3060"/>
        <w:rPr>
          <w:rFonts w:asciiTheme="minorHAnsi" w:hAnsiTheme="minorHAnsi" w:cstheme="minorHAnsi"/>
          <w:color w:val="000000" w:themeColor="text1"/>
        </w:rPr>
      </w:pPr>
      <w:hyperlink r:id="rId17" w:history="1">
        <w:r w:rsidR="007D1965" w:rsidRPr="007D1965">
          <w:rPr>
            <w:rStyle w:val="Hyperlink"/>
            <w:rFonts w:asciiTheme="minorHAnsi" w:hAnsiTheme="minorHAnsi" w:cstheme="minorHAnsi"/>
          </w:rPr>
          <w:t>2025 PIT Sheltered Training Recording</w:t>
        </w:r>
      </w:hyperlink>
    </w:p>
    <w:p w14:paraId="251BA80E" w14:textId="77777777" w:rsidR="007D1965" w:rsidRPr="007D1965" w:rsidRDefault="00000000" w:rsidP="00130FB4">
      <w:pPr>
        <w:pStyle w:val="ListParagraph"/>
        <w:widowControl w:val="0"/>
        <w:numPr>
          <w:ilvl w:val="2"/>
          <w:numId w:val="26"/>
        </w:numPr>
        <w:autoSpaceDE w:val="0"/>
        <w:autoSpaceDN w:val="0"/>
        <w:adjustRightInd w:val="0"/>
        <w:ind w:left="3060"/>
        <w:rPr>
          <w:rFonts w:asciiTheme="minorHAnsi" w:hAnsiTheme="minorHAnsi" w:cstheme="minorHAnsi"/>
          <w:color w:val="000000" w:themeColor="text1"/>
        </w:rPr>
      </w:pPr>
      <w:hyperlink r:id="rId18" w:history="1">
        <w:r w:rsidR="007D1965" w:rsidRPr="007D1965">
          <w:rPr>
            <w:rStyle w:val="Hyperlink"/>
            <w:rFonts w:asciiTheme="minorHAnsi" w:hAnsiTheme="minorHAnsi" w:cstheme="minorHAnsi"/>
          </w:rPr>
          <w:t>2025 PIT Sheltered Training Slides</w:t>
        </w:r>
      </w:hyperlink>
    </w:p>
    <w:p w14:paraId="0963B4A6" w14:textId="77777777" w:rsidR="007D1965" w:rsidRPr="007D1965" w:rsidRDefault="00000000" w:rsidP="00130FB4">
      <w:pPr>
        <w:pStyle w:val="ListParagraph"/>
        <w:widowControl w:val="0"/>
        <w:numPr>
          <w:ilvl w:val="2"/>
          <w:numId w:val="26"/>
        </w:numPr>
        <w:autoSpaceDE w:val="0"/>
        <w:autoSpaceDN w:val="0"/>
        <w:adjustRightInd w:val="0"/>
        <w:ind w:left="3060"/>
        <w:rPr>
          <w:rFonts w:asciiTheme="minorHAnsi" w:hAnsiTheme="minorHAnsi" w:cstheme="minorHAnsi"/>
          <w:color w:val="000000" w:themeColor="text1"/>
        </w:rPr>
      </w:pPr>
      <w:hyperlink r:id="rId19" w:history="1">
        <w:r w:rsidR="007D1965" w:rsidRPr="007D1965">
          <w:rPr>
            <w:rStyle w:val="Hyperlink"/>
            <w:rFonts w:asciiTheme="minorHAnsi" w:hAnsiTheme="minorHAnsi" w:cstheme="minorHAnsi"/>
          </w:rPr>
          <w:t>2025 PIT Unsheltered Training recording</w:t>
        </w:r>
      </w:hyperlink>
    </w:p>
    <w:p w14:paraId="511601E5" w14:textId="77777777" w:rsidR="007D1965" w:rsidRPr="007D1965" w:rsidRDefault="00000000" w:rsidP="00130FB4">
      <w:pPr>
        <w:pStyle w:val="ListParagraph"/>
        <w:widowControl w:val="0"/>
        <w:numPr>
          <w:ilvl w:val="2"/>
          <w:numId w:val="26"/>
        </w:numPr>
        <w:autoSpaceDE w:val="0"/>
        <w:autoSpaceDN w:val="0"/>
        <w:adjustRightInd w:val="0"/>
        <w:ind w:left="3060"/>
        <w:rPr>
          <w:rFonts w:asciiTheme="minorHAnsi" w:hAnsiTheme="minorHAnsi" w:cstheme="minorHAnsi"/>
          <w:color w:val="000000" w:themeColor="text1"/>
        </w:rPr>
      </w:pPr>
      <w:hyperlink r:id="rId20" w:history="1">
        <w:r w:rsidR="007D1965" w:rsidRPr="007D1965">
          <w:rPr>
            <w:rStyle w:val="Hyperlink"/>
            <w:rFonts w:asciiTheme="minorHAnsi" w:hAnsiTheme="minorHAnsi" w:cstheme="minorHAnsi"/>
          </w:rPr>
          <w:t xml:space="preserve">2025 PIT Unsheltered Training </w:t>
        </w:r>
      </w:hyperlink>
      <w:hyperlink r:id="rId21" w:history="1">
        <w:r w:rsidR="007D1965" w:rsidRPr="007D1965">
          <w:rPr>
            <w:rStyle w:val="Hyperlink"/>
            <w:rFonts w:asciiTheme="minorHAnsi" w:hAnsiTheme="minorHAnsi" w:cstheme="minorHAnsi"/>
          </w:rPr>
          <w:t>Slides</w:t>
        </w:r>
      </w:hyperlink>
    </w:p>
    <w:p w14:paraId="39DE8EBD" w14:textId="77777777" w:rsidR="007D1965" w:rsidRDefault="007D1965" w:rsidP="007D1965">
      <w:pPr>
        <w:pStyle w:val="ListParagraph"/>
        <w:widowControl w:val="0"/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</w:p>
    <w:p w14:paraId="518A81DF" w14:textId="110052F3" w:rsidR="00AA1742" w:rsidRDefault="00AA1742" w:rsidP="009B01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HMIS RFP</w:t>
      </w:r>
    </w:p>
    <w:p w14:paraId="4DE64142" w14:textId="13F21516" w:rsidR="001E49C6" w:rsidRDefault="001E49C6" w:rsidP="001E49C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is a </w:t>
      </w:r>
      <w:r w:rsidRPr="001E49C6">
        <w:rPr>
          <w:rFonts w:asciiTheme="minorHAnsi" w:hAnsiTheme="minorHAnsi" w:cstheme="minorHAnsi"/>
          <w:color w:val="000000" w:themeColor="text1"/>
        </w:rPr>
        <w:t xml:space="preserve">Request for Proposals </w:t>
      </w:r>
      <w:r>
        <w:rPr>
          <w:rFonts w:asciiTheme="minorHAnsi" w:hAnsiTheme="minorHAnsi" w:cstheme="minorHAnsi"/>
          <w:color w:val="000000" w:themeColor="text1"/>
        </w:rPr>
        <w:t xml:space="preserve">for a </w:t>
      </w:r>
      <w:r w:rsidRPr="001E49C6">
        <w:rPr>
          <w:rFonts w:asciiTheme="minorHAnsi" w:hAnsiTheme="minorHAnsi" w:cstheme="minorHAnsi"/>
          <w:color w:val="000000" w:themeColor="text1"/>
        </w:rPr>
        <w:t>Homeless Management Information Systems (HMIS) Administration Lead </w:t>
      </w:r>
    </w:p>
    <w:p w14:paraId="44D319AD" w14:textId="3F3B965A" w:rsidR="001E49C6" w:rsidRPr="001E49C6" w:rsidRDefault="001E49C6" w:rsidP="001E49C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is a mandatory bidders’ conference on </w:t>
      </w:r>
      <w:r w:rsidRPr="001E49C6">
        <w:rPr>
          <w:rFonts w:asciiTheme="minorHAnsi" w:hAnsiTheme="minorHAnsi" w:cstheme="minorHAnsi"/>
          <w:color w:val="000000" w:themeColor="text1"/>
        </w:rPr>
        <w:t xml:space="preserve">Thursday, February 6, </w:t>
      </w:r>
      <w:proofErr w:type="gramStart"/>
      <w:r w:rsidRPr="001E49C6">
        <w:rPr>
          <w:rFonts w:asciiTheme="minorHAnsi" w:hAnsiTheme="minorHAnsi" w:cstheme="minorHAnsi"/>
          <w:color w:val="000000" w:themeColor="text1"/>
        </w:rPr>
        <w:t>2025</w:t>
      </w:r>
      <w:proofErr w:type="gramEnd"/>
      <w:r w:rsidRPr="001E49C6">
        <w:rPr>
          <w:rFonts w:asciiTheme="minorHAnsi" w:hAnsiTheme="minorHAnsi" w:cstheme="minorHAnsi"/>
          <w:color w:val="000000" w:themeColor="text1"/>
        </w:rPr>
        <w:t> at 10:0</w:t>
      </w:r>
      <w:r>
        <w:rPr>
          <w:rFonts w:asciiTheme="minorHAnsi" w:hAnsiTheme="minorHAnsi" w:cstheme="minorHAnsi"/>
          <w:color w:val="000000" w:themeColor="text1"/>
        </w:rPr>
        <w:t>0.  Responses are due T</w:t>
      </w:r>
      <w:r w:rsidRPr="001E49C6">
        <w:rPr>
          <w:rFonts w:asciiTheme="minorHAnsi" w:hAnsiTheme="minorHAnsi" w:cstheme="minorHAnsi"/>
          <w:color w:val="000000" w:themeColor="text1"/>
        </w:rPr>
        <w:t xml:space="preserve">hursday, March 6, 2025, 3:00 PM </w:t>
      </w:r>
    </w:p>
    <w:p w14:paraId="608968AA" w14:textId="575D3B3F" w:rsidR="001E49C6" w:rsidRPr="001E49C6" w:rsidRDefault="00000000" w:rsidP="001E49C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hyperlink r:id="rId22" w:history="1">
        <w:r w:rsidR="001E49C6" w:rsidRPr="001E49C6">
          <w:rPr>
            <w:rStyle w:val="Hyperlink"/>
            <w:rFonts w:asciiTheme="minorHAnsi" w:hAnsiTheme="minorHAnsi" w:cstheme="minorHAnsi"/>
          </w:rPr>
          <w:t>Link to RFP</w:t>
        </w:r>
      </w:hyperlink>
    </w:p>
    <w:p w14:paraId="52221159" w14:textId="77777777" w:rsidR="00935619" w:rsidRPr="00935619" w:rsidRDefault="00935619" w:rsidP="009356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</w:p>
    <w:p w14:paraId="4A7FE0C8" w14:textId="0A92797B" w:rsidR="00935619" w:rsidRPr="002A3B1E" w:rsidRDefault="00935619" w:rsidP="00D53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935619">
        <w:rPr>
          <w:rFonts w:asciiTheme="minorHAnsi" w:hAnsiTheme="minorHAnsi" w:cstheme="minorHAnsi"/>
          <w:b/>
          <w:bCs/>
          <w:color w:val="000000" w:themeColor="text1"/>
        </w:rPr>
        <w:t>Steering Committee Membership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7F9757B" w14:textId="18EAC388" w:rsidR="002A3B1E" w:rsidRPr="002A3B1E" w:rsidRDefault="002A3B1E" w:rsidP="002A3B1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BOS has elected two new Community Reps: </w:t>
      </w:r>
      <w:r w:rsidRPr="002A3B1E">
        <w:rPr>
          <w:rFonts w:asciiTheme="minorHAnsi" w:hAnsiTheme="minorHAnsi" w:cstheme="minorHAnsi"/>
          <w:color w:val="000000" w:themeColor="text1"/>
        </w:rPr>
        <w:t>Angel Morrison</w:t>
      </w:r>
      <w:r>
        <w:rPr>
          <w:rFonts w:asciiTheme="minorHAnsi" w:hAnsiTheme="minorHAnsi" w:cstheme="minorHAnsi"/>
          <w:color w:val="000000" w:themeColor="text1"/>
        </w:rPr>
        <w:t xml:space="preserve"> &amp; </w:t>
      </w:r>
      <w:r w:rsidRPr="002A3B1E">
        <w:rPr>
          <w:rFonts w:asciiTheme="minorHAnsi" w:hAnsiTheme="minorHAnsi" w:cstheme="minorHAnsi"/>
          <w:color w:val="000000" w:themeColor="text1"/>
        </w:rPr>
        <w:t>Dani Guy</w:t>
      </w:r>
    </w:p>
    <w:p w14:paraId="28173AE8" w14:textId="0D0F9D52" w:rsidR="002A3B1E" w:rsidRPr="00130FB4" w:rsidRDefault="002A3B1E" w:rsidP="005D10E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New CAN reps </w:t>
      </w:r>
      <w:proofErr w:type="gramStart"/>
      <w:r>
        <w:rPr>
          <w:rFonts w:asciiTheme="minorHAnsi" w:hAnsiTheme="minorHAnsi" w:cstheme="minorHAnsi"/>
          <w:color w:val="000000" w:themeColor="text1"/>
        </w:rPr>
        <w:t>include: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Avery Lenhart and Ray Bellow from Eastern CAN; Amanda Garcia and </w:t>
      </w:r>
      <w:proofErr w:type="spellStart"/>
      <w:r>
        <w:rPr>
          <w:rFonts w:asciiTheme="minorHAnsi" w:hAnsiTheme="minorHAnsi" w:cstheme="minorHAnsi"/>
          <w:color w:val="000000" w:themeColor="text1"/>
        </w:rPr>
        <w:t>Catellia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Casey from Central CAN and Theresa Nicholson from Greater Hartford CAN</w:t>
      </w:r>
    </w:p>
    <w:p w14:paraId="0C7E67C1" w14:textId="2305153E" w:rsidR="008973C5" w:rsidRPr="005D10E9" w:rsidRDefault="008973C5" w:rsidP="005D10E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 warm welcome was extended to all!</w:t>
      </w:r>
    </w:p>
    <w:p w14:paraId="1A200E12" w14:textId="77777777" w:rsidR="00935619" w:rsidRPr="00935619" w:rsidRDefault="00935619" w:rsidP="00935619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i/>
          <w:iCs/>
          <w:color w:val="000000" w:themeColor="text1"/>
        </w:rPr>
      </w:pPr>
    </w:p>
    <w:p w14:paraId="15F27DEB" w14:textId="120DEBDA" w:rsidR="00D53E3F" w:rsidRPr="001E49C6" w:rsidRDefault="00B72221" w:rsidP="00D53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Process for </w:t>
      </w:r>
      <w:r w:rsidR="00D53E3F" w:rsidRPr="00B9428E">
        <w:rPr>
          <w:rFonts w:asciiTheme="minorHAnsi" w:hAnsiTheme="minorHAnsi" w:cstheme="minorHAnsi"/>
          <w:b/>
          <w:bCs/>
          <w:color w:val="000000" w:themeColor="text1"/>
        </w:rPr>
        <w:t>Add</w:t>
      </w:r>
      <w:r>
        <w:rPr>
          <w:rFonts w:asciiTheme="minorHAnsi" w:hAnsiTheme="minorHAnsi" w:cstheme="minorHAnsi"/>
          <w:b/>
          <w:bCs/>
          <w:color w:val="000000" w:themeColor="text1"/>
        </w:rPr>
        <w:t>ing</w:t>
      </w:r>
      <w:r w:rsidR="00D53E3F" w:rsidRPr="00B9428E">
        <w:rPr>
          <w:rFonts w:asciiTheme="minorHAnsi" w:hAnsiTheme="minorHAnsi" w:cstheme="minorHAnsi"/>
          <w:b/>
          <w:bCs/>
          <w:color w:val="000000" w:themeColor="text1"/>
        </w:rPr>
        <w:t xml:space="preserve"> Public Health Representative to the Committee</w:t>
      </w:r>
    </w:p>
    <w:p w14:paraId="558D3176" w14:textId="77777777" w:rsidR="00A50214" w:rsidRDefault="00A50214" w:rsidP="00A5021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At the December Steering Committee, the group voted to add a Public Health Representative to the Steering Committee.</w:t>
      </w:r>
    </w:p>
    <w:p w14:paraId="0CC878D4" w14:textId="004790CB" w:rsidR="00A50214" w:rsidRDefault="00A50214" w:rsidP="00A5021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A50214">
        <w:rPr>
          <w:rFonts w:asciiTheme="minorHAnsi" w:hAnsiTheme="minorHAnsi" w:cstheme="minorHAnsi"/>
          <w:color w:val="000000" w:themeColor="text1"/>
        </w:rPr>
        <w:t xml:space="preserve">Applications </w:t>
      </w:r>
      <w:r>
        <w:rPr>
          <w:rFonts w:asciiTheme="minorHAnsi" w:hAnsiTheme="minorHAnsi" w:cstheme="minorHAnsi"/>
          <w:color w:val="000000" w:themeColor="text1"/>
        </w:rPr>
        <w:t xml:space="preserve">are </w:t>
      </w:r>
      <w:r w:rsidRPr="00A50214">
        <w:rPr>
          <w:rFonts w:asciiTheme="minorHAnsi" w:hAnsiTheme="minorHAnsi" w:cstheme="minorHAnsi"/>
          <w:color w:val="000000" w:themeColor="text1"/>
        </w:rPr>
        <w:t>due 1/31/25</w:t>
      </w:r>
      <w:r w:rsidR="008973C5">
        <w:rPr>
          <w:rFonts w:asciiTheme="minorHAnsi" w:hAnsiTheme="minorHAnsi" w:cstheme="minorHAnsi"/>
          <w:color w:val="000000" w:themeColor="text1"/>
        </w:rPr>
        <w:t>.</w:t>
      </w:r>
    </w:p>
    <w:p w14:paraId="0699D2F9" w14:textId="01D01A16" w:rsidR="001E49C6" w:rsidRPr="00A50214" w:rsidRDefault="00A50214" w:rsidP="00A5021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A50214">
        <w:rPr>
          <w:rFonts w:asciiTheme="minorHAnsi" w:hAnsiTheme="minorHAnsi" w:cstheme="minorHAnsi"/>
          <w:color w:val="000000" w:themeColor="text1"/>
        </w:rPr>
        <w:t>Link to application: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hyperlink r:id="rId23" w:history="1">
        <w:r w:rsidRPr="00A50214">
          <w:rPr>
            <w:rStyle w:val="Hyperlink"/>
            <w:rFonts w:asciiTheme="minorHAnsi" w:hAnsiTheme="minorHAnsi" w:cstheme="minorHAnsi"/>
          </w:rPr>
          <w:t>BOS Steering Committee Application for Public Health Rep</w:t>
        </w:r>
      </w:hyperlink>
    </w:p>
    <w:p w14:paraId="1F31E429" w14:textId="77777777" w:rsidR="00D53E3F" w:rsidRDefault="00D53E3F" w:rsidP="00D53E3F">
      <w:pPr>
        <w:pStyle w:val="ListParagraph"/>
        <w:widowControl w:val="0"/>
        <w:autoSpaceDE w:val="0"/>
        <w:autoSpaceDN w:val="0"/>
        <w:adjustRightInd w:val="0"/>
        <w:ind w:left="180"/>
        <w:rPr>
          <w:rFonts w:asciiTheme="minorHAnsi" w:hAnsiTheme="minorHAnsi" w:cstheme="minorHAnsi"/>
          <w:b/>
          <w:bCs/>
          <w:color w:val="000000" w:themeColor="text1"/>
        </w:rPr>
      </w:pPr>
    </w:p>
    <w:p w14:paraId="1945168F" w14:textId="1861C51F" w:rsidR="009D5760" w:rsidRDefault="00B72221" w:rsidP="009D57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Vote - </w:t>
      </w:r>
      <w:r w:rsidR="009D5760" w:rsidRPr="0026764A">
        <w:rPr>
          <w:rFonts w:asciiTheme="minorHAnsi" w:hAnsiTheme="minorHAnsi" w:cstheme="minorHAnsi"/>
          <w:b/>
          <w:bCs/>
          <w:color w:val="000000" w:themeColor="text1"/>
        </w:rPr>
        <w:t>New Project Priorities</w:t>
      </w:r>
    </w:p>
    <w:p w14:paraId="6319BFEE" w14:textId="235A3272" w:rsidR="00206A31" w:rsidRPr="008E7DB7" w:rsidRDefault="00206A31" w:rsidP="00206A31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Each year the Steering Committee votes on new project priorities.  </w:t>
      </w:r>
      <w:r>
        <w:rPr>
          <w:rFonts w:asciiTheme="minorHAnsi" w:hAnsiTheme="minorHAnsi" w:cstheme="minorHAnsi"/>
          <w:color w:val="000000" w:themeColor="text1"/>
        </w:rPr>
        <w:t xml:space="preserve">Proposed priorities were presented and discussed at the December </w:t>
      </w:r>
      <w:r w:rsidR="008973C5">
        <w:rPr>
          <w:rFonts w:asciiTheme="minorHAnsi" w:hAnsiTheme="minorHAnsi" w:cstheme="minorHAnsi"/>
          <w:color w:val="000000" w:themeColor="text1"/>
        </w:rPr>
        <w:t xml:space="preserve">Steering Committee </w:t>
      </w:r>
      <w:r>
        <w:rPr>
          <w:rFonts w:asciiTheme="minorHAnsi" w:hAnsiTheme="minorHAnsi" w:cstheme="minorHAnsi"/>
          <w:color w:val="000000" w:themeColor="text1"/>
        </w:rPr>
        <w:t>meeting</w:t>
      </w:r>
      <w:r w:rsidR="008973C5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0ACF5F98" w14:textId="77777777" w:rsidR="00206A31" w:rsidRPr="008E7DB7" w:rsidRDefault="00206A31" w:rsidP="00206A31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Following are the p</w:t>
      </w:r>
      <w:r w:rsidRPr="003A4A88">
        <w:rPr>
          <w:rFonts w:asciiTheme="minorHAnsi" w:hAnsiTheme="minorHAnsi" w:cstheme="minorHAnsi"/>
          <w:color w:val="000000" w:themeColor="text1"/>
        </w:rPr>
        <w:t>roposed priorities</w:t>
      </w:r>
      <w:r>
        <w:rPr>
          <w:rFonts w:asciiTheme="minorHAnsi" w:hAnsiTheme="minorHAnsi" w:cstheme="minorHAnsi"/>
          <w:color w:val="000000" w:themeColor="text1"/>
        </w:rPr>
        <w:t xml:space="preserve"> for 2025 projects funded through the CoC Bonus/Reallocation</w:t>
      </w:r>
      <w:r w:rsidRPr="008E7DB7">
        <w:rPr>
          <w:rFonts w:asciiTheme="minorHAnsi" w:hAnsiTheme="minorHAnsi" w:cstheme="minorHAnsi"/>
          <w:color w:val="000000" w:themeColor="text1"/>
        </w:rPr>
        <w:t xml:space="preserve">.  </w:t>
      </w:r>
      <w:r w:rsidRPr="003A4A88">
        <w:rPr>
          <w:rFonts w:asciiTheme="minorHAnsi" w:hAnsiTheme="minorHAnsi" w:cstheme="minorHAnsi"/>
          <w:i/>
          <w:iCs/>
          <w:color w:val="000000" w:themeColor="text1"/>
          <w:u w:val="single"/>
        </w:rPr>
        <w:t>Proposed new priorities underlined</w:t>
      </w:r>
    </w:p>
    <w:p w14:paraId="5092F2FB" w14:textId="77777777" w:rsidR="00206A31" w:rsidRPr="00740566" w:rsidRDefault="00206A31" w:rsidP="00206A31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Geographic Equity: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> Prioritize Projects in the Central and New Haven CANs</w:t>
      </w:r>
    </w:p>
    <w:p w14:paraId="308059D5" w14:textId="77777777" w:rsidR="00206A31" w:rsidRPr="003A4A88" w:rsidRDefault="00206A31" w:rsidP="00206A31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New PSH Unit</w:t>
      </w:r>
      <w:r w:rsidRPr="003A4A88">
        <w:rPr>
          <w:rFonts w:asciiTheme="minorHAnsi" w:hAnsiTheme="minorHAnsi" w:cstheme="minorHAnsi"/>
          <w:color w:val="000000" w:themeColor="text1"/>
        </w:rPr>
        <w:t xml:space="preserve">s for </w:t>
      </w:r>
      <w:hyperlink r:id="rId24" w:history="1">
        <w:r w:rsidRPr="003A4A88">
          <w:rPr>
            <w:rStyle w:val="Hyperlink"/>
            <w:rFonts w:asciiTheme="minorHAnsi" w:hAnsiTheme="minorHAnsi" w:cstheme="minorHAnsi"/>
          </w:rPr>
          <w:t xml:space="preserve">Dedicated PLUS </w:t>
        </w:r>
      </w:hyperlink>
      <w:r w:rsidRPr="003A4A88">
        <w:rPr>
          <w:rFonts w:asciiTheme="minorHAnsi" w:hAnsiTheme="minorHAnsi" w:cstheme="minorHAnsi"/>
          <w:color w:val="000000" w:themeColor="text1"/>
        </w:rPr>
        <w:t>qualified individuals (including youth) who meet the HUD definition of disability</w:t>
      </w:r>
    </w:p>
    <w:p w14:paraId="47030144" w14:textId="77777777" w:rsidR="00206A31" w:rsidRPr="003A4A88" w:rsidRDefault="00206A31" w:rsidP="00206A31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New RRH Units </w:t>
      </w:r>
      <w:r w:rsidRPr="003A4A88">
        <w:rPr>
          <w:rFonts w:asciiTheme="minorHAnsi" w:hAnsiTheme="minorHAnsi" w:cstheme="minorHAnsi"/>
          <w:color w:val="000000" w:themeColor="text1"/>
        </w:rPr>
        <w:t>for individuals and families (including youth) who meet the HUD category 1 &amp; 4 definitions of homelessness</w:t>
      </w:r>
    </w:p>
    <w:p w14:paraId="59547314" w14:textId="77777777" w:rsidR="00206A31" w:rsidRPr="003A4A88" w:rsidRDefault="00206A31" w:rsidP="00206A31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color w:val="000000" w:themeColor="text1"/>
        </w:rPr>
        <w:t>Set aside (amount TBD) for PSH &amp; RRH with at least 25% of new units designated for people </w:t>
      </w:r>
      <w:r w:rsidRPr="003A4A88">
        <w:rPr>
          <w:rFonts w:asciiTheme="minorHAnsi" w:hAnsiTheme="minorHAnsi" w:cstheme="minorHAnsi"/>
          <w:b/>
          <w:bCs/>
          <w:color w:val="000000" w:themeColor="text1"/>
        </w:rPr>
        <w:t>aged 60 and over</w:t>
      </w:r>
    </w:p>
    <w:p w14:paraId="17CFBD41" w14:textId="77777777" w:rsidR="00206A31" w:rsidRPr="003A4A88" w:rsidRDefault="00206A31" w:rsidP="00206A31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color w:val="000000" w:themeColor="text1"/>
        </w:rPr>
        <w:t>Set aside to fund </w:t>
      </w:r>
      <w:r w:rsidRPr="003A4A88">
        <w:rPr>
          <w:rFonts w:asciiTheme="minorHAnsi" w:hAnsiTheme="minorHAnsi" w:cstheme="minorHAnsi"/>
          <w:b/>
          <w:bCs/>
          <w:color w:val="000000" w:themeColor="text1"/>
        </w:rPr>
        <w:t>enhanced services in existing CoC-funded PSH &amp; RRH units </w:t>
      </w:r>
      <w:r w:rsidRPr="003A4A88">
        <w:rPr>
          <w:rFonts w:asciiTheme="minorHAnsi" w:hAnsiTheme="minorHAnsi" w:cstheme="minorHAnsi"/>
          <w:color w:val="000000" w:themeColor="text1"/>
        </w:rPr>
        <w:t>(up to the funding cap) with a preference for PSH projects with no designated services funds</w:t>
      </w:r>
    </w:p>
    <w:p w14:paraId="179C2B2D" w14:textId="77777777" w:rsidR="00206A31" w:rsidRPr="00740566" w:rsidRDefault="00206A31" w:rsidP="00206A3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New RRH Diversion/Rapid Exit Units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 xml:space="preserve"> (i.e., short-term rental assistance - up to 3 months)  for individuals and families (including youth) who meet the </w:t>
      </w:r>
      <w:hyperlink r:id="rId25" w:history="1">
        <w:r w:rsidRPr="00740566">
          <w:rPr>
            <w:rFonts w:asciiTheme="minorHAnsi" w:eastAsiaTheme="minorEastAsia" w:hAnsiTheme="minorHAnsi" w:cstheme="minorHAnsi"/>
            <w:color w:val="000000" w:themeColor="text1"/>
            <w:u w:val="single"/>
          </w:rPr>
          <w:t xml:space="preserve">HUD category 1, 2 or 4 </w:t>
        </w:r>
      </w:hyperlink>
      <w:r w:rsidRPr="00740566">
        <w:rPr>
          <w:rFonts w:asciiTheme="minorHAnsi" w:hAnsiTheme="minorHAnsi" w:cstheme="minorHAnsi"/>
          <w:color w:val="000000" w:themeColor="text1"/>
          <w:u w:val="single"/>
        </w:rPr>
        <w:t>definitions of homelessness</w:t>
      </w:r>
    </w:p>
    <w:p w14:paraId="5D31188A" w14:textId="77777777" w:rsidR="00206A31" w:rsidRPr="00740566" w:rsidRDefault="00206A31" w:rsidP="00206A3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  <w:u w:val="single"/>
        </w:rPr>
      </w:pPr>
      <w:r w:rsidRPr="00740566">
        <w:rPr>
          <w:rFonts w:asciiTheme="minorHAnsi" w:hAnsiTheme="minorHAnsi" w:cstheme="minorHAnsi"/>
          <w:color w:val="000000" w:themeColor="text1"/>
          <w:u w:val="single"/>
        </w:rPr>
        <w:t>Set aside to fund </w:t>
      </w:r>
      <w:r w:rsidRPr="00740566">
        <w:rPr>
          <w:rFonts w:asciiTheme="minorHAnsi" w:hAnsiTheme="minorHAnsi" w:cstheme="minorHAnsi"/>
          <w:b/>
          <w:bCs/>
          <w:color w:val="000000" w:themeColor="text1"/>
          <w:u w:val="single"/>
        </w:rPr>
        <w:t>services in congregate PSH projects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t xml:space="preserve"> in development set to open within the timeframe specified by HUD and that do not have sufficient funding already secured - up to the funding cap; preference for projects opening </w:t>
      </w:r>
      <w:r w:rsidRPr="00740566">
        <w:rPr>
          <w:rFonts w:asciiTheme="minorHAnsi" w:hAnsiTheme="minorHAnsi" w:cstheme="minorHAnsi"/>
          <w:color w:val="000000" w:themeColor="text1"/>
          <w:u w:val="single"/>
        </w:rPr>
        <w:lastRenderedPageBreak/>
        <w:t>in 2026</w:t>
      </w:r>
    </w:p>
    <w:p w14:paraId="3F875301" w14:textId="77777777" w:rsidR="00206A31" w:rsidRDefault="00206A31" w:rsidP="00206A3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3A4A88">
        <w:rPr>
          <w:rFonts w:asciiTheme="minorHAnsi" w:hAnsiTheme="minorHAnsi" w:cstheme="minorHAnsi"/>
          <w:b/>
          <w:bCs/>
          <w:color w:val="000000" w:themeColor="text1"/>
        </w:rPr>
        <w:t> Coordinated Entry</w:t>
      </w:r>
      <w:r w:rsidRPr="003A4A88">
        <w:rPr>
          <w:rFonts w:asciiTheme="minorHAnsi" w:hAnsiTheme="minorHAnsi" w:cstheme="minorHAnsi"/>
          <w:color w:val="000000" w:themeColor="text1"/>
        </w:rPr>
        <w:t xml:space="preserve"> - Supportive Services Only (CE-</w:t>
      </w:r>
      <w:proofErr w:type="gramStart"/>
      <w:r w:rsidRPr="003A4A88">
        <w:rPr>
          <w:rFonts w:asciiTheme="minorHAnsi" w:hAnsiTheme="minorHAnsi" w:cstheme="minorHAnsi"/>
          <w:color w:val="000000" w:themeColor="text1"/>
        </w:rPr>
        <w:t>SSO;</w:t>
      </w:r>
      <w:proofErr w:type="gramEnd"/>
      <w:r w:rsidRPr="003A4A88">
        <w:rPr>
          <w:rFonts w:asciiTheme="minorHAnsi" w:hAnsiTheme="minorHAnsi" w:cstheme="minorHAnsi"/>
          <w:color w:val="000000" w:themeColor="text1"/>
        </w:rPr>
        <w:t xml:space="preserve"> not via RFP)</w:t>
      </w:r>
    </w:p>
    <w:p w14:paraId="45882448" w14:textId="72175693" w:rsidR="00206A31" w:rsidRPr="008E7DB7" w:rsidRDefault="00206A31" w:rsidP="00206A31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Proposal</w:t>
      </w:r>
      <w:r>
        <w:rPr>
          <w:rFonts w:asciiTheme="minorHAnsi" w:hAnsiTheme="minorHAnsi" w:cstheme="minorHAnsi"/>
          <w:color w:val="000000" w:themeColor="text1"/>
        </w:rPr>
        <w:t xml:space="preserve"> for a</w:t>
      </w:r>
      <w:r w:rsidRPr="008E7DB7">
        <w:rPr>
          <w:rFonts w:asciiTheme="minorHAnsi" w:hAnsiTheme="minorHAnsi" w:cstheme="minorHAnsi"/>
          <w:color w:val="000000" w:themeColor="text1"/>
        </w:rPr>
        <w:t xml:space="preserve">llowable </w:t>
      </w:r>
      <w:r>
        <w:rPr>
          <w:rFonts w:asciiTheme="minorHAnsi" w:hAnsiTheme="minorHAnsi" w:cstheme="minorHAnsi"/>
          <w:color w:val="000000" w:themeColor="text1"/>
        </w:rPr>
        <w:t>t</w:t>
      </w:r>
      <w:r w:rsidRPr="008E7DB7">
        <w:rPr>
          <w:rFonts w:asciiTheme="minorHAnsi" w:hAnsiTheme="minorHAnsi" w:cstheme="minorHAnsi"/>
          <w:color w:val="000000" w:themeColor="text1"/>
        </w:rPr>
        <w:t xml:space="preserve">ypes of </w:t>
      </w:r>
      <w:r>
        <w:rPr>
          <w:rFonts w:asciiTheme="minorHAnsi" w:hAnsiTheme="minorHAnsi" w:cstheme="minorHAnsi"/>
          <w:color w:val="000000" w:themeColor="text1"/>
        </w:rPr>
        <w:t>n</w:t>
      </w:r>
      <w:r w:rsidRPr="008E7DB7">
        <w:rPr>
          <w:rFonts w:asciiTheme="minorHAnsi" w:hAnsiTheme="minorHAnsi" w:cstheme="minorHAnsi"/>
          <w:color w:val="000000" w:themeColor="text1"/>
        </w:rPr>
        <w:t xml:space="preserve">ew </w:t>
      </w:r>
      <w:r>
        <w:rPr>
          <w:rFonts w:asciiTheme="minorHAnsi" w:hAnsiTheme="minorHAnsi" w:cstheme="minorHAnsi"/>
          <w:color w:val="000000" w:themeColor="text1"/>
        </w:rPr>
        <w:t>p</w:t>
      </w:r>
      <w:r w:rsidRPr="008E7DB7">
        <w:rPr>
          <w:rFonts w:asciiTheme="minorHAnsi" w:hAnsiTheme="minorHAnsi" w:cstheme="minorHAnsi"/>
          <w:color w:val="000000" w:themeColor="text1"/>
        </w:rPr>
        <w:t>rojects</w:t>
      </w:r>
      <w:r>
        <w:rPr>
          <w:rFonts w:asciiTheme="minorHAnsi" w:hAnsiTheme="minorHAnsi" w:cstheme="minorHAnsi"/>
          <w:color w:val="000000" w:themeColor="text1"/>
        </w:rPr>
        <w:t xml:space="preserve"> for </w:t>
      </w:r>
      <w:r w:rsidRPr="008E7DB7">
        <w:rPr>
          <w:rFonts w:asciiTheme="minorHAnsi" w:hAnsiTheme="minorHAnsi" w:cstheme="minorHAnsi"/>
          <w:color w:val="000000" w:themeColor="text1"/>
        </w:rPr>
        <w:t>2025 D</w:t>
      </w:r>
      <w:r w:rsidR="00A5047B">
        <w:rPr>
          <w:rFonts w:asciiTheme="minorHAnsi" w:hAnsiTheme="minorHAnsi" w:cstheme="minorHAnsi"/>
          <w:color w:val="000000" w:themeColor="text1"/>
        </w:rPr>
        <w:t>omestic Violence (D</w:t>
      </w:r>
      <w:r w:rsidRPr="008E7DB7">
        <w:rPr>
          <w:rFonts w:asciiTheme="minorHAnsi" w:hAnsiTheme="minorHAnsi" w:cstheme="minorHAnsi"/>
          <w:color w:val="000000" w:themeColor="text1"/>
        </w:rPr>
        <w:t>V</w:t>
      </w:r>
      <w:r w:rsidR="00A5047B">
        <w:rPr>
          <w:rFonts w:asciiTheme="minorHAnsi" w:hAnsiTheme="minorHAnsi" w:cstheme="minorHAnsi"/>
          <w:color w:val="000000" w:themeColor="text1"/>
        </w:rPr>
        <w:t>)</w:t>
      </w:r>
      <w:r w:rsidRPr="008E7DB7">
        <w:rPr>
          <w:rFonts w:asciiTheme="minorHAnsi" w:hAnsiTheme="minorHAnsi" w:cstheme="minorHAnsi"/>
          <w:color w:val="000000" w:themeColor="text1"/>
        </w:rPr>
        <w:t xml:space="preserve"> Bonus Funds</w:t>
      </w:r>
    </w:p>
    <w:p w14:paraId="12E4AC9C" w14:textId="77777777" w:rsidR="00206A31" w:rsidRPr="008E7DB7" w:rsidRDefault="00206A31" w:rsidP="00206A3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RRH</w:t>
      </w:r>
    </w:p>
    <w:p w14:paraId="69BE96F7" w14:textId="77777777" w:rsidR="00206A31" w:rsidRPr="008E7DB7" w:rsidRDefault="00206A31" w:rsidP="00206A3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Joint TH/RRH</w:t>
      </w:r>
    </w:p>
    <w:p w14:paraId="4FB267B5" w14:textId="77777777" w:rsidR="00206A31" w:rsidRPr="008E7DB7" w:rsidRDefault="00206A31" w:rsidP="00206A3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>CE- SSO (not via RFP)</w:t>
      </w:r>
    </w:p>
    <w:p w14:paraId="0A416CC4" w14:textId="77777777" w:rsidR="00206A31" w:rsidRDefault="00206A31" w:rsidP="00206A31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2070"/>
        <w:rPr>
          <w:rFonts w:asciiTheme="minorHAnsi" w:hAnsiTheme="minorHAnsi" w:cstheme="minorHAnsi"/>
          <w:color w:val="000000" w:themeColor="text1"/>
        </w:rPr>
      </w:pPr>
      <w:r w:rsidRPr="008E7DB7">
        <w:rPr>
          <w:rFonts w:asciiTheme="minorHAnsi" w:hAnsiTheme="minorHAnsi" w:cstheme="minorHAnsi"/>
          <w:color w:val="000000" w:themeColor="text1"/>
        </w:rPr>
        <w:t xml:space="preserve">Any other project </w:t>
      </w:r>
      <w:proofErr w:type="gramStart"/>
      <w:r w:rsidRPr="008E7DB7">
        <w:rPr>
          <w:rFonts w:asciiTheme="minorHAnsi" w:hAnsiTheme="minorHAnsi" w:cstheme="minorHAnsi"/>
          <w:color w:val="000000" w:themeColor="text1"/>
        </w:rPr>
        <w:t>types</w:t>
      </w:r>
      <w:proofErr w:type="gramEnd"/>
      <w:r w:rsidRPr="008E7DB7">
        <w:rPr>
          <w:rFonts w:asciiTheme="minorHAnsi" w:hAnsiTheme="minorHAnsi" w:cstheme="minorHAnsi"/>
          <w:color w:val="000000" w:themeColor="text1"/>
        </w:rPr>
        <w:t xml:space="preserve"> HUD indicates in NOFO are allowable (not via RFP)</w:t>
      </w:r>
    </w:p>
    <w:p w14:paraId="344296E0" w14:textId="7BAD7160" w:rsidR="00A5047B" w:rsidRDefault="00A5047B" w:rsidP="00130FB4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Agencies need not </w:t>
      </w:r>
      <w:r w:rsidR="00F236F3">
        <w:rPr>
          <w:rFonts w:asciiTheme="minorHAnsi" w:hAnsiTheme="minorHAnsi" w:cstheme="minorHAnsi"/>
          <w:color w:val="000000" w:themeColor="text1"/>
        </w:rPr>
        <w:t>be a DV specific service provider to apply for DV Bonus funds.  To ensure a competitive application, applicants will need to demonstrate experience providing trauma-informed services to survivors.</w:t>
      </w:r>
    </w:p>
    <w:p w14:paraId="580BF3A5" w14:textId="77777777" w:rsidR="00BF4922" w:rsidRDefault="00BF4922" w:rsidP="00206A31">
      <w:pPr>
        <w:ind w:left="990"/>
        <w:rPr>
          <w:rFonts w:asciiTheme="minorHAnsi" w:hAnsiTheme="minorHAnsi" w:cstheme="minorHAnsi"/>
          <w:b/>
          <w:bCs/>
          <w:sz w:val="24"/>
          <w:szCs w:val="24"/>
        </w:rPr>
      </w:pPr>
    </w:p>
    <w:p w14:paraId="1EAC8CCC" w14:textId="455B3BA5" w:rsidR="00E94239" w:rsidRPr="00BF4922" w:rsidRDefault="00206A31" w:rsidP="00206A31">
      <w:pPr>
        <w:ind w:left="990"/>
        <w:rPr>
          <w:rFonts w:asciiTheme="minorHAnsi" w:hAnsiTheme="minorHAnsi" w:cstheme="minorHAnsi"/>
          <w:b/>
          <w:bCs/>
          <w:sz w:val="24"/>
          <w:szCs w:val="24"/>
        </w:rPr>
      </w:pPr>
      <w:r w:rsidRPr="00BF4922">
        <w:rPr>
          <w:rFonts w:asciiTheme="minorHAnsi" w:hAnsiTheme="minorHAnsi" w:cstheme="minorHAnsi"/>
          <w:b/>
          <w:bCs/>
          <w:sz w:val="24"/>
          <w:szCs w:val="24"/>
        </w:rPr>
        <w:t xml:space="preserve">Motion: To approve the proposed new project </w:t>
      </w:r>
      <w:r w:rsidR="00BF4922">
        <w:rPr>
          <w:rFonts w:asciiTheme="minorHAnsi" w:hAnsiTheme="minorHAnsi" w:cstheme="minorHAnsi"/>
          <w:b/>
          <w:bCs/>
          <w:sz w:val="24"/>
          <w:szCs w:val="24"/>
        </w:rPr>
        <w:t>proposal.  Motion passes by consensus.</w:t>
      </w:r>
    </w:p>
    <w:p w14:paraId="383CAE22" w14:textId="77777777" w:rsidR="00BF4922" w:rsidRPr="00B72221" w:rsidRDefault="00BF4922" w:rsidP="00206A31">
      <w:pPr>
        <w:ind w:left="990"/>
        <w:rPr>
          <w:rFonts w:asciiTheme="minorHAnsi" w:hAnsiTheme="minorHAnsi" w:cstheme="minorHAnsi"/>
          <w:b/>
          <w:bCs/>
        </w:rPr>
      </w:pPr>
    </w:p>
    <w:p w14:paraId="231FE3B1" w14:textId="36ABD369" w:rsidR="00935619" w:rsidRDefault="00935619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CT CAN End Homelessness Updates </w:t>
      </w:r>
    </w:p>
    <w:p w14:paraId="790CD666" w14:textId="564E094B" w:rsidR="00FD0BA6" w:rsidRDefault="00FD0BA6" w:rsidP="00FD0BA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/>
          <w:bCs/>
          <w:color w:val="000000" w:themeColor="text1"/>
        </w:rPr>
      </w:pPr>
      <w:r w:rsidRPr="00FD0BA6">
        <w:rPr>
          <w:rFonts w:asciiTheme="minorHAnsi" w:hAnsiTheme="minorHAnsi" w:cstheme="minorHAnsi"/>
          <w:color w:val="000000" w:themeColor="text1"/>
        </w:rPr>
        <w:t>CCEH presented their legislative agenda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hyperlink r:id="rId26" w:history="1">
        <w:r w:rsidRPr="00FD0BA6">
          <w:rPr>
            <w:rStyle w:val="Hyperlink"/>
            <w:rFonts w:asciiTheme="minorHAnsi" w:hAnsiTheme="minorHAnsi" w:cstheme="minorHAnsi"/>
            <w:b/>
            <w:bCs/>
          </w:rPr>
          <w:t>CT CAN End Homelessness Legislative Agenda</w:t>
        </w:r>
      </w:hyperlink>
      <w:r w:rsidR="00F82E7B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0C5B8D74" w14:textId="0AC75FD6" w:rsidR="00F92FDF" w:rsidRPr="00FD0BA6" w:rsidRDefault="00FD0BA6" w:rsidP="00FD0BA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campaign is looking for new members and </w:t>
      </w:r>
      <w:r w:rsidR="00F82E7B">
        <w:rPr>
          <w:rFonts w:asciiTheme="minorHAnsi" w:hAnsiTheme="minorHAnsi" w:cstheme="minorHAnsi"/>
          <w:color w:val="000000" w:themeColor="text1"/>
        </w:rPr>
        <w:t xml:space="preserve">is </w:t>
      </w:r>
      <w:r>
        <w:rPr>
          <w:rFonts w:asciiTheme="minorHAnsi" w:hAnsiTheme="minorHAnsi" w:cstheme="minorHAnsi"/>
          <w:color w:val="000000" w:themeColor="text1"/>
        </w:rPr>
        <w:t xml:space="preserve">asking each </w:t>
      </w:r>
      <w:proofErr w:type="gramStart"/>
      <w:r>
        <w:rPr>
          <w:rFonts w:asciiTheme="minorHAnsi" w:hAnsiTheme="minorHAnsi" w:cstheme="minorHAnsi"/>
          <w:color w:val="000000" w:themeColor="text1"/>
        </w:rPr>
        <w:t>CAN to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nominate individuals for the committees</w:t>
      </w:r>
      <w:r w:rsidR="00F82E7B">
        <w:rPr>
          <w:rFonts w:asciiTheme="minorHAnsi" w:hAnsiTheme="minorHAnsi" w:cstheme="minorHAnsi"/>
          <w:color w:val="000000" w:themeColor="text1"/>
        </w:rPr>
        <w:t>.</w:t>
      </w:r>
    </w:p>
    <w:p w14:paraId="089D6645" w14:textId="77777777" w:rsidR="00E85838" w:rsidRPr="00E85838" w:rsidRDefault="00E85838" w:rsidP="00935619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5CA24028" w14:textId="44726181" w:rsidR="00E94239" w:rsidRPr="00935619" w:rsidRDefault="00E94239" w:rsidP="00E942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E94239">
        <w:rPr>
          <w:rFonts w:asciiTheme="minorHAnsi" w:hAnsiTheme="minorHAnsi" w:cstheme="minorHAnsi"/>
          <w:b/>
          <w:bCs/>
          <w:color w:val="000000" w:themeColor="text1"/>
        </w:rPr>
        <w:t>Break-out groups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D0BA6">
        <w:rPr>
          <w:rFonts w:asciiTheme="minorHAnsi" w:hAnsiTheme="minorHAnsi" w:cstheme="minorHAnsi"/>
          <w:b/>
          <w:bCs/>
          <w:color w:val="000000" w:themeColor="text1"/>
        </w:rPr>
        <w:t>on CT CAN End Homelessness</w:t>
      </w:r>
    </w:p>
    <w:p w14:paraId="6B26409B" w14:textId="638DB33D" w:rsidR="008C46AC" w:rsidRPr="00FD0BA6" w:rsidRDefault="008C46AC" w:rsidP="009B012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 w:rsidRPr="00FD0BA6">
        <w:rPr>
          <w:rFonts w:asciiTheme="minorHAnsi" w:hAnsiTheme="minorHAnsi" w:cstheme="minorHAnsi"/>
          <w:color w:val="000000" w:themeColor="text1"/>
        </w:rPr>
        <w:t>What goals of the campaign are a priority for you?</w:t>
      </w:r>
    </w:p>
    <w:p w14:paraId="27FEB990" w14:textId="77777777" w:rsidR="00136020" w:rsidRPr="00FD0BA6" w:rsidRDefault="008C46AC" w:rsidP="009B012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FD0BA6">
        <w:rPr>
          <w:rFonts w:asciiTheme="minorHAnsi" w:hAnsiTheme="minorHAnsi" w:cstheme="minorHAnsi"/>
          <w:color w:val="000000" w:themeColor="text1"/>
        </w:rPr>
        <w:t xml:space="preserve">Can you envision ways we can support those priorities? </w:t>
      </w:r>
    </w:p>
    <w:p w14:paraId="7F77B7F4" w14:textId="7199EA6F" w:rsidR="00E94239" w:rsidRPr="008C46AC" w:rsidRDefault="00000000" w:rsidP="009B012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</w:rPr>
      </w:pPr>
      <w:hyperlink r:id="rId27" w:history="1">
        <w:r w:rsidR="002A3B1E" w:rsidRPr="002A3B1E">
          <w:rPr>
            <w:rStyle w:val="Hyperlink"/>
            <w:rFonts w:asciiTheme="minorHAnsi" w:hAnsiTheme="minorHAnsi" w:cstheme="minorHAnsi"/>
            <w:b/>
            <w:bCs/>
          </w:rPr>
          <w:t>Feedback on CT CAN End Homelessness Legislative Agenda</w:t>
        </w:r>
      </w:hyperlink>
      <w:r w:rsidR="008C46AC" w:rsidRPr="008C46A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79DE08C" w14:textId="77777777" w:rsidR="008C46AC" w:rsidRPr="008C46AC" w:rsidRDefault="008C46AC" w:rsidP="008C46AC">
      <w:pPr>
        <w:pStyle w:val="ListParagraph"/>
        <w:ind w:left="1440"/>
        <w:rPr>
          <w:rFonts w:asciiTheme="minorHAnsi" w:hAnsiTheme="minorHAnsi" w:cstheme="minorHAnsi"/>
          <w:b/>
          <w:bCs/>
        </w:rPr>
      </w:pPr>
    </w:p>
    <w:p w14:paraId="69212DB4" w14:textId="77777777" w:rsidR="00883732" w:rsidRPr="00883732" w:rsidRDefault="009777A2" w:rsidP="008837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Vote - </w:t>
      </w:r>
      <w:r w:rsidR="009D5760">
        <w:rPr>
          <w:rFonts w:asciiTheme="minorHAnsi" w:hAnsiTheme="minorHAnsi" w:cstheme="minorHAnsi"/>
          <w:b/>
          <w:bCs/>
          <w:color w:val="000000" w:themeColor="text1"/>
        </w:rPr>
        <w:t xml:space="preserve">YHDP RRH </w:t>
      </w:r>
      <w:r w:rsidR="003A174E">
        <w:rPr>
          <w:rFonts w:asciiTheme="minorHAnsi" w:hAnsiTheme="minorHAnsi" w:cstheme="minorHAnsi"/>
          <w:b/>
          <w:bCs/>
          <w:color w:val="000000" w:themeColor="text1"/>
        </w:rPr>
        <w:t xml:space="preserve">Standards </w:t>
      </w:r>
      <w:r>
        <w:rPr>
          <w:rFonts w:asciiTheme="minorHAnsi" w:hAnsiTheme="minorHAnsi" w:cstheme="minorHAnsi"/>
          <w:b/>
          <w:bCs/>
          <w:color w:val="000000" w:themeColor="text1"/>
        </w:rPr>
        <w:t>Proposed Changes</w:t>
      </w:r>
    </w:p>
    <w:p w14:paraId="176B9CDC" w14:textId="1DB44333" w:rsidR="005A1E19" w:rsidRDefault="00BF4922" w:rsidP="00BF4922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16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At the December </w:t>
      </w:r>
      <w:r w:rsidR="00F82E7B">
        <w:rPr>
          <w:rFonts w:asciiTheme="minorHAnsi" w:hAnsiTheme="minorHAnsi" w:cstheme="minorHAnsi"/>
          <w:color w:val="000000" w:themeColor="text1"/>
        </w:rPr>
        <w:t xml:space="preserve">Steering Committee meeting </w:t>
      </w:r>
      <w:r>
        <w:rPr>
          <w:rFonts w:asciiTheme="minorHAnsi" w:hAnsiTheme="minorHAnsi" w:cstheme="minorHAnsi"/>
          <w:color w:val="000000" w:themeColor="text1"/>
        </w:rPr>
        <w:t>the group discussed a</w:t>
      </w:r>
      <w:r w:rsidR="005A1E19" w:rsidRPr="005A1E19">
        <w:rPr>
          <w:rFonts w:asciiTheme="minorHAnsi" w:hAnsiTheme="minorHAnsi" w:cstheme="minorHAnsi"/>
          <w:color w:val="000000" w:themeColor="text1"/>
        </w:rPr>
        <w:t>llow</w:t>
      </w:r>
      <w:r>
        <w:rPr>
          <w:rFonts w:asciiTheme="minorHAnsi" w:hAnsiTheme="minorHAnsi" w:cstheme="minorHAnsi"/>
          <w:color w:val="000000" w:themeColor="text1"/>
        </w:rPr>
        <w:t>ing</w:t>
      </w:r>
      <w:r w:rsidR="005A1E19" w:rsidRPr="005A1E19">
        <w:rPr>
          <w:rFonts w:asciiTheme="minorHAnsi" w:hAnsiTheme="minorHAnsi" w:cstheme="minorHAnsi"/>
          <w:color w:val="000000" w:themeColor="text1"/>
        </w:rPr>
        <w:t xml:space="preserve"> YHDP providers to use either the YHDP rental calculation or the standard RRH rental calculation (each service provider must consistently use one tool or the other).</w:t>
      </w:r>
    </w:p>
    <w:p w14:paraId="47B9E0DD" w14:textId="4515E73D" w:rsidR="00370603" w:rsidRDefault="00370603" w:rsidP="000C499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1620"/>
        <w:rPr>
          <w:rFonts w:asciiTheme="minorHAnsi" w:hAnsiTheme="minorHAnsi" w:cstheme="minorHAnsi"/>
          <w:b/>
          <w:bCs/>
          <w:color w:val="000000" w:themeColor="text1"/>
        </w:rPr>
      </w:pPr>
      <w:r w:rsidRPr="00BF4922">
        <w:rPr>
          <w:rFonts w:asciiTheme="minorHAnsi" w:hAnsiTheme="minorHAnsi" w:cstheme="minorHAnsi"/>
          <w:b/>
          <w:bCs/>
          <w:color w:val="000000" w:themeColor="text1"/>
        </w:rPr>
        <w:t xml:space="preserve">Motion: To approve the change.  </w:t>
      </w:r>
      <w:r w:rsidR="00BF4922">
        <w:rPr>
          <w:rFonts w:asciiTheme="minorHAnsi" w:hAnsiTheme="minorHAnsi" w:cstheme="minorHAnsi"/>
          <w:b/>
          <w:bCs/>
          <w:color w:val="000000" w:themeColor="text1"/>
        </w:rPr>
        <w:t>Motion p</w:t>
      </w:r>
      <w:r w:rsidRPr="00BF4922">
        <w:rPr>
          <w:rFonts w:asciiTheme="minorHAnsi" w:hAnsiTheme="minorHAnsi" w:cstheme="minorHAnsi"/>
          <w:b/>
          <w:bCs/>
          <w:color w:val="000000" w:themeColor="text1"/>
        </w:rPr>
        <w:t>asses by consensus</w:t>
      </w:r>
      <w:r w:rsidR="00BF4922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334E4159" w14:textId="786E4A4C" w:rsidR="00040BDA" w:rsidRPr="00BF4922" w:rsidRDefault="00040BDA" w:rsidP="000C499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162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f/u:  HI will update the RRH Operations Guide.</w:t>
      </w:r>
    </w:p>
    <w:p w14:paraId="4727905A" w14:textId="2782C6AF" w:rsidR="00F73D8C" w:rsidRPr="00BF4922" w:rsidRDefault="00F73D8C" w:rsidP="000C499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ind w:left="162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It was suggested that there be a comparison to get a sense of how this impacts </w:t>
      </w:r>
      <w:r w:rsidR="00BF4922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financial </w:t>
      </w:r>
      <w:r w:rsidR="00BF4922">
        <w:rPr>
          <w:rFonts w:asciiTheme="minorHAnsi" w:hAnsiTheme="minorHAnsi" w:cstheme="minorHAnsi"/>
          <w:color w:val="000000" w:themeColor="text1"/>
        </w:rPr>
        <w:t xml:space="preserve">situation of program participants.  It was decided that we will </w:t>
      </w:r>
      <w:r>
        <w:rPr>
          <w:rFonts w:asciiTheme="minorHAnsi" w:hAnsiTheme="minorHAnsi" w:cstheme="minorHAnsi"/>
          <w:color w:val="000000" w:themeColor="text1"/>
        </w:rPr>
        <w:t xml:space="preserve">see who uses this and then </w:t>
      </w:r>
      <w:proofErr w:type="gramStart"/>
      <w:r>
        <w:rPr>
          <w:rFonts w:asciiTheme="minorHAnsi" w:hAnsiTheme="minorHAnsi" w:cstheme="minorHAnsi"/>
          <w:color w:val="000000" w:themeColor="text1"/>
        </w:rPr>
        <w:t>make a pla</w:t>
      </w:r>
      <w:r w:rsidR="00BF4922">
        <w:rPr>
          <w:rFonts w:asciiTheme="minorHAnsi" w:hAnsiTheme="minorHAnsi" w:cstheme="minorHAnsi"/>
          <w:color w:val="000000" w:themeColor="text1"/>
        </w:rPr>
        <w:t>n</w:t>
      </w:r>
      <w:proofErr w:type="gramEnd"/>
      <w:r w:rsidR="00BF4922">
        <w:rPr>
          <w:rFonts w:asciiTheme="minorHAnsi" w:hAnsiTheme="minorHAnsi" w:cstheme="minorHAnsi"/>
          <w:color w:val="000000" w:themeColor="text1"/>
        </w:rPr>
        <w:t xml:space="preserve"> to compare. </w:t>
      </w:r>
      <w:r w:rsidR="00BF4922" w:rsidRPr="00BF4922">
        <w:rPr>
          <w:rFonts w:asciiTheme="minorHAnsi" w:hAnsiTheme="minorHAnsi" w:cstheme="minorHAnsi"/>
          <w:b/>
          <w:bCs/>
          <w:color w:val="000000" w:themeColor="text1"/>
        </w:rPr>
        <w:t xml:space="preserve">f/u: </w:t>
      </w:r>
      <w:r w:rsidR="00F82E7B">
        <w:rPr>
          <w:rFonts w:asciiTheme="minorHAnsi" w:hAnsiTheme="minorHAnsi" w:cstheme="minorHAnsi"/>
          <w:b/>
          <w:bCs/>
          <w:color w:val="000000" w:themeColor="text1"/>
        </w:rPr>
        <w:t>YHDP p</w:t>
      </w:r>
      <w:r w:rsidR="00BF4922" w:rsidRPr="00BF4922">
        <w:rPr>
          <w:rFonts w:asciiTheme="minorHAnsi" w:hAnsiTheme="minorHAnsi" w:cstheme="minorHAnsi"/>
          <w:b/>
          <w:bCs/>
          <w:color w:val="000000" w:themeColor="text1"/>
        </w:rPr>
        <w:t>roviders to let HI and DOH know if they make the change</w:t>
      </w:r>
      <w:r w:rsidR="00BF4922">
        <w:rPr>
          <w:rFonts w:asciiTheme="minorHAnsi" w:hAnsiTheme="minorHAnsi" w:cstheme="minorHAnsi"/>
          <w:b/>
          <w:bCs/>
          <w:color w:val="000000" w:themeColor="text1"/>
        </w:rPr>
        <w:t xml:space="preserve"> to the standard RRH calculation.</w:t>
      </w:r>
    </w:p>
    <w:p w14:paraId="18AA3B21" w14:textId="77777777" w:rsidR="00E94239" w:rsidRPr="00CC5AEC" w:rsidRDefault="00E94239" w:rsidP="00CC5AEC">
      <w:pPr>
        <w:rPr>
          <w:rFonts w:asciiTheme="minorHAnsi" w:hAnsiTheme="minorHAnsi" w:cstheme="minorHAnsi"/>
          <w:b/>
          <w:bCs/>
        </w:rPr>
      </w:pPr>
    </w:p>
    <w:p w14:paraId="3D801C61" w14:textId="54DBA921" w:rsidR="00765FFA" w:rsidRPr="00B9665A" w:rsidRDefault="00001736" w:rsidP="005D71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5B017B">
        <w:rPr>
          <w:rFonts w:asciiTheme="minorHAnsi" w:hAnsiTheme="minorHAnsi" w:cstheme="minorHAnsi"/>
          <w:b/>
          <w:bCs/>
        </w:rPr>
        <w:t xml:space="preserve">Partner </w:t>
      </w:r>
      <w:r w:rsidR="001862D7" w:rsidRPr="005B017B">
        <w:rPr>
          <w:rFonts w:asciiTheme="minorHAnsi" w:hAnsiTheme="minorHAnsi" w:cstheme="minorHAnsi"/>
          <w:b/>
          <w:bCs/>
        </w:rPr>
        <w:t>Announcements</w:t>
      </w:r>
      <w:r w:rsidR="005553DE" w:rsidRPr="005B017B">
        <w:rPr>
          <w:rFonts w:asciiTheme="minorHAnsi" w:hAnsiTheme="minorHAnsi" w:cstheme="minorHAnsi"/>
          <w:b/>
          <w:bCs/>
        </w:rPr>
        <w:t xml:space="preserve"> </w:t>
      </w:r>
    </w:p>
    <w:p w14:paraId="092ABE86" w14:textId="7BC54B5D" w:rsidR="000C4994" w:rsidRDefault="00BF4922" w:rsidP="000C499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HUD CoC r</w:t>
      </w:r>
      <w:r w:rsidR="00B9665A" w:rsidRPr="00B9665A">
        <w:rPr>
          <w:rFonts w:asciiTheme="minorHAnsi" w:hAnsiTheme="minorHAnsi" w:cstheme="minorHAnsi"/>
        </w:rPr>
        <w:t>enewals are all funded</w:t>
      </w:r>
      <w:r w:rsidR="00F82E7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there were </w:t>
      </w:r>
      <w:r w:rsidR="00B9665A" w:rsidRPr="00BF4922">
        <w:rPr>
          <w:rFonts w:asciiTheme="minorHAnsi" w:hAnsiTheme="minorHAnsi" w:cstheme="minorHAnsi"/>
          <w:color w:val="000000" w:themeColor="text1"/>
        </w:rPr>
        <w:t>5 new grants</w:t>
      </w:r>
      <w:r w:rsidR="00F82E7B">
        <w:rPr>
          <w:rFonts w:asciiTheme="minorHAnsi" w:hAnsiTheme="minorHAnsi" w:cstheme="minorHAnsi"/>
          <w:color w:val="000000" w:themeColor="text1"/>
        </w:rPr>
        <w:t xml:space="preserve"> funded</w:t>
      </w:r>
      <w:r w:rsidR="00B9665A" w:rsidRPr="00BF4922">
        <w:rPr>
          <w:rFonts w:asciiTheme="minorHAnsi" w:hAnsiTheme="minorHAnsi" w:cstheme="minorHAnsi"/>
          <w:color w:val="000000" w:themeColor="text1"/>
        </w:rPr>
        <w:t xml:space="preserve"> – 3 </w:t>
      </w:r>
      <w:r w:rsidR="00F82E7B">
        <w:rPr>
          <w:rFonts w:asciiTheme="minorHAnsi" w:hAnsiTheme="minorHAnsi" w:cstheme="minorHAnsi"/>
          <w:color w:val="000000" w:themeColor="text1"/>
        </w:rPr>
        <w:t>Domestic Violence Bonus</w:t>
      </w:r>
      <w:r w:rsidR="00B9665A" w:rsidRPr="00BF4922">
        <w:rPr>
          <w:rFonts w:asciiTheme="minorHAnsi" w:hAnsiTheme="minorHAnsi" w:cstheme="minorHAnsi"/>
          <w:color w:val="000000" w:themeColor="text1"/>
        </w:rPr>
        <w:t xml:space="preserve"> and 2 </w:t>
      </w:r>
      <w:r w:rsidR="00F82E7B">
        <w:rPr>
          <w:rFonts w:asciiTheme="minorHAnsi" w:hAnsiTheme="minorHAnsi" w:cstheme="minorHAnsi"/>
          <w:color w:val="000000" w:themeColor="text1"/>
        </w:rPr>
        <w:t xml:space="preserve">CoC Bonus projects </w:t>
      </w:r>
      <w:r w:rsidR="00B9665A" w:rsidRPr="00BF4922">
        <w:rPr>
          <w:rFonts w:asciiTheme="minorHAnsi" w:hAnsiTheme="minorHAnsi" w:cstheme="minorHAnsi"/>
          <w:color w:val="000000" w:themeColor="text1"/>
        </w:rPr>
        <w:t>expan</w:t>
      </w:r>
      <w:r w:rsidR="00F82E7B">
        <w:rPr>
          <w:rFonts w:asciiTheme="minorHAnsi" w:hAnsiTheme="minorHAnsi" w:cstheme="minorHAnsi"/>
          <w:color w:val="000000" w:themeColor="text1"/>
        </w:rPr>
        <w:t>ding existing</w:t>
      </w:r>
      <w:r w:rsidR="00B9665A" w:rsidRPr="00BF4922">
        <w:rPr>
          <w:rFonts w:asciiTheme="minorHAnsi" w:hAnsiTheme="minorHAnsi" w:cstheme="minorHAnsi"/>
          <w:color w:val="000000" w:themeColor="text1"/>
        </w:rPr>
        <w:t xml:space="preserve"> grants</w:t>
      </w:r>
      <w:r w:rsidR="00F82E7B">
        <w:rPr>
          <w:rFonts w:asciiTheme="minorHAnsi" w:hAnsiTheme="minorHAnsi" w:cstheme="minorHAnsi"/>
          <w:color w:val="000000" w:themeColor="text1"/>
        </w:rPr>
        <w:t>.</w:t>
      </w:r>
    </w:p>
    <w:p w14:paraId="6E51B395" w14:textId="5AE92026" w:rsidR="00B9665A" w:rsidRDefault="000C4994" w:rsidP="000C499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The Governor announced that </w:t>
      </w:r>
      <w:r w:rsidR="00F82E7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B9665A" w:rsidRPr="000C4994">
        <w:rPr>
          <w:rFonts w:asciiTheme="minorHAnsi" w:hAnsiTheme="minorHAnsi" w:cstheme="minorHAnsi"/>
          <w:color w:val="000000" w:themeColor="text1"/>
        </w:rPr>
        <w:t xml:space="preserve">Cold </w:t>
      </w:r>
      <w:r>
        <w:rPr>
          <w:rFonts w:asciiTheme="minorHAnsi" w:hAnsiTheme="minorHAnsi" w:cstheme="minorHAnsi"/>
          <w:color w:val="000000" w:themeColor="text1"/>
        </w:rPr>
        <w:t>W</w:t>
      </w:r>
      <w:r w:rsidR="00B9665A" w:rsidRPr="000C4994">
        <w:rPr>
          <w:rFonts w:asciiTheme="minorHAnsi" w:hAnsiTheme="minorHAnsi" w:cstheme="minorHAnsi"/>
          <w:color w:val="000000" w:themeColor="text1"/>
        </w:rPr>
        <w:t xml:space="preserve">eather </w:t>
      </w:r>
      <w:r>
        <w:rPr>
          <w:rFonts w:asciiTheme="minorHAnsi" w:hAnsiTheme="minorHAnsi" w:cstheme="minorHAnsi"/>
          <w:color w:val="000000" w:themeColor="text1"/>
        </w:rPr>
        <w:t>P</w:t>
      </w:r>
      <w:r w:rsidR="00B9665A" w:rsidRPr="000C4994">
        <w:rPr>
          <w:rFonts w:asciiTheme="minorHAnsi" w:hAnsiTheme="minorHAnsi" w:cstheme="minorHAnsi"/>
          <w:color w:val="000000" w:themeColor="text1"/>
        </w:rPr>
        <w:t xml:space="preserve">rotocol </w:t>
      </w:r>
      <w:r w:rsidR="00F82E7B">
        <w:rPr>
          <w:rFonts w:asciiTheme="minorHAnsi" w:hAnsiTheme="minorHAnsi" w:cstheme="minorHAnsi"/>
          <w:color w:val="000000" w:themeColor="text1"/>
        </w:rPr>
        <w:t xml:space="preserve">will be in effect </w:t>
      </w:r>
      <w:r>
        <w:rPr>
          <w:rFonts w:asciiTheme="minorHAnsi" w:hAnsiTheme="minorHAnsi" w:cstheme="minorHAnsi"/>
          <w:color w:val="000000" w:themeColor="text1"/>
        </w:rPr>
        <w:t>from</w:t>
      </w:r>
      <w:r w:rsidR="00B9665A" w:rsidRPr="000C4994">
        <w:rPr>
          <w:rFonts w:asciiTheme="minorHAnsi" w:hAnsiTheme="minorHAnsi" w:cstheme="minorHAnsi"/>
          <w:color w:val="000000" w:themeColor="text1"/>
        </w:rPr>
        <w:t xml:space="preserve"> Sunday</w:t>
      </w:r>
      <w:r>
        <w:rPr>
          <w:rFonts w:asciiTheme="minorHAnsi" w:hAnsiTheme="minorHAnsi" w:cstheme="minorHAnsi"/>
          <w:color w:val="000000" w:themeColor="text1"/>
        </w:rPr>
        <w:t>, 1/</w:t>
      </w:r>
      <w:r w:rsidR="000B3FA8">
        <w:rPr>
          <w:rFonts w:asciiTheme="minorHAnsi" w:hAnsiTheme="minorHAnsi" w:cstheme="minorHAnsi"/>
          <w:color w:val="000000" w:themeColor="text1"/>
        </w:rPr>
        <w:t xml:space="preserve">19 until </w:t>
      </w:r>
      <w:r w:rsidR="00B9665A" w:rsidRPr="000C4994">
        <w:rPr>
          <w:rFonts w:asciiTheme="minorHAnsi" w:hAnsiTheme="minorHAnsi" w:cstheme="minorHAnsi"/>
          <w:color w:val="000000" w:themeColor="text1"/>
        </w:rPr>
        <w:t>Friday</w:t>
      </w:r>
      <w:r w:rsidR="000B3FA8">
        <w:rPr>
          <w:rFonts w:asciiTheme="minorHAnsi" w:hAnsiTheme="minorHAnsi" w:cstheme="minorHAnsi"/>
          <w:color w:val="000000" w:themeColor="text1"/>
        </w:rPr>
        <w:t>, 1/24</w:t>
      </w:r>
      <w:r w:rsidR="00F82E7B">
        <w:rPr>
          <w:rFonts w:asciiTheme="minorHAnsi" w:hAnsiTheme="minorHAnsi" w:cstheme="minorHAnsi"/>
          <w:color w:val="000000" w:themeColor="text1"/>
        </w:rPr>
        <w:t>.</w:t>
      </w:r>
    </w:p>
    <w:p w14:paraId="300F6D5C" w14:textId="46BC66A4" w:rsidR="00A5047B" w:rsidRPr="000C4994" w:rsidRDefault="00A5047B" w:rsidP="000C499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DOH is exploring ways to improve sheltering options in cold weather, e.g., pre-booking hotels.</w:t>
      </w:r>
    </w:p>
    <w:p w14:paraId="43AD11B0" w14:textId="78C90500" w:rsidR="0027446C" w:rsidRPr="00CF6857" w:rsidRDefault="000B3FA8" w:rsidP="000B3FA8">
      <w:pPr>
        <w:pStyle w:val="ListParagraph"/>
        <w:numPr>
          <w:ilvl w:val="0"/>
          <w:numId w:val="34"/>
        </w:numPr>
        <w:ind w:left="1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136020" w:rsidRPr="00136020">
        <w:rPr>
          <w:rFonts w:asciiTheme="minorHAnsi" w:hAnsiTheme="minorHAnsi" w:cstheme="minorHAnsi"/>
        </w:rPr>
        <w:t>Partnership for Strong Communities shared their 2025 Policy Priorities</w:t>
      </w:r>
      <w:r w:rsidR="00136020">
        <w:rPr>
          <w:rFonts w:asciiTheme="minorHAnsi" w:hAnsiTheme="minorHAnsi" w:cstheme="minorHAnsi"/>
        </w:rPr>
        <w:t xml:space="preserve">: </w:t>
      </w:r>
      <w:hyperlink r:id="rId28" w:history="1">
        <w:r w:rsidR="00136020" w:rsidRPr="00136020">
          <w:rPr>
            <w:rStyle w:val="Hyperlink"/>
            <w:rFonts w:asciiTheme="minorHAnsi" w:hAnsiTheme="minorHAnsi" w:cstheme="minorHAnsi"/>
          </w:rPr>
          <w:t>PSC 2025 Policy Priorities</w:t>
        </w:r>
      </w:hyperlink>
    </w:p>
    <w:p w14:paraId="3ED0B8CC" w14:textId="5E961CE1" w:rsidR="00CF6857" w:rsidRPr="00CF6857" w:rsidRDefault="00CF6857" w:rsidP="000B3FA8">
      <w:pPr>
        <w:pStyle w:val="ListParagraph"/>
        <w:numPr>
          <w:ilvl w:val="0"/>
          <w:numId w:val="34"/>
        </w:numPr>
        <w:ind w:left="1710"/>
        <w:rPr>
          <w:rFonts w:asciiTheme="minorHAnsi" w:hAnsiTheme="minorHAnsi" w:cstheme="minorHAnsi"/>
          <w:color w:val="000000" w:themeColor="text1"/>
        </w:rPr>
      </w:pPr>
      <w:r w:rsidRPr="00CF6857">
        <w:rPr>
          <w:rFonts w:asciiTheme="minorHAnsi" w:hAnsiTheme="minorHAnsi" w:cstheme="minorHAnsi"/>
          <w:color w:val="000000" w:themeColor="text1"/>
        </w:rPr>
        <w:lastRenderedPageBreak/>
        <w:t>The Connecticut Opioid Settlement Advisory Committee (OSAC) approved more than $67 million of funding recommendations today, which includes unanimous passage of $58.6 million in funding over four years to support an innovative program designed to provide stable housing and recovery support for individuals facing both homelessness and opioid use disorder (OUD)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8C30AE6" w14:textId="77777777" w:rsidR="00136020" w:rsidRPr="005B017B" w:rsidRDefault="00136020" w:rsidP="0027446C">
      <w:pPr>
        <w:pStyle w:val="ListParagraph"/>
        <w:ind w:left="900"/>
        <w:rPr>
          <w:rFonts w:asciiTheme="minorHAnsi" w:hAnsiTheme="minorHAnsi" w:cstheme="minorHAnsi"/>
          <w:b/>
          <w:bCs/>
          <w:i/>
          <w:iCs/>
        </w:rPr>
      </w:pPr>
    </w:p>
    <w:p w14:paraId="54FCE765" w14:textId="605755A6" w:rsidR="00E0279D" w:rsidRPr="005B017B" w:rsidRDefault="00E0279D" w:rsidP="00AC77E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</w:rPr>
      </w:pPr>
      <w:r w:rsidRPr="005B017B">
        <w:rPr>
          <w:rFonts w:asciiTheme="minorHAnsi" w:hAnsiTheme="minorHAnsi" w:cstheme="minorHAnsi"/>
          <w:b/>
          <w:bCs/>
        </w:rPr>
        <w:t>Other Business</w:t>
      </w:r>
      <w:r w:rsidR="000B3FA8">
        <w:rPr>
          <w:rFonts w:asciiTheme="minorHAnsi" w:hAnsiTheme="minorHAnsi" w:cstheme="minorHAnsi"/>
          <w:b/>
          <w:bCs/>
        </w:rPr>
        <w:t xml:space="preserve"> - none</w:t>
      </w:r>
    </w:p>
    <w:p w14:paraId="23F0009F" w14:textId="77777777" w:rsidR="00A526CD" w:rsidRPr="005B017B" w:rsidRDefault="00A526CD" w:rsidP="00E0279D">
      <w:pPr>
        <w:pStyle w:val="ListParagraph"/>
        <w:rPr>
          <w:rFonts w:asciiTheme="minorHAnsi" w:hAnsiTheme="minorHAnsi" w:cstheme="minorHAnsi"/>
          <w:b/>
          <w:bCs/>
        </w:rPr>
      </w:pPr>
    </w:p>
    <w:p w14:paraId="5ED0D16E" w14:textId="17E099E3" w:rsidR="00C770DB" w:rsidRPr="00B9428E" w:rsidRDefault="00A134B4" w:rsidP="00B9428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5B017B">
        <w:rPr>
          <w:rFonts w:asciiTheme="minorHAnsi" w:hAnsiTheme="minorHAnsi" w:cstheme="minorHAnsi"/>
          <w:b/>
          <w:bCs/>
        </w:rPr>
        <w:t>S</w:t>
      </w:r>
      <w:r w:rsidR="006C7B50" w:rsidRPr="005B017B">
        <w:rPr>
          <w:rFonts w:asciiTheme="minorHAnsi" w:hAnsiTheme="minorHAnsi" w:cstheme="minorHAnsi"/>
          <w:b/>
          <w:bCs/>
        </w:rPr>
        <w:t xml:space="preserve">teering </w:t>
      </w:r>
      <w:r w:rsidR="00545534" w:rsidRPr="005B017B">
        <w:rPr>
          <w:rFonts w:asciiTheme="minorHAnsi" w:hAnsiTheme="minorHAnsi" w:cstheme="minorHAnsi"/>
          <w:b/>
          <w:bCs/>
        </w:rPr>
        <w:t>C</w:t>
      </w:r>
      <w:r w:rsidR="006C7B50" w:rsidRPr="005B017B">
        <w:rPr>
          <w:rFonts w:asciiTheme="minorHAnsi" w:hAnsiTheme="minorHAnsi" w:cstheme="minorHAnsi"/>
          <w:b/>
          <w:bCs/>
        </w:rPr>
        <w:t>ommittee</w:t>
      </w:r>
      <w:r w:rsidR="00545534" w:rsidRPr="005B017B">
        <w:rPr>
          <w:rFonts w:asciiTheme="minorHAnsi" w:hAnsiTheme="minorHAnsi" w:cstheme="minorHAnsi"/>
          <w:b/>
          <w:bCs/>
        </w:rPr>
        <w:t xml:space="preserve"> Meeting Schedule</w:t>
      </w:r>
    </w:p>
    <w:p w14:paraId="75A30177" w14:textId="77777777" w:rsidR="00BA0625" w:rsidRPr="00C770DB" w:rsidRDefault="00BA0625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C770DB">
        <w:rPr>
          <w:rFonts w:asciiTheme="minorHAnsi" w:hAnsiTheme="minorHAnsi" w:cstheme="minorHAnsi"/>
          <w:bCs/>
          <w:sz w:val="24"/>
          <w:szCs w:val="24"/>
        </w:rPr>
        <w:t>February</w:t>
      </w:r>
      <w:r>
        <w:rPr>
          <w:rFonts w:asciiTheme="minorHAnsi" w:hAnsiTheme="minorHAnsi" w:cstheme="minorHAnsi"/>
          <w:bCs/>
          <w:sz w:val="24"/>
          <w:szCs w:val="24"/>
        </w:rPr>
        <w:t xml:space="preserve"> 21, 2025; </w:t>
      </w:r>
      <w:r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>
        <w:rPr>
          <w:rFonts w:asciiTheme="minorHAnsi" w:hAnsiTheme="minorHAnsi" w:cstheme="minorHAnsi"/>
          <w:bCs/>
          <w:sz w:val="24"/>
          <w:szCs w:val="24"/>
        </w:rPr>
        <w:t>0</w:t>
      </w:r>
    </w:p>
    <w:p w14:paraId="097C1849" w14:textId="77777777" w:rsidR="00BA0625" w:rsidRPr="00C770DB" w:rsidRDefault="00BA0625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C770DB">
        <w:rPr>
          <w:rFonts w:asciiTheme="minorHAnsi" w:hAnsiTheme="minorHAnsi" w:cstheme="minorHAnsi"/>
          <w:bCs/>
          <w:sz w:val="24"/>
          <w:szCs w:val="24"/>
        </w:rPr>
        <w:t xml:space="preserve">March </w:t>
      </w:r>
      <w:r>
        <w:rPr>
          <w:rFonts w:asciiTheme="minorHAnsi" w:hAnsiTheme="minorHAnsi" w:cstheme="minorHAnsi"/>
          <w:bCs/>
          <w:sz w:val="24"/>
          <w:szCs w:val="24"/>
        </w:rPr>
        <w:t xml:space="preserve">21, 2025; </w:t>
      </w:r>
      <w:r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>
        <w:rPr>
          <w:rFonts w:asciiTheme="minorHAnsi" w:hAnsiTheme="minorHAnsi" w:cstheme="minorHAnsi"/>
          <w:bCs/>
          <w:sz w:val="24"/>
          <w:szCs w:val="24"/>
        </w:rPr>
        <w:t>0</w:t>
      </w:r>
    </w:p>
    <w:p w14:paraId="78BC6B21" w14:textId="77777777" w:rsidR="00BA0625" w:rsidRPr="00C770DB" w:rsidRDefault="00BA0625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C770DB">
        <w:rPr>
          <w:rFonts w:asciiTheme="minorHAnsi" w:hAnsiTheme="minorHAnsi" w:cstheme="minorHAnsi"/>
          <w:bCs/>
          <w:sz w:val="24"/>
          <w:szCs w:val="24"/>
        </w:rPr>
        <w:t>April</w:t>
      </w:r>
      <w:r>
        <w:rPr>
          <w:rFonts w:asciiTheme="minorHAnsi" w:hAnsiTheme="minorHAnsi" w:cstheme="minorHAnsi"/>
          <w:bCs/>
          <w:sz w:val="24"/>
          <w:szCs w:val="24"/>
        </w:rPr>
        <w:t xml:space="preserve"> 11, 2025; </w:t>
      </w:r>
      <w:r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>
        <w:rPr>
          <w:rFonts w:asciiTheme="minorHAnsi" w:hAnsiTheme="minorHAnsi" w:cstheme="minorHAnsi"/>
          <w:bCs/>
          <w:sz w:val="24"/>
          <w:szCs w:val="24"/>
        </w:rPr>
        <w:t>0</w:t>
      </w:r>
    </w:p>
    <w:p w14:paraId="6F66BD2F" w14:textId="010E9675" w:rsidR="00BA0625" w:rsidRPr="00C770DB" w:rsidRDefault="00BA0625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C770DB">
        <w:rPr>
          <w:rFonts w:asciiTheme="minorHAnsi" w:hAnsiTheme="minorHAnsi" w:cstheme="minorHAnsi"/>
          <w:bCs/>
          <w:sz w:val="24"/>
          <w:szCs w:val="24"/>
        </w:rPr>
        <w:t>May</w:t>
      </w:r>
      <w:r>
        <w:rPr>
          <w:rFonts w:asciiTheme="minorHAnsi" w:hAnsiTheme="minorHAnsi" w:cstheme="minorHAnsi"/>
          <w:bCs/>
          <w:sz w:val="24"/>
          <w:szCs w:val="24"/>
        </w:rPr>
        <w:t xml:space="preserve"> 16, 2025; </w:t>
      </w:r>
      <w:r w:rsidRPr="005B017B">
        <w:rPr>
          <w:rFonts w:asciiTheme="minorHAnsi" w:hAnsiTheme="minorHAnsi" w:cstheme="minorHAnsi"/>
          <w:bCs/>
          <w:sz w:val="24"/>
          <w:szCs w:val="24"/>
        </w:rPr>
        <w:t>11-1:</w:t>
      </w:r>
      <w:r w:rsidR="00130FB4">
        <w:rPr>
          <w:rFonts w:asciiTheme="minorHAnsi" w:hAnsiTheme="minorHAnsi" w:cstheme="minorHAnsi"/>
          <w:bCs/>
          <w:sz w:val="24"/>
          <w:szCs w:val="24"/>
        </w:rPr>
        <w:t>0</w:t>
      </w:r>
      <w:r>
        <w:rPr>
          <w:rFonts w:asciiTheme="minorHAnsi" w:hAnsiTheme="minorHAnsi" w:cstheme="minorHAnsi"/>
          <w:bCs/>
          <w:sz w:val="24"/>
          <w:szCs w:val="24"/>
        </w:rPr>
        <w:t>0</w:t>
      </w:r>
      <w:r w:rsidR="00130FB4">
        <w:rPr>
          <w:rFonts w:asciiTheme="minorHAnsi" w:hAnsiTheme="minorHAnsi" w:cstheme="minorHAnsi"/>
          <w:bCs/>
          <w:sz w:val="24"/>
          <w:szCs w:val="24"/>
        </w:rPr>
        <w:t xml:space="preserve"> – Semi-Annual</w:t>
      </w:r>
    </w:p>
    <w:p w14:paraId="76853B44" w14:textId="77777777" w:rsidR="00DC7868" w:rsidRDefault="00BA0625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C770DB">
        <w:rPr>
          <w:rFonts w:asciiTheme="minorHAnsi" w:hAnsiTheme="minorHAnsi" w:cstheme="minorHAnsi"/>
          <w:bCs/>
          <w:sz w:val="24"/>
          <w:szCs w:val="24"/>
        </w:rPr>
        <w:t>June</w:t>
      </w:r>
      <w:r>
        <w:rPr>
          <w:rFonts w:asciiTheme="minorHAnsi" w:hAnsiTheme="minorHAnsi" w:cstheme="minorHAnsi"/>
          <w:bCs/>
          <w:sz w:val="24"/>
          <w:szCs w:val="24"/>
        </w:rPr>
        <w:t xml:space="preserve"> 20, 2025; </w:t>
      </w:r>
      <w:r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>
        <w:rPr>
          <w:rFonts w:asciiTheme="minorHAnsi" w:hAnsiTheme="minorHAnsi" w:cstheme="minorHAnsi"/>
          <w:bCs/>
          <w:sz w:val="24"/>
          <w:szCs w:val="24"/>
        </w:rPr>
        <w:t>0</w:t>
      </w:r>
    </w:p>
    <w:p w14:paraId="2612A4D2" w14:textId="6C77846C" w:rsidR="00DC7868" w:rsidRPr="00DC7868" w:rsidRDefault="00DC7868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DC7868">
        <w:rPr>
          <w:rFonts w:asciiTheme="minorHAnsi" w:hAnsiTheme="minorHAnsi" w:cstheme="minorHAnsi"/>
          <w:bCs/>
          <w:sz w:val="24"/>
          <w:szCs w:val="24"/>
        </w:rPr>
        <w:t>July 18, 2025</w:t>
      </w:r>
      <w:r w:rsidR="00232E1B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232E1B"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 w:rsidR="00232E1B">
        <w:rPr>
          <w:rFonts w:asciiTheme="minorHAnsi" w:hAnsiTheme="minorHAnsi" w:cstheme="minorHAnsi"/>
          <w:bCs/>
          <w:sz w:val="24"/>
          <w:szCs w:val="24"/>
        </w:rPr>
        <w:t>0</w:t>
      </w:r>
    </w:p>
    <w:p w14:paraId="3449E442" w14:textId="402022D6" w:rsidR="00DC7868" w:rsidRPr="00DC7868" w:rsidRDefault="00DC7868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DC7868">
        <w:rPr>
          <w:rFonts w:asciiTheme="minorHAnsi" w:hAnsiTheme="minorHAnsi" w:cstheme="minorHAnsi"/>
          <w:bCs/>
          <w:sz w:val="24"/>
          <w:szCs w:val="24"/>
        </w:rPr>
        <w:t>August 15, 2025</w:t>
      </w:r>
      <w:r w:rsidR="00232E1B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232E1B"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 w:rsidR="00232E1B">
        <w:rPr>
          <w:rFonts w:asciiTheme="minorHAnsi" w:hAnsiTheme="minorHAnsi" w:cstheme="minorHAnsi"/>
          <w:bCs/>
          <w:sz w:val="24"/>
          <w:szCs w:val="24"/>
        </w:rPr>
        <w:t>0</w:t>
      </w:r>
    </w:p>
    <w:p w14:paraId="11C674E5" w14:textId="7BB1550E" w:rsidR="00DC7868" w:rsidRPr="00DC7868" w:rsidRDefault="00DC7868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DC7868">
        <w:rPr>
          <w:rFonts w:asciiTheme="minorHAnsi" w:hAnsiTheme="minorHAnsi" w:cstheme="minorHAnsi"/>
          <w:bCs/>
          <w:sz w:val="24"/>
          <w:szCs w:val="24"/>
        </w:rPr>
        <w:t>September 19, 2025</w:t>
      </w:r>
      <w:proofErr w:type="gramStart"/>
      <w:r w:rsidR="00232E1B">
        <w:rPr>
          <w:rFonts w:asciiTheme="minorHAnsi" w:hAnsiTheme="minorHAnsi" w:cstheme="minorHAnsi"/>
          <w:bCs/>
          <w:sz w:val="24"/>
          <w:szCs w:val="24"/>
        </w:rPr>
        <w:t>; ;</w:t>
      </w:r>
      <w:proofErr w:type="gramEnd"/>
      <w:r w:rsidR="00232E1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32E1B"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 w:rsidR="00232E1B">
        <w:rPr>
          <w:rFonts w:asciiTheme="minorHAnsi" w:hAnsiTheme="minorHAnsi" w:cstheme="minorHAnsi"/>
          <w:bCs/>
          <w:sz w:val="24"/>
          <w:szCs w:val="24"/>
        </w:rPr>
        <w:t>0</w:t>
      </w:r>
    </w:p>
    <w:p w14:paraId="057F4285" w14:textId="5D18E262" w:rsidR="00DC7868" w:rsidRPr="00DC7868" w:rsidRDefault="00DC7868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DC7868">
        <w:rPr>
          <w:rFonts w:asciiTheme="minorHAnsi" w:hAnsiTheme="minorHAnsi" w:cstheme="minorHAnsi"/>
          <w:bCs/>
          <w:sz w:val="24"/>
          <w:szCs w:val="24"/>
        </w:rPr>
        <w:t>October 17, 2025</w:t>
      </w:r>
      <w:r w:rsidR="00232E1B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232E1B"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 w:rsidR="00232E1B">
        <w:rPr>
          <w:rFonts w:asciiTheme="minorHAnsi" w:hAnsiTheme="minorHAnsi" w:cstheme="minorHAnsi"/>
          <w:bCs/>
          <w:sz w:val="24"/>
          <w:szCs w:val="24"/>
        </w:rPr>
        <w:t>0</w:t>
      </w:r>
    </w:p>
    <w:p w14:paraId="7E27AD2C" w14:textId="1EB1C3D0" w:rsidR="00DC7868" w:rsidRPr="00DC7868" w:rsidRDefault="00DC7868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DC7868">
        <w:rPr>
          <w:rFonts w:asciiTheme="minorHAnsi" w:hAnsiTheme="minorHAnsi" w:cstheme="minorHAnsi"/>
          <w:bCs/>
          <w:sz w:val="24"/>
          <w:szCs w:val="24"/>
        </w:rPr>
        <w:t>November 21, 2025</w:t>
      </w:r>
      <w:r w:rsidR="00232E1B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232E1B"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 w:rsidR="00232E1B">
        <w:rPr>
          <w:rFonts w:asciiTheme="minorHAnsi" w:hAnsiTheme="minorHAnsi" w:cstheme="minorHAnsi"/>
          <w:bCs/>
          <w:sz w:val="24"/>
          <w:szCs w:val="24"/>
        </w:rPr>
        <w:t>0</w:t>
      </w:r>
    </w:p>
    <w:p w14:paraId="532B6E6A" w14:textId="24B1BFDB" w:rsidR="00DC7868" w:rsidRPr="00DC7868" w:rsidRDefault="00DC7868" w:rsidP="000B3FA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</w:rPr>
      </w:pPr>
      <w:r w:rsidRPr="00DC7868">
        <w:rPr>
          <w:rFonts w:asciiTheme="minorHAnsi" w:hAnsiTheme="minorHAnsi" w:cstheme="minorHAnsi"/>
          <w:bCs/>
          <w:sz w:val="24"/>
          <w:szCs w:val="24"/>
        </w:rPr>
        <w:t>December 19, 2025</w:t>
      </w:r>
      <w:r w:rsidR="00232E1B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232E1B" w:rsidRPr="005B017B">
        <w:rPr>
          <w:rFonts w:asciiTheme="minorHAnsi" w:hAnsiTheme="minorHAnsi" w:cstheme="minorHAnsi"/>
          <w:bCs/>
          <w:sz w:val="24"/>
          <w:szCs w:val="24"/>
        </w:rPr>
        <w:t>11-12:3</w:t>
      </w:r>
      <w:r w:rsidR="00232E1B">
        <w:rPr>
          <w:rFonts w:asciiTheme="minorHAnsi" w:hAnsiTheme="minorHAnsi" w:cstheme="minorHAnsi"/>
          <w:bCs/>
          <w:sz w:val="24"/>
          <w:szCs w:val="24"/>
        </w:rPr>
        <w:t>0</w:t>
      </w:r>
    </w:p>
    <w:p w14:paraId="5CA1735F" w14:textId="6EDECF72" w:rsidR="00205F52" w:rsidRPr="00205F52" w:rsidRDefault="00205F52" w:rsidP="000B3FA8">
      <w:pPr>
        <w:widowControl w:val="0"/>
        <w:autoSpaceDE w:val="0"/>
        <w:autoSpaceDN w:val="0"/>
        <w:adjustRightInd w:val="0"/>
        <w:ind w:left="1710"/>
        <w:rPr>
          <w:rFonts w:asciiTheme="minorHAnsi" w:hAnsiTheme="minorHAnsi" w:cstheme="minorHAnsi"/>
          <w:bCs/>
          <w:sz w:val="24"/>
          <w:szCs w:val="24"/>
          <w:highlight w:val="yellow"/>
        </w:rPr>
      </w:pPr>
    </w:p>
    <w:sectPr w:rsidR="00205F52" w:rsidRPr="00205F52" w:rsidSect="00E21248">
      <w:headerReference w:type="default" r:id="rId2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5269F" w14:textId="77777777" w:rsidR="001A25EA" w:rsidRDefault="001A25EA" w:rsidP="0061233C">
      <w:r>
        <w:separator/>
      </w:r>
    </w:p>
  </w:endnote>
  <w:endnote w:type="continuationSeparator" w:id="0">
    <w:p w14:paraId="145C3A71" w14:textId="77777777" w:rsidR="001A25EA" w:rsidRDefault="001A25EA" w:rsidP="0061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5E860" w14:textId="77777777" w:rsidR="001A25EA" w:rsidRDefault="001A25EA" w:rsidP="0061233C">
      <w:r>
        <w:separator/>
      </w:r>
    </w:p>
  </w:footnote>
  <w:footnote w:type="continuationSeparator" w:id="0">
    <w:p w14:paraId="0E818816" w14:textId="77777777" w:rsidR="001A25EA" w:rsidRDefault="001A25EA" w:rsidP="0061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F0F2E" w14:textId="52F5C0EB" w:rsidR="00A769ED" w:rsidRPr="00A769ED" w:rsidRDefault="00A769ED" w:rsidP="00A769ED">
    <w:pPr>
      <w:pStyle w:val="Header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823F8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07858"/>
    <w:multiLevelType w:val="hybridMultilevel"/>
    <w:tmpl w:val="31F0471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4D97F62"/>
    <w:multiLevelType w:val="multilevel"/>
    <w:tmpl w:val="46CEC144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D0986"/>
    <w:multiLevelType w:val="hybridMultilevel"/>
    <w:tmpl w:val="00CCF38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57F2FED"/>
    <w:multiLevelType w:val="hybridMultilevel"/>
    <w:tmpl w:val="CA8CF4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AA96367"/>
    <w:multiLevelType w:val="hybridMultilevel"/>
    <w:tmpl w:val="7092F9F8"/>
    <w:lvl w:ilvl="0" w:tplc="615C8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46A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CC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4D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86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43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A5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E5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A5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AB4933"/>
    <w:multiLevelType w:val="hybridMultilevel"/>
    <w:tmpl w:val="309C27F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F7D05E2"/>
    <w:multiLevelType w:val="hybridMultilevel"/>
    <w:tmpl w:val="1C96F388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30A32375"/>
    <w:multiLevelType w:val="hybridMultilevel"/>
    <w:tmpl w:val="6598E24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1E232D"/>
    <w:multiLevelType w:val="hybridMultilevel"/>
    <w:tmpl w:val="74F2E1DA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0" w15:restartNumberingAfterBreak="0">
    <w:nsid w:val="34CE106C"/>
    <w:multiLevelType w:val="hybridMultilevel"/>
    <w:tmpl w:val="48E87EB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35541D41"/>
    <w:multiLevelType w:val="hybridMultilevel"/>
    <w:tmpl w:val="0ACEECDE"/>
    <w:lvl w:ilvl="0" w:tplc="BE6A761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BC882BC">
      <w:start w:val="5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3A98C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06430F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F9025D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FDAE16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4DA105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7986A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6866C8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5A534EB"/>
    <w:multiLevelType w:val="hybridMultilevel"/>
    <w:tmpl w:val="9530B882"/>
    <w:lvl w:ilvl="0" w:tplc="E8C0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45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0E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80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43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E9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E7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43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03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1A52F3"/>
    <w:multiLevelType w:val="hybridMultilevel"/>
    <w:tmpl w:val="CBE483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B931FD"/>
    <w:multiLevelType w:val="hybridMultilevel"/>
    <w:tmpl w:val="E308657C"/>
    <w:lvl w:ilvl="0" w:tplc="D3FC0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403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8D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7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AD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06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C8F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CD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A03E18"/>
    <w:multiLevelType w:val="hybridMultilevel"/>
    <w:tmpl w:val="D660982C"/>
    <w:lvl w:ilvl="0" w:tplc="7F404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88C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85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21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E7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80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A2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4E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E4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DF4A93"/>
    <w:multiLevelType w:val="hybridMultilevel"/>
    <w:tmpl w:val="4AF8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C1AB7"/>
    <w:multiLevelType w:val="hybridMultilevel"/>
    <w:tmpl w:val="D86671C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53613"/>
    <w:multiLevelType w:val="hybridMultilevel"/>
    <w:tmpl w:val="BEBE0676"/>
    <w:lvl w:ilvl="0" w:tplc="5D643F04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4DE50011"/>
    <w:multiLevelType w:val="hybridMultilevel"/>
    <w:tmpl w:val="B71660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F8F5CC6"/>
    <w:multiLevelType w:val="hybridMultilevel"/>
    <w:tmpl w:val="2B0AAB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E621522"/>
    <w:multiLevelType w:val="hybridMultilevel"/>
    <w:tmpl w:val="CD88942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618739D5"/>
    <w:multiLevelType w:val="hybridMultilevel"/>
    <w:tmpl w:val="AEDCB33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64C34B8A"/>
    <w:multiLevelType w:val="hybridMultilevel"/>
    <w:tmpl w:val="5F6E7098"/>
    <w:lvl w:ilvl="0" w:tplc="E318B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6CD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AC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6A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C3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28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CA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2C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4D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5AA0332"/>
    <w:multiLevelType w:val="hybridMultilevel"/>
    <w:tmpl w:val="62502C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666F6D9B"/>
    <w:multiLevelType w:val="hybridMultilevel"/>
    <w:tmpl w:val="A8C2BD2A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AB612EE"/>
    <w:multiLevelType w:val="hybridMultilevel"/>
    <w:tmpl w:val="C65668B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B835C16"/>
    <w:multiLevelType w:val="hybridMultilevel"/>
    <w:tmpl w:val="21261832"/>
    <w:lvl w:ilvl="0" w:tplc="85A47B2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2282D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2CEC57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EEB09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004A41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85E8A8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90C80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D12326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A1A202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705F4198"/>
    <w:multiLevelType w:val="hybridMultilevel"/>
    <w:tmpl w:val="3EF6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6AD3"/>
    <w:multiLevelType w:val="hybridMultilevel"/>
    <w:tmpl w:val="C6CAC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FD3983"/>
    <w:multiLevelType w:val="hybridMultilevel"/>
    <w:tmpl w:val="89D08142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1" w15:restartNumberingAfterBreak="0">
    <w:nsid w:val="763E74B3"/>
    <w:multiLevelType w:val="hybridMultilevel"/>
    <w:tmpl w:val="CBC4D3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7677E78"/>
    <w:multiLevelType w:val="hybridMultilevel"/>
    <w:tmpl w:val="06F4FFA8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79E3FB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D335B3E"/>
    <w:multiLevelType w:val="hybridMultilevel"/>
    <w:tmpl w:val="44FE5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0B2CDF"/>
    <w:multiLevelType w:val="hybridMultilevel"/>
    <w:tmpl w:val="551A57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6" w15:restartNumberingAfterBreak="0">
    <w:nsid w:val="7FE97008"/>
    <w:multiLevelType w:val="hybridMultilevel"/>
    <w:tmpl w:val="127EAA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601644850">
    <w:abstractNumId w:val="18"/>
  </w:num>
  <w:num w:numId="2" w16cid:durableId="112792521">
    <w:abstractNumId w:val="4"/>
  </w:num>
  <w:num w:numId="3" w16cid:durableId="1338843379">
    <w:abstractNumId w:val="20"/>
  </w:num>
  <w:num w:numId="4" w16cid:durableId="1600677880">
    <w:abstractNumId w:val="29"/>
  </w:num>
  <w:num w:numId="5" w16cid:durableId="1377856173">
    <w:abstractNumId w:val="6"/>
  </w:num>
  <w:num w:numId="6" w16cid:durableId="117377740">
    <w:abstractNumId w:val="28"/>
  </w:num>
  <w:num w:numId="7" w16cid:durableId="1015031854">
    <w:abstractNumId w:val="9"/>
  </w:num>
  <w:num w:numId="8" w16cid:durableId="1039165643">
    <w:abstractNumId w:val="31"/>
  </w:num>
  <w:num w:numId="9" w16cid:durableId="1289318801">
    <w:abstractNumId w:val="7"/>
  </w:num>
  <w:num w:numId="10" w16cid:durableId="486634276">
    <w:abstractNumId w:val="33"/>
  </w:num>
  <w:num w:numId="11" w16cid:durableId="1756630280">
    <w:abstractNumId w:val="0"/>
  </w:num>
  <w:num w:numId="12" w16cid:durableId="351149982">
    <w:abstractNumId w:val="35"/>
  </w:num>
  <w:num w:numId="13" w16cid:durableId="1195652271">
    <w:abstractNumId w:val="17"/>
  </w:num>
  <w:num w:numId="14" w16cid:durableId="1919946369">
    <w:abstractNumId w:val="2"/>
  </w:num>
  <w:num w:numId="15" w16cid:durableId="1307667482">
    <w:abstractNumId w:val="34"/>
  </w:num>
  <w:num w:numId="16" w16cid:durableId="227300506">
    <w:abstractNumId w:val="13"/>
  </w:num>
  <w:num w:numId="17" w16cid:durableId="438840568">
    <w:abstractNumId w:val="25"/>
  </w:num>
  <w:num w:numId="18" w16cid:durableId="521435505">
    <w:abstractNumId w:val="30"/>
  </w:num>
  <w:num w:numId="19" w16cid:durableId="1201816346">
    <w:abstractNumId w:val="1"/>
  </w:num>
  <w:num w:numId="20" w16cid:durableId="1464225835">
    <w:abstractNumId w:val="10"/>
  </w:num>
  <w:num w:numId="21" w16cid:durableId="112948296">
    <w:abstractNumId w:val="5"/>
  </w:num>
  <w:num w:numId="22" w16cid:durableId="950283193">
    <w:abstractNumId w:val="11"/>
  </w:num>
  <w:num w:numId="23" w16cid:durableId="1087850283">
    <w:abstractNumId w:val="15"/>
  </w:num>
  <w:num w:numId="24" w16cid:durableId="1655330382">
    <w:abstractNumId w:val="23"/>
  </w:num>
  <w:num w:numId="25" w16cid:durableId="341397558">
    <w:abstractNumId w:val="14"/>
  </w:num>
  <w:num w:numId="26" w16cid:durableId="1585609956">
    <w:abstractNumId w:val="32"/>
  </w:num>
  <w:num w:numId="27" w16cid:durableId="1635019795">
    <w:abstractNumId w:val="27"/>
  </w:num>
  <w:num w:numId="28" w16cid:durableId="1141732707">
    <w:abstractNumId w:val="3"/>
  </w:num>
  <w:num w:numId="29" w16cid:durableId="1056587082">
    <w:abstractNumId w:val="12"/>
  </w:num>
  <w:num w:numId="30" w16cid:durableId="1942838449">
    <w:abstractNumId w:val="19"/>
  </w:num>
  <w:num w:numId="31" w16cid:durableId="47611296">
    <w:abstractNumId w:val="8"/>
  </w:num>
  <w:num w:numId="32" w16cid:durableId="1586380779">
    <w:abstractNumId w:val="26"/>
  </w:num>
  <w:num w:numId="33" w16cid:durableId="1633754283">
    <w:abstractNumId w:val="36"/>
  </w:num>
  <w:num w:numId="34" w16cid:durableId="1733237266">
    <w:abstractNumId w:val="24"/>
  </w:num>
  <w:num w:numId="35" w16cid:durableId="787316232">
    <w:abstractNumId w:val="16"/>
  </w:num>
  <w:num w:numId="36" w16cid:durableId="1637762561">
    <w:abstractNumId w:val="21"/>
  </w:num>
  <w:num w:numId="37" w16cid:durableId="27999559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B9"/>
    <w:rsid w:val="00000DA8"/>
    <w:rsid w:val="00001736"/>
    <w:rsid w:val="00004335"/>
    <w:rsid w:val="00004393"/>
    <w:rsid w:val="00004488"/>
    <w:rsid w:val="00004713"/>
    <w:rsid w:val="00004C07"/>
    <w:rsid w:val="00006791"/>
    <w:rsid w:val="00007033"/>
    <w:rsid w:val="00007B74"/>
    <w:rsid w:val="0001040E"/>
    <w:rsid w:val="0001173F"/>
    <w:rsid w:val="00011EE6"/>
    <w:rsid w:val="000126A4"/>
    <w:rsid w:val="00014AFA"/>
    <w:rsid w:val="00015D5A"/>
    <w:rsid w:val="0001720A"/>
    <w:rsid w:val="0001799D"/>
    <w:rsid w:val="00020BBA"/>
    <w:rsid w:val="00020C25"/>
    <w:rsid w:val="00021298"/>
    <w:rsid w:val="00021B49"/>
    <w:rsid w:val="00022629"/>
    <w:rsid w:val="00022646"/>
    <w:rsid w:val="00022989"/>
    <w:rsid w:val="0002421C"/>
    <w:rsid w:val="000245FD"/>
    <w:rsid w:val="00024897"/>
    <w:rsid w:val="00025564"/>
    <w:rsid w:val="00025977"/>
    <w:rsid w:val="00027136"/>
    <w:rsid w:val="00027899"/>
    <w:rsid w:val="00030B32"/>
    <w:rsid w:val="000310B3"/>
    <w:rsid w:val="00031D5E"/>
    <w:rsid w:val="0003276E"/>
    <w:rsid w:val="00032BC1"/>
    <w:rsid w:val="00033A9A"/>
    <w:rsid w:val="000342FB"/>
    <w:rsid w:val="00034624"/>
    <w:rsid w:val="00035616"/>
    <w:rsid w:val="00036441"/>
    <w:rsid w:val="0003659D"/>
    <w:rsid w:val="00037C4C"/>
    <w:rsid w:val="00040BDA"/>
    <w:rsid w:val="00040FD0"/>
    <w:rsid w:val="000412C6"/>
    <w:rsid w:val="000419D7"/>
    <w:rsid w:val="00042550"/>
    <w:rsid w:val="00042922"/>
    <w:rsid w:val="00042D76"/>
    <w:rsid w:val="00044874"/>
    <w:rsid w:val="00045C50"/>
    <w:rsid w:val="00045DA0"/>
    <w:rsid w:val="00045E67"/>
    <w:rsid w:val="0004641C"/>
    <w:rsid w:val="000472A3"/>
    <w:rsid w:val="00047A69"/>
    <w:rsid w:val="0005012E"/>
    <w:rsid w:val="00050602"/>
    <w:rsid w:val="00050725"/>
    <w:rsid w:val="00051296"/>
    <w:rsid w:val="00051441"/>
    <w:rsid w:val="000518AC"/>
    <w:rsid w:val="000525C7"/>
    <w:rsid w:val="00052DE2"/>
    <w:rsid w:val="000535EC"/>
    <w:rsid w:val="00054514"/>
    <w:rsid w:val="00054C99"/>
    <w:rsid w:val="00055817"/>
    <w:rsid w:val="00055A6A"/>
    <w:rsid w:val="00055F57"/>
    <w:rsid w:val="0005746B"/>
    <w:rsid w:val="000575B5"/>
    <w:rsid w:val="0006081B"/>
    <w:rsid w:val="00062156"/>
    <w:rsid w:val="00064521"/>
    <w:rsid w:val="00064558"/>
    <w:rsid w:val="00064ABC"/>
    <w:rsid w:val="00064AE4"/>
    <w:rsid w:val="00065329"/>
    <w:rsid w:val="00065C49"/>
    <w:rsid w:val="00065D01"/>
    <w:rsid w:val="0006782A"/>
    <w:rsid w:val="00070544"/>
    <w:rsid w:val="000709F7"/>
    <w:rsid w:val="000711CB"/>
    <w:rsid w:val="000715CB"/>
    <w:rsid w:val="00071988"/>
    <w:rsid w:val="00072602"/>
    <w:rsid w:val="00072756"/>
    <w:rsid w:val="000728E8"/>
    <w:rsid w:val="00073276"/>
    <w:rsid w:val="00073346"/>
    <w:rsid w:val="000736B6"/>
    <w:rsid w:val="00073AEB"/>
    <w:rsid w:val="00074158"/>
    <w:rsid w:val="000741E6"/>
    <w:rsid w:val="000762E0"/>
    <w:rsid w:val="0007656E"/>
    <w:rsid w:val="00076B70"/>
    <w:rsid w:val="00077BEC"/>
    <w:rsid w:val="00080CD4"/>
    <w:rsid w:val="000810BC"/>
    <w:rsid w:val="00081341"/>
    <w:rsid w:val="000813F4"/>
    <w:rsid w:val="0008198D"/>
    <w:rsid w:val="00082358"/>
    <w:rsid w:val="0008259E"/>
    <w:rsid w:val="000826AE"/>
    <w:rsid w:val="00082C8E"/>
    <w:rsid w:val="0008310F"/>
    <w:rsid w:val="00083AA3"/>
    <w:rsid w:val="00083BCB"/>
    <w:rsid w:val="0008488B"/>
    <w:rsid w:val="00084AB7"/>
    <w:rsid w:val="00085794"/>
    <w:rsid w:val="00085A03"/>
    <w:rsid w:val="00085A95"/>
    <w:rsid w:val="00085BF6"/>
    <w:rsid w:val="00085C05"/>
    <w:rsid w:val="000860BA"/>
    <w:rsid w:val="000860F7"/>
    <w:rsid w:val="00086DB7"/>
    <w:rsid w:val="0008719E"/>
    <w:rsid w:val="00087A4D"/>
    <w:rsid w:val="000907EE"/>
    <w:rsid w:val="00090A16"/>
    <w:rsid w:val="00090FA0"/>
    <w:rsid w:val="00092309"/>
    <w:rsid w:val="00092FA2"/>
    <w:rsid w:val="0009323B"/>
    <w:rsid w:val="00093F99"/>
    <w:rsid w:val="00094A7A"/>
    <w:rsid w:val="00095A61"/>
    <w:rsid w:val="00096105"/>
    <w:rsid w:val="0009617B"/>
    <w:rsid w:val="000965BF"/>
    <w:rsid w:val="00097299"/>
    <w:rsid w:val="00097477"/>
    <w:rsid w:val="00097C7D"/>
    <w:rsid w:val="00097F14"/>
    <w:rsid w:val="000A002E"/>
    <w:rsid w:val="000A0519"/>
    <w:rsid w:val="000A08E0"/>
    <w:rsid w:val="000A22A8"/>
    <w:rsid w:val="000A390A"/>
    <w:rsid w:val="000A416D"/>
    <w:rsid w:val="000A4BA6"/>
    <w:rsid w:val="000A5841"/>
    <w:rsid w:val="000A686F"/>
    <w:rsid w:val="000A70E1"/>
    <w:rsid w:val="000A7633"/>
    <w:rsid w:val="000B0015"/>
    <w:rsid w:val="000B283D"/>
    <w:rsid w:val="000B381A"/>
    <w:rsid w:val="000B3FA8"/>
    <w:rsid w:val="000B4DA5"/>
    <w:rsid w:val="000B5E26"/>
    <w:rsid w:val="000B65C7"/>
    <w:rsid w:val="000B6794"/>
    <w:rsid w:val="000B71C3"/>
    <w:rsid w:val="000B7266"/>
    <w:rsid w:val="000C00DC"/>
    <w:rsid w:val="000C0371"/>
    <w:rsid w:val="000C0BC9"/>
    <w:rsid w:val="000C2F35"/>
    <w:rsid w:val="000C3666"/>
    <w:rsid w:val="000C4994"/>
    <w:rsid w:val="000C4F75"/>
    <w:rsid w:val="000C5BB0"/>
    <w:rsid w:val="000C6C51"/>
    <w:rsid w:val="000C7A8D"/>
    <w:rsid w:val="000D16E3"/>
    <w:rsid w:val="000D1DAD"/>
    <w:rsid w:val="000D33D7"/>
    <w:rsid w:val="000D3534"/>
    <w:rsid w:val="000D399A"/>
    <w:rsid w:val="000D3BF7"/>
    <w:rsid w:val="000D4D65"/>
    <w:rsid w:val="000D53B6"/>
    <w:rsid w:val="000D5819"/>
    <w:rsid w:val="000D61BF"/>
    <w:rsid w:val="000D6918"/>
    <w:rsid w:val="000E03AA"/>
    <w:rsid w:val="000E05A3"/>
    <w:rsid w:val="000E2D13"/>
    <w:rsid w:val="000E3384"/>
    <w:rsid w:val="000E3C0C"/>
    <w:rsid w:val="000E4673"/>
    <w:rsid w:val="000E493E"/>
    <w:rsid w:val="000E5BF8"/>
    <w:rsid w:val="000E5ECE"/>
    <w:rsid w:val="000E62F8"/>
    <w:rsid w:val="000E66EE"/>
    <w:rsid w:val="000E6A1B"/>
    <w:rsid w:val="000E6EF7"/>
    <w:rsid w:val="000E75A9"/>
    <w:rsid w:val="000F0342"/>
    <w:rsid w:val="000F08C6"/>
    <w:rsid w:val="000F1BAB"/>
    <w:rsid w:val="000F1F6A"/>
    <w:rsid w:val="000F2DDB"/>
    <w:rsid w:val="000F357C"/>
    <w:rsid w:val="000F3B35"/>
    <w:rsid w:val="000F5520"/>
    <w:rsid w:val="000F5526"/>
    <w:rsid w:val="000F566B"/>
    <w:rsid w:val="000F5B00"/>
    <w:rsid w:val="000F679C"/>
    <w:rsid w:val="000F695B"/>
    <w:rsid w:val="000F6AC9"/>
    <w:rsid w:val="000F7287"/>
    <w:rsid w:val="000F74D5"/>
    <w:rsid w:val="000F7E5D"/>
    <w:rsid w:val="00100167"/>
    <w:rsid w:val="00100327"/>
    <w:rsid w:val="001005DC"/>
    <w:rsid w:val="00100E04"/>
    <w:rsid w:val="00100FFA"/>
    <w:rsid w:val="001028A8"/>
    <w:rsid w:val="00103D16"/>
    <w:rsid w:val="00104DD5"/>
    <w:rsid w:val="00104F80"/>
    <w:rsid w:val="00106E1E"/>
    <w:rsid w:val="001106B6"/>
    <w:rsid w:val="001118B0"/>
    <w:rsid w:val="00113FA3"/>
    <w:rsid w:val="00115154"/>
    <w:rsid w:val="00115E6C"/>
    <w:rsid w:val="00117589"/>
    <w:rsid w:val="001226AB"/>
    <w:rsid w:val="00122EB2"/>
    <w:rsid w:val="001230FB"/>
    <w:rsid w:val="00123274"/>
    <w:rsid w:val="0012357F"/>
    <w:rsid w:val="00124EE3"/>
    <w:rsid w:val="00125232"/>
    <w:rsid w:val="00125CDA"/>
    <w:rsid w:val="00126AEC"/>
    <w:rsid w:val="00130A81"/>
    <w:rsid w:val="00130FB4"/>
    <w:rsid w:val="00133EC3"/>
    <w:rsid w:val="00136020"/>
    <w:rsid w:val="00136421"/>
    <w:rsid w:val="00136E16"/>
    <w:rsid w:val="00137546"/>
    <w:rsid w:val="00137AB0"/>
    <w:rsid w:val="00137C8C"/>
    <w:rsid w:val="00137DA7"/>
    <w:rsid w:val="001401D9"/>
    <w:rsid w:val="00141F17"/>
    <w:rsid w:val="0014222B"/>
    <w:rsid w:val="00142DF2"/>
    <w:rsid w:val="00143470"/>
    <w:rsid w:val="00143842"/>
    <w:rsid w:val="0014391C"/>
    <w:rsid w:val="001440F3"/>
    <w:rsid w:val="00144598"/>
    <w:rsid w:val="00144CEA"/>
    <w:rsid w:val="001453F5"/>
    <w:rsid w:val="001455BB"/>
    <w:rsid w:val="001465DF"/>
    <w:rsid w:val="00146F52"/>
    <w:rsid w:val="0014707F"/>
    <w:rsid w:val="001477E0"/>
    <w:rsid w:val="001479A0"/>
    <w:rsid w:val="00147CDE"/>
    <w:rsid w:val="00147F04"/>
    <w:rsid w:val="0015051F"/>
    <w:rsid w:val="00150673"/>
    <w:rsid w:val="00150972"/>
    <w:rsid w:val="001512A0"/>
    <w:rsid w:val="00152C62"/>
    <w:rsid w:val="001532A6"/>
    <w:rsid w:val="00153605"/>
    <w:rsid w:val="00155148"/>
    <w:rsid w:val="0015523A"/>
    <w:rsid w:val="00156C11"/>
    <w:rsid w:val="001600AF"/>
    <w:rsid w:val="00160BFD"/>
    <w:rsid w:val="00161D6F"/>
    <w:rsid w:val="00162F1C"/>
    <w:rsid w:val="001637A0"/>
    <w:rsid w:val="00163BC5"/>
    <w:rsid w:val="00163BDF"/>
    <w:rsid w:val="001645C2"/>
    <w:rsid w:val="001648EC"/>
    <w:rsid w:val="00164A3C"/>
    <w:rsid w:val="00164EC1"/>
    <w:rsid w:val="00164FC5"/>
    <w:rsid w:val="00165246"/>
    <w:rsid w:val="001654FE"/>
    <w:rsid w:val="00165CEB"/>
    <w:rsid w:val="00166524"/>
    <w:rsid w:val="001668A4"/>
    <w:rsid w:val="00166DF0"/>
    <w:rsid w:val="00166F00"/>
    <w:rsid w:val="00167742"/>
    <w:rsid w:val="00167777"/>
    <w:rsid w:val="00170B18"/>
    <w:rsid w:val="00170C00"/>
    <w:rsid w:val="00170FF1"/>
    <w:rsid w:val="00171D84"/>
    <w:rsid w:val="00171F7B"/>
    <w:rsid w:val="00172747"/>
    <w:rsid w:val="0017366C"/>
    <w:rsid w:val="00173DB7"/>
    <w:rsid w:val="00173F60"/>
    <w:rsid w:val="00174446"/>
    <w:rsid w:val="00174632"/>
    <w:rsid w:val="00174949"/>
    <w:rsid w:val="001755D1"/>
    <w:rsid w:val="00175942"/>
    <w:rsid w:val="001766DA"/>
    <w:rsid w:val="00177141"/>
    <w:rsid w:val="0017766E"/>
    <w:rsid w:val="00181190"/>
    <w:rsid w:val="00181C57"/>
    <w:rsid w:val="00181F78"/>
    <w:rsid w:val="0018341A"/>
    <w:rsid w:val="00184424"/>
    <w:rsid w:val="00184B7B"/>
    <w:rsid w:val="00184BC6"/>
    <w:rsid w:val="00184E7E"/>
    <w:rsid w:val="00185135"/>
    <w:rsid w:val="001862D7"/>
    <w:rsid w:val="001867B9"/>
    <w:rsid w:val="00187E24"/>
    <w:rsid w:val="00187E73"/>
    <w:rsid w:val="0019083D"/>
    <w:rsid w:val="00191889"/>
    <w:rsid w:val="001922BC"/>
    <w:rsid w:val="00192CE6"/>
    <w:rsid w:val="001930F8"/>
    <w:rsid w:val="00193FD3"/>
    <w:rsid w:val="0019428D"/>
    <w:rsid w:val="0019429A"/>
    <w:rsid w:val="00194E79"/>
    <w:rsid w:val="00195A17"/>
    <w:rsid w:val="00195B97"/>
    <w:rsid w:val="001960AC"/>
    <w:rsid w:val="00196F1E"/>
    <w:rsid w:val="0019774D"/>
    <w:rsid w:val="001A0EB9"/>
    <w:rsid w:val="001A1382"/>
    <w:rsid w:val="001A15F4"/>
    <w:rsid w:val="001A1C4B"/>
    <w:rsid w:val="001A22D0"/>
    <w:rsid w:val="001A25EA"/>
    <w:rsid w:val="001A3224"/>
    <w:rsid w:val="001A47F9"/>
    <w:rsid w:val="001A4C02"/>
    <w:rsid w:val="001A5EBF"/>
    <w:rsid w:val="001A72FA"/>
    <w:rsid w:val="001A76A9"/>
    <w:rsid w:val="001A791F"/>
    <w:rsid w:val="001B0AAA"/>
    <w:rsid w:val="001B20A6"/>
    <w:rsid w:val="001B2363"/>
    <w:rsid w:val="001B38FF"/>
    <w:rsid w:val="001B5A48"/>
    <w:rsid w:val="001B5A80"/>
    <w:rsid w:val="001B634A"/>
    <w:rsid w:val="001C1D7A"/>
    <w:rsid w:val="001C2825"/>
    <w:rsid w:val="001C2836"/>
    <w:rsid w:val="001C39E0"/>
    <w:rsid w:val="001C4080"/>
    <w:rsid w:val="001C5230"/>
    <w:rsid w:val="001C5C88"/>
    <w:rsid w:val="001C5D97"/>
    <w:rsid w:val="001C6469"/>
    <w:rsid w:val="001C6E18"/>
    <w:rsid w:val="001C7C69"/>
    <w:rsid w:val="001D0306"/>
    <w:rsid w:val="001D10ED"/>
    <w:rsid w:val="001D145B"/>
    <w:rsid w:val="001D16F5"/>
    <w:rsid w:val="001D1E6D"/>
    <w:rsid w:val="001D2BAC"/>
    <w:rsid w:val="001D3486"/>
    <w:rsid w:val="001D3805"/>
    <w:rsid w:val="001D3EAE"/>
    <w:rsid w:val="001D5639"/>
    <w:rsid w:val="001D5E05"/>
    <w:rsid w:val="001D6818"/>
    <w:rsid w:val="001D6A99"/>
    <w:rsid w:val="001D6B2B"/>
    <w:rsid w:val="001D7E87"/>
    <w:rsid w:val="001E0B63"/>
    <w:rsid w:val="001E13A4"/>
    <w:rsid w:val="001E1CD0"/>
    <w:rsid w:val="001E3D34"/>
    <w:rsid w:val="001E3E58"/>
    <w:rsid w:val="001E419E"/>
    <w:rsid w:val="001E4368"/>
    <w:rsid w:val="001E49C6"/>
    <w:rsid w:val="001E5935"/>
    <w:rsid w:val="001E6F0B"/>
    <w:rsid w:val="001E723A"/>
    <w:rsid w:val="001F0833"/>
    <w:rsid w:val="001F0D46"/>
    <w:rsid w:val="001F21D2"/>
    <w:rsid w:val="001F21DE"/>
    <w:rsid w:val="001F3266"/>
    <w:rsid w:val="001F3B15"/>
    <w:rsid w:val="001F45D1"/>
    <w:rsid w:val="001F4DA6"/>
    <w:rsid w:val="001F4F1D"/>
    <w:rsid w:val="001F6977"/>
    <w:rsid w:val="00200034"/>
    <w:rsid w:val="002001C3"/>
    <w:rsid w:val="00200835"/>
    <w:rsid w:val="00200B84"/>
    <w:rsid w:val="002015B3"/>
    <w:rsid w:val="002017B4"/>
    <w:rsid w:val="00203877"/>
    <w:rsid w:val="00205E69"/>
    <w:rsid w:val="00205F52"/>
    <w:rsid w:val="0020602F"/>
    <w:rsid w:val="00206264"/>
    <w:rsid w:val="0020666E"/>
    <w:rsid w:val="00206A31"/>
    <w:rsid w:val="002100F0"/>
    <w:rsid w:val="00211280"/>
    <w:rsid w:val="00211C21"/>
    <w:rsid w:val="00211C68"/>
    <w:rsid w:val="0021251D"/>
    <w:rsid w:val="00212682"/>
    <w:rsid w:val="00212ED3"/>
    <w:rsid w:val="00212FBB"/>
    <w:rsid w:val="0021303E"/>
    <w:rsid w:val="00214495"/>
    <w:rsid w:val="00214E94"/>
    <w:rsid w:val="00214EAE"/>
    <w:rsid w:val="002151AC"/>
    <w:rsid w:val="002160EE"/>
    <w:rsid w:val="002164F3"/>
    <w:rsid w:val="002168CA"/>
    <w:rsid w:val="00217BB0"/>
    <w:rsid w:val="0022005D"/>
    <w:rsid w:val="00221CE3"/>
    <w:rsid w:val="00221DF7"/>
    <w:rsid w:val="00221E2B"/>
    <w:rsid w:val="00221E40"/>
    <w:rsid w:val="00222D0F"/>
    <w:rsid w:val="00222F76"/>
    <w:rsid w:val="00223E6C"/>
    <w:rsid w:val="0022426A"/>
    <w:rsid w:val="00224DC7"/>
    <w:rsid w:val="00224FA7"/>
    <w:rsid w:val="00226620"/>
    <w:rsid w:val="002273EA"/>
    <w:rsid w:val="0022772F"/>
    <w:rsid w:val="00227F71"/>
    <w:rsid w:val="002300AC"/>
    <w:rsid w:val="00231248"/>
    <w:rsid w:val="0023124D"/>
    <w:rsid w:val="00231A53"/>
    <w:rsid w:val="002321D0"/>
    <w:rsid w:val="002326A2"/>
    <w:rsid w:val="0023296E"/>
    <w:rsid w:val="00232C1A"/>
    <w:rsid w:val="00232E1B"/>
    <w:rsid w:val="002333FB"/>
    <w:rsid w:val="00235E2E"/>
    <w:rsid w:val="002368D5"/>
    <w:rsid w:val="002407E1"/>
    <w:rsid w:val="00241082"/>
    <w:rsid w:val="0024153C"/>
    <w:rsid w:val="0024261D"/>
    <w:rsid w:val="00242E06"/>
    <w:rsid w:val="002445BB"/>
    <w:rsid w:val="002445EC"/>
    <w:rsid w:val="00244754"/>
    <w:rsid w:val="002458F5"/>
    <w:rsid w:val="00245F32"/>
    <w:rsid w:val="002467F5"/>
    <w:rsid w:val="00246DB1"/>
    <w:rsid w:val="00247851"/>
    <w:rsid w:val="002504F8"/>
    <w:rsid w:val="0025105F"/>
    <w:rsid w:val="002529B3"/>
    <w:rsid w:val="002535C2"/>
    <w:rsid w:val="002536F4"/>
    <w:rsid w:val="00253ED3"/>
    <w:rsid w:val="00254093"/>
    <w:rsid w:val="002544F2"/>
    <w:rsid w:val="00254757"/>
    <w:rsid w:val="002563A4"/>
    <w:rsid w:val="002574CC"/>
    <w:rsid w:val="002576AF"/>
    <w:rsid w:val="00257872"/>
    <w:rsid w:val="002602FF"/>
    <w:rsid w:val="00261100"/>
    <w:rsid w:val="002619E4"/>
    <w:rsid w:val="0026214D"/>
    <w:rsid w:val="002626EA"/>
    <w:rsid w:val="00262DB0"/>
    <w:rsid w:val="00263382"/>
    <w:rsid w:val="002633D2"/>
    <w:rsid w:val="002636FC"/>
    <w:rsid w:val="002638DB"/>
    <w:rsid w:val="00266972"/>
    <w:rsid w:val="0026764A"/>
    <w:rsid w:val="00267DD3"/>
    <w:rsid w:val="002703E1"/>
    <w:rsid w:val="00271E0C"/>
    <w:rsid w:val="0027201F"/>
    <w:rsid w:val="00272D6D"/>
    <w:rsid w:val="00273A2E"/>
    <w:rsid w:val="00273DEC"/>
    <w:rsid w:val="0027446C"/>
    <w:rsid w:val="00274536"/>
    <w:rsid w:val="002747D4"/>
    <w:rsid w:val="00274FE0"/>
    <w:rsid w:val="002768B9"/>
    <w:rsid w:val="00276943"/>
    <w:rsid w:val="00276C41"/>
    <w:rsid w:val="00277DDC"/>
    <w:rsid w:val="00277E48"/>
    <w:rsid w:val="00280963"/>
    <w:rsid w:val="00280D72"/>
    <w:rsid w:val="00280EA8"/>
    <w:rsid w:val="0028179C"/>
    <w:rsid w:val="00281C50"/>
    <w:rsid w:val="00281E71"/>
    <w:rsid w:val="00281F98"/>
    <w:rsid w:val="0028386B"/>
    <w:rsid w:val="00283E8E"/>
    <w:rsid w:val="00283EAC"/>
    <w:rsid w:val="002840C4"/>
    <w:rsid w:val="002845DD"/>
    <w:rsid w:val="0028492E"/>
    <w:rsid w:val="00284FD7"/>
    <w:rsid w:val="0028685A"/>
    <w:rsid w:val="00287F37"/>
    <w:rsid w:val="00290CC0"/>
    <w:rsid w:val="00291635"/>
    <w:rsid w:val="00291D13"/>
    <w:rsid w:val="0029346A"/>
    <w:rsid w:val="002939CE"/>
    <w:rsid w:val="00295B3F"/>
    <w:rsid w:val="00295D6B"/>
    <w:rsid w:val="00296638"/>
    <w:rsid w:val="00296A68"/>
    <w:rsid w:val="002975A2"/>
    <w:rsid w:val="00297998"/>
    <w:rsid w:val="002A0468"/>
    <w:rsid w:val="002A075D"/>
    <w:rsid w:val="002A0D82"/>
    <w:rsid w:val="002A2A8A"/>
    <w:rsid w:val="002A37D7"/>
    <w:rsid w:val="002A380D"/>
    <w:rsid w:val="002A3B1E"/>
    <w:rsid w:val="002A6427"/>
    <w:rsid w:val="002A73CA"/>
    <w:rsid w:val="002A7532"/>
    <w:rsid w:val="002B011C"/>
    <w:rsid w:val="002B052C"/>
    <w:rsid w:val="002B0BE2"/>
    <w:rsid w:val="002B12B0"/>
    <w:rsid w:val="002B223F"/>
    <w:rsid w:val="002B2C97"/>
    <w:rsid w:val="002B33B7"/>
    <w:rsid w:val="002B4109"/>
    <w:rsid w:val="002B4522"/>
    <w:rsid w:val="002B5AC2"/>
    <w:rsid w:val="002B6075"/>
    <w:rsid w:val="002B66CA"/>
    <w:rsid w:val="002B685E"/>
    <w:rsid w:val="002B6FF3"/>
    <w:rsid w:val="002B71B9"/>
    <w:rsid w:val="002B7FB8"/>
    <w:rsid w:val="002C0A93"/>
    <w:rsid w:val="002C2E30"/>
    <w:rsid w:val="002C3437"/>
    <w:rsid w:val="002C3B7A"/>
    <w:rsid w:val="002C418C"/>
    <w:rsid w:val="002C4657"/>
    <w:rsid w:val="002C5315"/>
    <w:rsid w:val="002C54F4"/>
    <w:rsid w:val="002C5FE9"/>
    <w:rsid w:val="002C6063"/>
    <w:rsid w:val="002C61F4"/>
    <w:rsid w:val="002C748B"/>
    <w:rsid w:val="002C79D3"/>
    <w:rsid w:val="002C7E09"/>
    <w:rsid w:val="002D1D7E"/>
    <w:rsid w:val="002D202C"/>
    <w:rsid w:val="002D3105"/>
    <w:rsid w:val="002D316C"/>
    <w:rsid w:val="002D3721"/>
    <w:rsid w:val="002D457A"/>
    <w:rsid w:val="002D4F7C"/>
    <w:rsid w:val="002D5005"/>
    <w:rsid w:val="002D59CE"/>
    <w:rsid w:val="002D5AEF"/>
    <w:rsid w:val="002D5DDF"/>
    <w:rsid w:val="002D6351"/>
    <w:rsid w:val="002D6C7E"/>
    <w:rsid w:val="002D776E"/>
    <w:rsid w:val="002E0311"/>
    <w:rsid w:val="002E0943"/>
    <w:rsid w:val="002E1E1D"/>
    <w:rsid w:val="002E29A9"/>
    <w:rsid w:val="002E3C66"/>
    <w:rsid w:val="002E4B6B"/>
    <w:rsid w:val="002E5699"/>
    <w:rsid w:val="002E5C7D"/>
    <w:rsid w:val="002E647D"/>
    <w:rsid w:val="002E6A29"/>
    <w:rsid w:val="002E76D7"/>
    <w:rsid w:val="002E7CC7"/>
    <w:rsid w:val="002F00B6"/>
    <w:rsid w:val="002F15C8"/>
    <w:rsid w:val="002F18D3"/>
    <w:rsid w:val="002F25EF"/>
    <w:rsid w:val="002F2F94"/>
    <w:rsid w:val="002F3FDD"/>
    <w:rsid w:val="002F4ABC"/>
    <w:rsid w:val="002F6502"/>
    <w:rsid w:val="00300453"/>
    <w:rsid w:val="00300C8F"/>
    <w:rsid w:val="00300E47"/>
    <w:rsid w:val="0030116B"/>
    <w:rsid w:val="003019E5"/>
    <w:rsid w:val="00301E37"/>
    <w:rsid w:val="003029C0"/>
    <w:rsid w:val="00302D77"/>
    <w:rsid w:val="003034C4"/>
    <w:rsid w:val="003039E9"/>
    <w:rsid w:val="00304C65"/>
    <w:rsid w:val="00305275"/>
    <w:rsid w:val="003068F1"/>
    <w:rsid w:val="003100A3"/>
    <w:rsid w:val="00310A1F"/>
    <w:rsid w:val="003129BD"/>
    <w:rsid w:val="00313AAD"/>
    <w:rsid w:val="00314C2A"/>
    <w:rsid w:val="00316554"/>
    <w:rsid w:val="00316AF9"/>
    <w:rsid w:val="0031732C"/>
    <w:rsid w:val="003174A2"/>
    <w:rsid w:val="00321185"/>
    <w:rsid w:val="003212B0"/>
    <w:rsid w:val="003213F5"/>
    <w:rsid w:val="00322F25"/>
    <w:rsid w:val="003257AF"/>
    <w:rsid w:val="00326651"/>
    <w:rsid w:val="00327DE0"/>
    <w:rsid w:val="00330703"/>
    <w:rsid w:val="0033209E"/>
    <w:rsid w:val="00332BB9"/>
    <w:rsid w:val="00332C0C"/>
    <w:rsid w:val="00332DC2"/>
    <w:rsid w:val="00335B71"/>
    <w:rsid w:val="003362B8"/>
    <w:rsid w:val="003365D9"/>
    <w:rsid w:val="00336CC1"/>
    <w:rsid w:val="003372E7"/>
    <w:rsid w:val="003376A9"/>
    <w:rsid w:val="00341668"/>
    <w:rsid w:val="0034350F"/>
    <w:rsid w:val="00343738"/>
    <w:rsid w:val="00343AF1"/>
    <w:rsid w:val="003442DA"/>
    <w:rsid w:val="00346B32"/>
    <w:rsid w:val="0034708D"/>
    <w:rsid w:val="003473E7"/>
    <w:rsid w:val="003477D5"/>
    <w:rsid w:val="00350005"/>
    <w:rsid w:val="003503E2"/>
    <w:rsid w:val="003504B1"/>
    <w:rsid w:val="00350F39"/>
    <w:rsid w:val="00351C00"/>
    <w:rsid w:val="00351EFC"/>
    <w:rsid w:val="00352669"/>
    <w:rsid w:val="00354260"/>
    <w:rsid w:val="0035570D"/>
    <w:rsid w:val="00355E02"/>
    <w:rsid w:val="00357990"/>
    <w:rsid w:val="00357A5D"/>
    <w:rsid w:val="00360A69"/>
    <w:rsid w:val="0036157C"/>
    <w:rsid w:val="00361AD4"/>
    <w:rsid w:val="00361CD9"/>
    <w:rsid w:val="003630E0"/>
    <w:rsid w:val="003631E8"/>
    <w:rsid w:val="0036378C"/>
    <w:rsid w:val="00363921"/>
    <w:rsid w:val="00364518"/>
    <w:rsid w:val="00365C2A"/>
    <w:rsid w:val="00365E90"/>
    <w:rsid w:val="00366B21"/>
    <w:rsid w:val="00366CC2"/>
    <w:rsid w:val="00367E1A"/>
    <w:rsid w:val="00370603"/>
    <w:rsid w:val="003706D8"/>
    <w:rsid w:val="003710E0"/>
    <w:rsid w:val="00371401"/>
    <w:rsid w:val="003718B0"/>
    <w:rsid w:val="00371FD1"/>
    <w:rsid w:val="003725D6"/>
    <w:rsid w:val="0037366C"/>
    <w:rsid w:val="00373EC8"/>
    <w:rsid w:val="00374747"/>
    <w:rsid w:val="00375546"/>
    <w:rsid w:val="003762EF"/>
    <w:rsid w:val="0037649A"/>
    <w:rsid w:val="00376CE5"/>
    <w:rsid w:val="00376EA8"/>
    <w:rsid w:val="00381FB2"/>
    <w:rsid w:val="00382297"/>
    <w:rsid w:val="003827D5"/>
    <w:rsid w:val="00382900"/>
    <w:rsid w:val="00382C4A"/>
    <w:rsid w:val="00383A21"/>
    <w:rsid w:val="00384720"/>
    <w:rsid w:val="003849D2"/>
    <w:rsid w:val="003849F5"/>
    <w:rsid w:val="0038586E"/>
    <w:rsid w:val="00385B29"/>
    <w:rsid w:val="003869F0"/>
    <w:rsid w:val="00390358"/>
    <w:rsid w:val="00392174"/>
    <w:rsid w:val="00392B4E"/>
    <w:rsid w:val="003935A9"/>
    <w:rsid w:val="003939DB"/>
    <w:rsid w:val="0039507A"/>
    <w:rsid w:val="0039593F"/>
    <w:rsid w:val="00395CA7"/>
    <w:rsid w:val="00396E50"/>
    <w:rsid w:val="00396FCD"/>
    <w:rsid w:val="003A08B7"/>
    <w:rsid w:val="003A0AC5"/>
    <w:rsid w:val="003A119F"/>
    <w:rsid w:val="003A174E"/>
    <w:rsid w:val="003A3780"/>
    <w:rsid w:val="003A384F"/>
    <w:rsid w:val="003A3C6D"/>
    <w:rsid w:val="003A3C94"/>
    <w:rsid w:val="003A3CE4"/>
    <w:rsid w:val="003A4946"/>
    <w:rsid w:val="003A4C38"/>
    <w:rsid w:val="003A4E5D"/>
    <w:rsid w:val="003A5AA7"/>
    <w:rsid w:val="003A6896"/>
    <w:rsid w:val="003A6918"/>
    <w:rsid w:val="003A6BF2"/>
    <w:rsid w:val="003A7E42"/>
    <w:rsid w:val="003A7E8A"/>
    <w:rsid w:val="003B0C60"/>
    <w:rsid w:val="003B191C"/>
    <w:rsid w:val="003B21D7"/>
    <w:rsid w:val="003B348B"/>
    <w:rsid w:val="003B3688"/>
    <w:rsid w:val="003B546B"/>
    <w:rsid w:val="003B5DB9"/>
    <w:rsid w:val="003B7B73"/>
    <w:rsid w:val="003C129E"/>
    <w:rsid w:val="003C142F"/>
    <w:rsid w:val="003C14E7"/>
    <w:rsid w:val="003C226C"/>
    <w:rsid w:val="003C23F5"/>
    <w:rsid w:val="003C49EB"/>
    <w:rsid w:val="003C535D"/>
    <w:rsid w:val="003C61C8"/>
    <w:rsid w:val="003C738C"/>
    <w:rsid w:val="003C7C97"/>
    <w:rsid w:val="003C7E76"/>
    <w:rsid w:val="003C7EDE"/>
    <w:rsid w:val="003D11F4"/>
    <w:rsid w:val="003D1280"/>
    <w:rsid w:val="003D1D1B"/>
    <w:rsid w:val="003D1F19"/>
    <w:rsid w:val="003D1F73"/>
    <w:rsid w:val="003D28FC"/>
    <w:rsid w:val="003D2938"/>
    <w:rsid w:val="003D3956"/>
    <w:rsid w:val="003D3FA5"/>
    <w:rsid w:val="003D4FD2"/>
    <w:rsid w:val="003D519E"/>
    <w:rsid w:val="003D5CF0"/>
    <w:rsid w:val="003D5F40"/>
    <w:rsid w:val="003D6CCA"/>
    <w:rsid w:val="003D7CF8"/>
    <w:rsid w:val="003D7FD6"/>
    <w:rsid w:val="003E0944"/>
    <w:rsid w:val="003E1C23"/>
    <w:rsid w:val="003E208F"/>
    <w:rsid w:val="003E25FF"/>
    <w:rsid w:val="003E3E1F"/>
    <w:rsid w:val="003E497A"/>
    <w:rsid w:val="003E5DEA"/>
    <w:rsid w:val="003E60E8"/>
    <w:rsid w:val="003E687B"/>
    <w:rsid w:val="003E6C4D"/>
    <w:rsid w:val="003E7543"/>
    <w:rsid w:val="003E79CF"/>
    <w:rsid w:val="003F150B"/>
    <w:rsid w:val="003F157C"/>
    <w:rsid w:val="003F16C0"/>
    <w:rsid w:val="003F25A6"/>
    <w:rsid w:val="003F2BF1"/>
    <w:rsid w:val="003F3561"/>
    <w:rsid w:val="003F3B51"/>
    <w:rsid w:val="003F4765"/>
    <w:rsid w:val="003F4954"/>
    <w:rsid w:val="003F4AAF"/>
    <w:rsid w:val="003F4DDC"/>
    <w:rsid w:val="003F5570"/>
    <w:rsid w:val="003F5BEA"/>
    <w:rsid w:val="003F5E29"/>
    <w:rsid w:val="003F66CA"/>
    <w:rsid w:val="003F6842"/>
    <w:rsid w:val="003F7F39"/>
    <w:rsid w:val="00400787"/>
    <w:rsid w:val="00401A97"/>
    <w:rsid w:val="00401F67"/>
    <w:rsid w:val="0040333B"/>
    <w:rsid w:val="00403699"/>
    <w:rsid w:val="0040376E"/>
    <w:rsid w:val="00403A15"/>
    <w:rsid w:val="00403A86"/>
    <w:rsid w:val="00403AF4"/>
    <w:rsid w:val="00403C8B"/>
    <w:rsid w:val="00403CC3"/>
    <w:rsid w:val="00404582"/>
    <w:rsid w:val="00404CEB"/>
    <w:rsid w:val="00404D53"/>
    <w:rsid w:val="00405493"/>
    <w:rsid w:val="00405D2E"/>
    <w:rsid w:val="00405E2E"/>
    <w:rsid w:val="00407952"/>
    <w:rsid w:val="00407B4A"/>
    <w:rsid w:val="00410423"/>
    <w:rsid w:val="0041174D"/>
    <w:rsid w:val="0041195C"/>
    <w:rsid w:val="00411C78"/>
    <w:rsid w:val="00411C94"/>
    <w:rsid w:val="00412809"/>
    <w:rsid w:val="0041550A"/>
    <w:rsid w:val="0041564F"/>
    <w:rsid w:val="004159D6"/>
    <w:rsid w:val="0041627E"/>
    <w:rsid w:val="004175A1"/>
    <w:rsid w:val="0042092D"/>
    <w:rsid w:val="00420940"/>
    <w:rsid w:val="00421A9F"/>
    <w:rsid w:val="00421ED6"/>
    <w:rsid w:val="00424073"/>
    <w:rsid w:val="00424089"/>
    <w:rsid w:val="0042419B"/>
    <w:rsid w:val="00424D85"/>
    <w:rsid w:val="00424D94"/>
    <w:rsid w:val="00424F53"/>
    <w:rsid w:val="00425CFE"/>
    <w:rsid w:val="00425F53"/>
    <w:rsid w:val="00425FBE"/>
    <w:rsid w:val="00426B8D"/>
    <w:rsid w:val="00426BC2"/>
    <w:rsid w:val="00430041"/>
    <w:rsid w:val="0043083A"/>
    <w:rsid w:val="00430BA4"/>
    <w:rsid w:val="00430FEC"/>
    <w:rsid w:val="00431240"/>
    <w:rsid w:val="0043164B"/>
    <w:rsid w:val="00431A0E"/>
    <w:rsid w:val="004331E9"/>
    <w:rsid w:val="004334C4"/>
    <w:rsid w:val="00433A7A"/>
    <w:rsid w:val="00433C15"/>
    <w:rsid w:val="004347A0"/>
    <w:rsid w:val="00434C1B"/>
    <w:rsid w:val="004354B1"/>
    <w:rsid w:val="00435570"/>
    <w:rsid w:val="00436275"/>
    <w:rsid w:val="0043656E"/>
    <w:rsid w:val="00436E5C"/>
    <w:rsid w:val="00437955"/>
    <w:rsid w:val="00437D23"/>
    <w:rsid w:val="00440DF3"/>
    <w:rsid w:val="00441838"/>
    <w:rsid w:val="00441939"/>
    <w:rsid w:val="00441A83"/>
    <w:rsid w:val="004423D9"/>
    <w:rsid w:val="00442798"/>
    <w:rsid w:val="00442961"/>
    <w:rsid w:val="00442AA7"/>
    <w:rsid w:val="00442D8F"/>
    <w:rsid w:val="00443858"/>
    <w:rsid w:val="0044434D"/>
    <w:rsid w:val="00444546"/>
    <w:rsid w:val="004446E9"/>
    <w:rsid w:val="004448C0"/>
    <w:rsid w:val="004451AD"/>
    <w:rsid w:val="004457C7"/>
    <w:rsid w:val="00446ED0"/>
    <w:rsid w:val="00447BE9"/>
    <w:rsid w:val="0045066C"/>
    <w:rsid w:val="00450AA7"/>
    <w:rsid w:val="00451010"/>
    <w:rsid w:val="00452084"/>
    <w:rsid w:val="00453BC9"/>
    <w:rsid w:val="00454341"/>
    <w:rsid w:val="00455384"/>
    <w:rsid w:val="00455502"/>
    <w:rsid w:val="00456B30"/>
    <w:rsid w:val="00456BE1"/>
    <w:rsid w:val="00457547"/>
    <w:rsid w:val="00457C77"/>
    <w:rsid w:val="004610EE"/>
    <w:rsid w:val="0046192F"/>
    <w:rsid w:val="00462970"/>
    <w:rsid w:val="00463ABB"/>
    <w:rsid w:val="004642D0"/>
    <w:rsid w:val="00464AFD"/>
    <w:rsid w:val="00464CBE"/>
    <w:rsid w:val="00466746"/>
    <w:rsid w:val="004670F6"/>
    <w:rsid w:val="0046764D"/>
    <w:rsid w:val="00467968"/>
    <w:rsid w:val="00470411"/>
    <w:rsid w:val="00470955"/>
    <w:rsid w:val="0047150C"/>
    <w:rsid w:val="0047201D"/>
    <w:rsid w:val="00472A70"/>
    <w:rsid w:val="00472E65"/>
    <w:rsid w:val="00473C63"/>
    <w:rsid w:val="0047467A"/>
    <w:rsid w:val="00475603"/>
    <w:rsid w:val="00475736"/>
    <w:rsid w:val="00475BFA"/>
    <w:rsid w:val="004767F9"/>
    <w:rsid w:val="004769C4"/>
    <w:rsid w:val="0048030B"/>
    <w:rsid w:val="004804CB"/>
    <w:rsid w:val="004817AA"/>
    <w:rsid w:val="00482738"/>
    <w:rsid w:val="00483563"/>
    <w:rsid w:val="00485549"/>
    <w:rsid w:val="00486BDA"/>
    <w:rsid w:val="00487193"/>
    <w:rsid w:val="00487628"/>
    <w:rsid w:val="00487A8C"/>
    <w:rsid w:val="004900F8"/>
    <w:rsid w:val="004901AB"/>
    <w:rsid w:val="004904AE"/>
    <w:rsid w:val="004907A3"/>
    <w:rsid w:val="00490CDC"/>
    <w:rsid w:val="00492214"/>
    <w:rsid w:val="00492628"/>
    <w:rsid w:val="00493EE1"/>
    <w:rsid w:val="00494353"/>
    <w:rsid w:val="00494453"/>
    <w:rsid w:val="004948E1"/>
    <w:rsid w:val="00494F00"/>
    <w:rsid w:val="00495919"/>
    <w:rsid w:val="0049723E"/>
    <w:rsid w:val="00497992"/>
    <w:rsid w:val="004A029E"/>
    <w:rsid w:val="004A04BD"/>
    <w:rsid w:val="004A08F1"/>
    <w:rsid w:val="004A1536"/>
    <w:rsid w:val="004A1B66"/>
    <w:rsid w:val="004A1F88"/>
    <w:rsid w:val="004A2F60"/>
    <w:rsid w:val="004A41F9"/>
    <w:rsid w:val="004A5AAC"/>
    <w:rsid w:val="004A5F3B"/>
    <w:rsid w:val="004A5FA3"/>
    <w:rsid w:val="004A668E"/>
    <w:rsid w:val="004B0167"/>
    <w:rsid w:val="004B033A"/>
    <w:rsid w:val="004B0FDC"/>
    <w:rsid w:val="004B1F4D"/>
    <w:rsid w:val="004B2F7C"/>
    <w:rsid w:val="004B34A7"/>
    <w:rsid w:val="004B3583"/>
    <w:rsid w:val="004B3A8F"/>
    <w:rsid w:val="004B42A1"/>
    <w:rsid w:val="004B488C"/>
    <w:rsid w:val="004B55E0"/>
    <w:rsid w:val="004B623D"/>
    <w:rsid w:val="004B63FA"/>
    <w:rsid w:val="004B7715"/>
    <w:rsid w:val="004B77A4"/>
    <w:rsid w:val="004B79D0"/>
    <w:rsid w:val="004C05AB"/>
    <w:rsid w:val="004C0944"/>
    <w:rsid w:val="004C0A6F"/>
    <w:rsid w:val="004C0DBE"/>
    <w:rsid w:val="004C1375"/>
    <w:rsid w:val="004C2086"/>
    <w:rsid w:val="004C2F49"/>
    <w:rsid w:val="004C3A50"/>
    <w:rsid w:val="004C3DF1"/>
    <w:rsid w:val="004C52A9"/>
    <w:rsid w:val="004C6C9D"/>
    <w:rsid w:val="004C6CAB"/>
    <w:rsid w:val="004C7CC1"/>
    <w:rsid w:val="004D0B21"/>
    <w:rsid w:val="004D0CBD"/>
    <w:rsid w:val="004D11DA"/>
    <w:rsid w:val="004D31B2"/>
    <w:rsid w:val="004D3721"/>
    <w:rsid w:val="004D3959"/>
    <w:rsid w:val="004D407C"/>
    <w:rsid w:val="004D4800"/>
    <w:rsid w:val="004D5996"/>
    <w:rsid w:val="004D59D6"/>
    <w:rsid w:val="004E0712"/>
    <w:rsid w:val="004E0E08"/>
    <w:rsid w:val="004E0E7D"/>
    <w:rsid w:val="004E1953"/>
    <w:rsid w:val="004E1A9A"/>
    <w:rsid w:val="004E28BA"/>
    <w:rsid w:val="004E33AE"/>
    <w:rsid w:val="004E37F7"/>
    <w:rsid w:val="004E5E9C"/>
    <w:rsid w:val="004E6B74"/>
    <w:rsid w:val="004F170E"/>
    <w:rsid w:val="004F241D"/>
    <w:rsid w:val="004F2747"/>
    <w:rsid w:val="004F2C4D"/>
    <w:rsid w:val="004F354F"/>
    <w:rsid w:val="004F4499"/>
    <w:rsid w:val="004F49CD"/>
    <w:rsid w:val="004F5E58"/>
    <w:rsid w:val="004F73CB"/>
    <w:rsid w:val="004F7515"/>
    <w:rsid w:val="004F7BFA"/>
    <w:rsid w:val="00501518"/>
    <w:rsid w:val="00501634"/>
    <w:rsid w:val="005018AE"/>
    <w:rsid w:val="00501BE6"/>
    <w:rsid w:val="00501CE1"/>
    <w:rsid w:val="0050319C"/>
    <w:rsid w:val="0050446A"/>
    <w:rsid w:val="005055CC"/>
    <w:rsid w:val="00505F2A"/>
    <w:rsid w:val="00506608"/>
    <w:rsid w:val="0050685D"/>
    <w:rsid w:val="00506FC1"/>
    <w:rsid w:val="00507459"/>
    <w:rsid w:val="00507742"/>
    <w:rsid w:val="00507DB2"/>
    <w:rsid w:val="005101F7"/>
    <w:rsid w:val="005118D6"/>
    <w:rsid w:val="00512D89"/>
    <w:rsid w:val="0051329D"/>
    <w:rsid w:val="0051429F"/>
    <w:rsid w:val="0051460F"/>
    <w:rsid w:val="00514B7E"/>
    <w:rsid w:val="00516370"/>
    <w:rsid w:val="005167CA"/>
    <w:rsid w:val="005168F1"/>
    <w:rsid w:val="0051797A"/>
    <w:rsid w:val="00517E15"/>
    <w:rsid w:val="00520214"/>
    <w:rsid w:val="005205ED"/>
    <w:rsid w:val="00521319"/>
    <w:rsid w:val="00521536"/>
    <w:rsid w:val="00523AC0"/>
    <w:rsid w:val="00523F84"/>
    <w:rsid w:val="00524229"/>
    <w:rsid w:val="00525443"/>
    <w:rsid w:val="00525C1E"/>
    <w:rsid w:val="00526546"/>
    <w:rsid w:val="00526A1C"/>
    <w:rsid w:val="00526F3E"/>
    <w:rsid w:val="00526F81"/>
    <w:rsid w:val="005270B4"/>
    <w:rsid w:val="005270D9"/>
    <w:rsid w:val="00527763"/>
    <w:rsid w:val="00531758"/>
    <w:rsid w:val="00531B57"/>
    <w:rsid w:val="005336AD"/>
    <w:rsid w:val="00534A1A"/>
    <w:rsid w:val="00534D1A"/>
    <w:rsid w:val="005353A7"/>
    <w:rsid w:val="005354A4"/>
    <w:rsid w:val="005369D6"/>
    <w:rsid w:val="00536D16"/>
    <w:rsid w:val="005370A1"/>
    <w:rsid w:val="00537160"/>
    <w:rsid w:val="0053749A"/>
    <w:rsid w:val="005374D9"/>
    <w:rsid w:val="005374F7"/>
    <w:rsid w:val="00537D47"/>
    <w:rsid w:val="0054185C"/>
    <w:rsid w:val="00542BDB"/>
    <w:rsid w:val="00543C55"/>
    <w:rsid w:val="0054432A"/>
    <w:rsid w:val="005443B1"/>
    <w:rsid w:val="00544D99"/>
    <w:rsid w:val="00545534"/>
    <w:rsid w:val="00545986"/>
    <w:rsid w:val="00545CC9"/>
    <w:rsid w:val="00546BA7"/>
    <w:rsid w:val="00547032"/>
    <w:rsid w:val="00547F97"/>
    <w:rsid w:val="00551029"/>
    <w:rsid w:val="005515C4"/>
    <w:rsid w:val="005530C6"/>
    <w:rsid w:val="0055326E"/>
    <w:rsid w:val="00553FAB"/>
    <w:rsid w:val="00554D6A"/>
    <w:rsid w:val="0055504D"/>
    <w:rsid w:val="00555255"/>
    <w:rsid w:val="005553DE"/>
    <w:rsid w:val="00555601"/>
    <w:rsid w:val="00555CC0"/>
    <w:rsid w:val="005563DC"/>
    <w:rsid w:val="00556479"/>
    <w:rsid w:val="00557047"/>
    <w:rsid w:val="005576DA"/>
    <w:rsid w:val="00557FFD"/>
    <w:rsid w:val="0056006B"/>
    <w:rsid w:val="00560369"/>
    <w:rsid w:val="00560D2C"/>
    <w:rsid w:val="00562109"/>
    <w:rsid w:val="005621D7"/>
    <w:rsid w:val="00562A77"/>
    <w:rsid w:val="00565BCA"/>
    <w:rsid w:val="00566627"/>
    <w:rsid w:val="00566714"/>
    <w:rsid w:val="00567C02"/>
    <w:rsid w:val="00571680"/>
    <w:rsid w:val="0057168A"/>
    <w:rsid w:val="00572046"/>
    <w:rsid w:val="005722E7"/>
    <w:rsid w:val="00572839"/>
    <w:rsid w:val="00572D90"/>
    <w:rsid w:val="005735B8"/>
    <w:rsid w:val="005758EC"/>
    <w:rsid w:val="00575C85"/>
    <w:rsid w:val="00576A11"/>
    <w:rsid w:val="00577F97"/>
    <w:rsid w:val="00580455"/>
    <w:rsid w:val="005814C0"/>
    <w:rsid w:val="00581A25"/>
    <w:rsid w:val="005830E6"/>
    <w:rsid w:val="005831CE"/>
    <w:rsid w:val="00583275"/>
    <w:rsid w:val="00584257"/>
    <w:rsid w:val="005845E9"/>
    <w:rsid w:val="00585F31"/>
    <w:rsid w:val="005861E7"/>
    <w:rsid w:val="00590E9F"/>
    <w:rsid w:val="00591E7E"/>
    <w:rsid w:val="00592740"/>
    <w:rsid w:val="005936E8"/>
    <w:rsid w:val="00593775"/>
    <w:rsid w:val="00594361"/>
    <w:rsid w:val="00594BC9"/>
    <w:rsid w:val="00595858"/>
    <w:rsid w:val="0059603A"/>
    <w:rsid w:val="005962F9"/>
    <w:rsid w:val="00596DC3"/>
    <w:rsid w:val="005A1446"/>
    <w:rsid w:val="005A1E19"/>
    <w:rsid w:val="005A40EF"/>
    <w:rsid w:val="005A5BFA"/>
    <w:rsid w:val="005A5FD7"/>
    <w:rsid w:val="005A685A"/>
    <w:rsid w:val="005A76FC"/>
    <w:rsid w:val="005A79A2"/>
    <w:rsid w:val="005A7E5C"/>
    <w:rsid w:val="005B017B"/>
    <w:rsid w:val="005B0B85"/>
    <w:rsid w:val="005B0BEE"/>
    <w:rsid w:val="005B151E"/>
    <w:rsid w:val="005B20D4"/>
    <w:rsid w:val="005B2431"/>
    <w:rsid w:val="005B24FD"/>
    <w:rsid w:val="005B4343"/>
    <w:rsid w:val="005B4930"/>
    <w:rsid w:val="005B5A2E"/>
    <w:rsid w:val="005B5B5E"/>
    <w:rsid w:val="005B5E0B"/>
    <w:rsid w:val="005B6E37"/>
    <w:rsid w:val="005B7170"/>
    <w:rsid w:val="005B73D9"/>
    <w:rsid w:val="005B73EF"/>
    <w:rsid w:val="005B760C"/>
    <w:rsid w:val="005B7826"/>
    <w:rsid w:val="005C02BF"/>
    <w:rsid w:val="005C170E"/>
    <w:rsid w:val="005C1ECB"/>
    <w:rsid w:val="005C2220"/>
    <w:rsid w:val="005C24F3"/>
    <w:rsid w:val="005C305C"/>
    <w:rsid w:val="005C3187"/>
    <w:rsid w:val="005C3600"/>
    <w:rsid w:val="005C3667"/>
    <w:rsid w:val="005C4C3D"/>
    <w:rsid w:val="005C51BF"/>
    <w:rsid w:val="005C52E1"/>
    <w:rsid w:val="005C531B"/>
    <w:rsid w:val="005C57D2"/>
    <w:rsid w:val="005C5D60"/>
    <w:rsid w:val="005C6F33"/>
    <w:rsid w:val="005C750A"/>
    <w:rsid w:val="005C75BD"/>
    <w:rsid w:val="005C7DE9"/>
    <w:rsid w:val="005D0561"/>
    <w:rsid w:val="005D10E9"/>
    <w:rsid w:val="005D1676"/>
    <w:rsid w:val="005D1AA1"/>
    <w:rsid w:val="005D225E"/>
    <w:rsid w:val="005D28B8"/>
    <w:rsid w:val="005D4895"/>
    <w:rsid w:val="005D505D"/>
    <w:rsid w:val="005D5C1C"/>
    <w:rsid w:val="005D6AEF"/>
    <w:rsid w:val="005D71AF"/>
    <w:rsid w:val="005D71C2"/>
    <w:rsid w:val="005D73AA"/>
    <w:rsid w:val="005D7850"/>
    <w:rsid w:val="005E0420"/>
    <w:rsid w:val="005E0815"/>
    <w:rsid w:val="005E0B19"/>
    <w:rsid w:val="005E353F"/>
    <w:rsid w:val="005E35CD"/>
    <w:rsid w:val="005E3DEA"/>
    <w:rsid w:val="005E3E45"/>
    <w:rsid w:val="005E56F7"/>
    <w:rsid w:val="005E6FFB"/>
    <w:rsid w:val="005E76CC"/>
    <w:rsid w:val="005F2D2D"/>
    <w:rsid w:val="005F37C5"/>
    <w:rsid w:val="005F39C9"/>
    <w:rsid w:val="005F5A99"/>
    <w:rsid w:val="005F67FE"/>
    <w:rsid w:val="005F7769"/>
    <w:rsid w:val="005F7F16"/>
    <w:rsid w:val="0060060E"/>
    <w:rsid w:val="00600851"/>
    <w:rsid w:val="006008EB"/>
    <w:rsid w:val="006009B6"/>
    <w:rsid w:val="00602D83"/>
    <w:rsid w:val="00602F07"/>
    <w:rsid w:val="006037E2"/>
    <w:rsid w:val="006038E4"/>
    <w:rsid w:val="00604CA7"/>
    <w:rsid w:val="00604D67"/>
    <w:rsid w:val="006053CD"/>
    <w:rsid w:val="00605861"/>
    <w:rsid w:val="00607707"/>
    <w:rsid w:val="00607CA0"/>
    <w:rsid w:val="00607ED2"/>
    <w:rsid w:val="006109D3"/>
    <w:rsid w:val="0061233C"/>
    <w:rsid w:val="00612BF4"/>
    <w:rsid w:val="006136F8"/>
    <w:rsid w:val="00613EA4"/>
    <w:rsid w:val="0061558A"/>
    <w:rsid w:val="006160EF"/>
    <w:rsid w:val="00616213"/>
    <w:rsid w:val="0061679B"/>
    <w:rsid w:val="006168CD"/>
    <w:rsid w:val="00616958"/>
    <w:rsid w:val="0061710F"/>
    <w:rsid w:val="00617291"/>
    <w:rsid w:val="00617715"/>
    <w:rsid w:val="006178C0"/>
    <w:rsid w:val="00620FC6"/>
    <w:rsid w:val="0062133B"/>
    <w:rsid w:val="006225CA"/>
    <w:rsid w:val="00622949"/>
    <w:rsid w:val="006241A9"/>
    <w:rsid w:val="006249AB"/>
    <w:rsid w:val="00624AE8"/>
    <w:rsid w:val="00626202"/>
    <w:rsid w:val="00626607"/>
    <w:rsid w:val="00626DE3"/>
    <w:rsid w:val="00627DA3"/>
    <w:rsid w:val="006319A3"/>
    <w:rsid w:val="00631E76"/>
    <w:rsid w:val="00632AE1"/>
    <w:rsid w:val="0063358F"/>
    <w:rsid w:val="00634157"/>
    <w:rsid w:val="006346DA"/>
    <w:rsid w:val="006364A8"/>
    <w:rsid w:val="00637ABA"/>
    <w:rsid w:val="00640BF6"/>
    <w:rsid w:val="006431A7"/>
    <w:rsid w:val="0064396A"/>
    <w:rsid w:val="006448A1"/>
    <w:rsid w:val="006470B1"/>
    <w:rsid w:val="00650071"/>
    <w:rsid w:val="006511D7"/>
    <w:rsid w:val="0065137A"/>
    <w:rsid w:val="00652366"/>
    <w:rsid w:val="00652407"/>
    <w:rsid w:val="00652873"/>
    <w:rsid w:val="006529CC"/>
    <w:rsid w:val="0065308E"/>
    <w:rsid w:val="00653434"/>
    <w:rsid w:val="0065430F"/>
    <w:rsid w:val="006554A2"/>
    <w:rsid w:val="00655B2B"/>
    <w:rsid w:val="0065655D"/>
    <w:rsid w:val="006601BF"/>
    <w:rsid w:val="00661BBC"/>
    <w:rsid w:val="00662A4A"/>
    <w:rsid w:val="00664C9F"/>
    <w:rsid w:val="00665310"/>
    <w:rsid w:val="00665ED5"/>
    <w:rsid w:val="0066613F"/>
    <w:rsid w:val="00666EE7"/>
    <w:rsid w:val="00667026"/>
    <w:rsid w:val="006679C2"/>
    <w:rsid w:val="00670E8F"/>
    <w:rsid w:val="0067112E"/>
    <w:rsid w:val="00671747"/>
    <w:rsid w:val="0067180B"/>
    <w:rsid w:val="00673550"/>
    <w:rsid w:val="006735D4"/>
    <w:rsid w:val="00674FE2"/>
    <w:rsid w:val="006759FD"/>
    <w:rsid w:val="00676D72"/>
    <w:rsid w:val="0068198B"/>
    <w:rsid w:val="00681CFF"/>
    <w:rsid w:val="00682435"/>
    <w:rsid w:val="00682836"/>
    <w:rsid w:val="00682A67"/>
    <w:rsid w:val="00683550"/>
    <w:rsid w:val="0068390F"/>
    <w:rsid w:val="00683C96"/>
    <w:rsid w:val="00684613"/>
    <w:rsid w:val="00684F5E"/>
    <w:rsid w:val="0068551B"/>
    <w:rsid w:val="00686BD4"/>
    <w:rsid w:val="006870EB"/>
    <w:rsid w:val="006934C7"/>
    <w:rsid w:val="006940FD"/>
    <w:rsid w:val="00695807"/>
    <w:rsid w:val="00695815"/>
    <w:rsid w:val="00695E76"/>
    <w:rsid w:val="00697065"/>
    <w:rsid w:val="00697506"/>
    <w:rsid w:val="00697D34"/>
    <w:rsid w:val="00697F27"/>
    <w:rsid w:val="00697FA3"/>
    <w:rsid w:val="006A1F4C"/>
    <w:rsid w:val="006A2073"/>
    <w:rsid w:val="006A33B2"/>
    <w:rsid w:val="006A64BA"/>
    <w:rsid w:val="006A663B"/>
    <w:rsid w:val="006A7B04"/>
    <w:rsid w:val="006A7F90"/>
    <w:rsid w:val="006B2687"/>
    <w:rsid w:val="006B3021"/>
    <w:rsid w:val="006B38CC"/>
    <w:rsid w:val="006B5795"/>
    <w:rsid w:val="006B5E04"/>
    <w:rsid w:val="006B6871"/>
    <w:rsid w:val="006B727B"/>
    <w:rsid w:val="006B7FB1"/>
    <w:rsid w:val="006C006F"/>
    <w:rsid w:val="006C1313"/>
    <w:rsid w:val="006C1470"/>
    <w:rsid w:val="006C19B3"/>
    <w:rsid w:val="006C276E"/>
    <w:rsid w:val="006C2AB9"/>
    <w:rsid w:val="006C31AD"/>
    <w:rsid w:val="006C3A08"/>
    <w:rsid w:val="006C5A36"/>
    <w:rsid w:val="006C633D"/>
    <w:rsid w:val="006C6450"/>
    <w:rsid w:val="006C692D"/>
    <w:rsid w:val="006C7289"/>
    <w:rsid w:val="006C7807"/>
    <w:rsid w:val="006C7B50"/>
    <w:rsid w:val="006C7BA2"/>
    <w:rsid w:val="006D0096"/>
    <w:rsid w:val="006D11F3"/>
    <w:rsid w:val="006D1C00"/>
    <w:rsid w:val="006D1CAC"/>
    <w:rsid w:val="006D2BB0"/>
    <w:rsid w:val="006D38D5"/>
    <w:rsid w:val="006D3C47"/>
    <w:rsid w:val="006D4537"/>
    <w:rsid w:val="006D5949"/>
    <w:rsid w:val="006D597B"/>
    <w:rsid w:val="006D62CB"/>
    <w:rsid w:val="006D7877"/>
    <w:rsid w:val="006D7ABC"/>
    <w:rsid w:val="006E06D2"/>
    <w:rsid w:val="006E1132"/>
    <w:rsid w:val="006E14BC"/>
    <w:rsid w:val="006E27F5"/>
    <w:rsid w:val="006E30B0"/>
    <w:rsid w:val="006E39FF"/>
    <w:rsid w:val="006E3D8A"/>
    <w:rsid w:val="006E3E4A"/>
    <w:rsid w:val="006E4BDC"/>
    <w:rsid w:val="006E4E0F"/>
    <w:rsid w:val="006E567D"/>
    <w:rsid w:val="006F12E9"/>
    <w:rsid w:val="006F172B"/>
    <w:rsid w:val="006F264D"/>
    <w:rsid w:val="006F28F4"/>
    <w:rsid w:val="006F2A19"/>
    <w:rsid w:val="006F33E3"/>
    <w:rsid w:val="006F37CE"/>
    <w:rsid w:val="006F47DF"/>
    <w:rsid w:val="006F4A0B"/>
    <w:rsid w:val="006F4A55"/>
    <w:rsid w:val="006F58A4"/>
    <w:rsid w:val="006F6091"/>
    <w:rsid w:val="006F6562"/>
    <w:rsid w:val="006F6A3E"/>
    <w:rsid w:val="00700BB8"/>
    <w:rsid w:val="00701E1A"/>
    <w:rsid w:val="007020C2"/>
    <w:rsid w:val="00702137"/>
    <w:rsid w:val="007023D0"/>
    <w:rsid w:val="007030E0"/>
    <w:rsid w:val="00704E7A"/>
    <w:rsid w:val="0070592B"/>
    <w:rsid w:val="00706071"/>
    <w:rsid w:val="007060BA"/>
    <w:rsid w:val="00706D88"/>
    <w:rsid w:val="00706F69"/>
    <w:rsid w:val="00707A5A"/>
    <w:rsid w:val="00711EBD"/>
    <w:rsid w:val="00712709"/>
    <w:rsid w:val="00712AA2"/>
    <w:rsid w:val="007131EB"/>
    <w:rsid w:val="0071393A"/>
    <w:rsid w:val="00713EA0"/>
    <w:rsid w:val="00714C4B"/>
    <w:rsid w:val="00714EBD"/>
    <w:rsid w:val="007152E7"/>
    <w:rsid w:val="0071676F"/>
    <w:rsid w:val="00717078"/>
    <w:rsid w:val="00717622"/>
    <w:rsid w:val="00720D03"/>
    <w:rsid w:val="007231CE"/>
    <w:rsid w:val="007233E0"/>
    <w:rsid w:val="007239DB"/>
    <w:rsid w:val="0072462E"/>
    <w:rsid w:val="00724BF5"/>
    <w:rsid w:val="007254D5"/>
    <w:rsid w:val="0072578B"/>
    <w:rsid w:val="007269E1"/>
    <w:rsid w:val="00726B00"/>
    <w:rsid w:val="00726C56"/>
    <w:rsid w:val="00727027"/>
    <w:rsid w:val="0073023B"/>
    <w:rsid w:val="00730591"/>
    <w:rsid w:val="0073068B"/>
    <w:rsid w:val="00730C47"/>
    <w:rsid w:val="00732BFE"/>
    <w:rsid w:val="00734764"/>
    <w:rsid w:val="00736A73"/>
    <w:rsid w:val="00736E66"/>
    <w:rsid w:val="00737467"/>
    <w:rsid w:val="00737554"/>
    <w:rsid w:val="0074094E"/>
    <w:rsid w:val="007411EC"/>
    <w:rsid w:val="00741AD2"/>
    <w:rsid w:val="00741C25"/>
    <w:rsid w:val="00741DFF"/>
    <w:rsid w:val="00741F61"/>
    <w:rsid w:val="00742C88"/>
    <w:rsid w:val="007430C6"/>
    <w:rsid w:val="00743998"/>
    <w:rsid w:val="007450D8"/>
    <w:rsid w:val="007450DB"/>
    <w:rsid w:val="0074601B"/>
    <w:rsid w:val="00746EFC"/>
    <w:rsid w:val="007472C4"/>
    <w:rsid w:val="0074755D"/>
    <w:rsid w:val="00747E4F"/>
    <w:rsid w:val="007501E6"/>
    <w:rsid w:val="00750F3F"/>
    <w:rsid w:val="007514FD"/>
    <w:rsid w:val="00751F83"/>
    <w:rsid w:val="0075206A"/>
    <w:rsid w:val="00752E46"/>
    <w:rsid w:val="00753E3F"/>
    <w:rsid w:val="0075446D"/>
    <w:rsid w:val="007548ED"/>
    <w:rsid w:val="0075697A"/>
    <w:rsid w:val="0075776D"/>
    <w:rsid w:val="007577A4"/>
    <w:rsid w:val="00757991"/>
    <w:rsid w:val="00757EB5"/>
    <w:rsid w:val="00757FEB"/>
    <w:rsid w:val="00762D4F"/>
    <w:rsid w:val="00762F6D"/>
    <w:rsid w:val="00765EE3"/>
    <w:rsid w:val="00765FFA"/>
    <w:rsid w:val="00766138"/>
    <w:rsid w:val="00766D47"/>
    <w:rsid w:val="00766F7A"/>
    <w:rsid w:val="00767305"/>
    <w:rsid w:val="00767BC6"/>
    <w:rsid w:val="00767F02"/>
    <w:rsid w:val="00770402"/>
    <w:rsid w:val="00770931"/>
    <w:rsid w:val="00770A44"/>
    <w:rsid w:val="00770FD7"/>
    <w:rsid w:val="00771DA5"/>
    <w:rsid w:val="007739F6"/>
    <w:rsid w:val="00773FF0"/>
    <w:rsid w:val="00774197"/>
    <w:rsid w:val="00774288"/>
    <w:rsid w:val="0077461A"/>
    <w:rsid w:val="00774E61"/>
    <w:rsid w:val="0077556F"/>
    <w:rsid w:val="00776325"/>
    <w:rsid w:val="00776B30"/>
    <w:rsid w:val="00777F4E"/>
    <w:rsid w:val="007801B6"/>
    <w:rsid w:val="0078098E"/>
    <w:rsid w:val="00781B3D"/>
    <w:rsid w:val="00782905"/>
    <w:rsid w:val="00782A95"/>
    <w:rsid w:val="007836C2"/>
    <w:rsid w:val="00783B94"/>
    <w:rsid w:val="00783F24"/>
    <w:rsid w:val="0078466E"/>
    <w:rsid w:val="00784E58"/>
    <w:rsid w:val="00786D13"/>
    <w:rsid w:val="00790C44"/>
    <w:rsid w:val="00791477"/>
    <w:rsid w:val="00791554"/>
    <w:rsid w:val="007926FA"/>
    <w:rsid w:val="00792708"/>
    <w:rsid w:val="007937CD"/>
    <w:rsid w:val="007945A7"/>
    <w:rsid w:val="00796ECC"/>
    <w:rsid w:val="0079720F"/>
    <w:rsid w:val="00797493"/>
    <w:rsid w:val="00797578"/>
    <w:rsid w:val="007A0904"/>
    <w:rsid w:val="007A0B66"/>
    <w:rsid w:val="007A14E4"/>
    <w:rsid w:val="007A1EC2"/>
    <w:rsid w:val="007A382D"/>
    <w:rsid w:val="007A424F"/>
    <w:rsid w:val="007A4FEB"/>
    <w:rsid w:val="007A66FB"/>
    <w:rsid w:val="007A71C7"/>
    <w:rsid w:val="007A7340"/>
    <w:rsid w:val="007A7960"/>
    <w:rsid w:val="007A7B2C"/>
    <w:rsid w:val="007A7B67"/>
    <w:rsid w:val="007B0CA5"/>
    <w:rsid w:val="007B1E41"/>
    <w:rsid w:val="007B1FD2"/>
    <w:rsid w:val="007B217B"/>
    <w:rsid w:val="007B29E8"/>
    <w:rsid w:val="007B48FA"/>
    <w:rsid w:val="007B4B31"/>
    <w:rsid w:val="007B51BD"/>
    <w:rsid w:val="007B58AF"/>
    <w:rsid w:val="007B63FD"/>
    <w:rsid w:val="007B7187"/>
    <w:rsid w:val="007B794E"/>
    <w:rsid w:val="007C1517"/>
    <w:rsid w:val="007C1AB4"/>
    <w:rsid w:val="007C35DF"/>
    <w:rsid w:val="007C41AF"/>
    <w:rsid w:val="007C45AB"/>
    <w:rsid w:val="007C4FD3"/>
    <w:rsid w:val="007C5101"/>
    <w:rsid w:val="007C567E"/>
    <w:rsid w:val="007C58A2"/>
    <w:rsid w:val="007C5A70"/>
    <w:rsid w:val="007C5D5D"/>
    <w:rsid w:val="007C7A4D"/>
    <w:rsid w:val="007C7B14"/>
    <w:rsid w:val="007C7DFF"/>
    <w:rsid w:val="007D1568"/>
    <w:rsid w:val="007D1965"/>
    <w:rsid w:val="007D1D00"/>
    <w:rsid w:val="007D1EF0"/>
    <w:rsid w:val="007D25DF"/>
    <w:rsid w:val="007D3878"/>
    <w:rsid w:val="007D5043"/>
    <w:rsid w:val="007D5B9C"/>
    <w:rsid w:val="007D60BC"/>
    <w:rsid w:val="007D62AA"/>
    <w:rsid w:val="007D62C1"/>
    <w:rsid w:val="007D67F0"/>
    <w:rsid w:val="007D71E1"/>
    <w:rsid w:val="007D7915"/>
    <w:rsid w:val="007D7FF7"/>
    <w:rsid w:val="007E0603"/>
    <w:rsid w:val="007E20F8"/>
    <w:rsid w:val="007E230D"/>
    <w:rsid w:val="007E39BB"/>
    <w:rsid w:val="007E453A"/>
    <w:rsid w:val="007E4570"/>
    <w:rsid w:val="007E5303"/>
    <w:rsid w:val="007E5F08"/>
    <w:rsid w:val="007E5F1F"/>
    <w:rsid w:val="007E6493"/>
    <w:rsid w:val="007E6A4D"/>
    <w:rsid w:val="007E72E5"/>
    <w:rsid w:val="007E77D3"/>
    <w:rsid w:val="007E79E9"/>
    <w:rsid w:val="007F0B4F"/>
    <w:rsid w:val="007F11EC"/>
    <w:rsid w:val="007F31E0"/>
    <w:rsid w:val="007F419E"/>
    <w:rsid w:val="007F5B20"/>
    <w:rsid w:val="007F6A86"/>
    <w:rsid w:val="007F72E4"/>
    <w:rsid w:val="007F796A"/>
    <w:rsid w:val="00801BBB"/>
    <w:rsid w:val="00802102"/>
    <w:rsid w:val="008033DE"/>
    <w:rsid w:val="0080349B"/>
    <w:rsid w:val="008046FC"/>
    <w:rsid w:val="00804999"/>
    <w:rsid w:val="00804E30"/>
    <w:rsid w:val="008050C8"/>
    <w:rsid w:val="008055E9"/>
    <w:rsid w:val="00805888"/>
    <w:rsid w:val="00805D42"/>
    <w:rsid w:val="00807D3E"/>
    <w:rsid w:val="008101ED"/>
    <w:rsid w:val="00810705"/>
    <w:rsid w:val="008118D6"/>
    <w:rsid w:val="00811F64"/>
    <w:rsid w:val="0081200A"/>
    <w:rsid w:val="00812B89"/>
    <w:rsid w:val="00813AEE"/>
    <w:rsid w:val="00813BB6"/>
    <w:rsid w:val="00813C4F"/>
    <w:rsid w:val="00814124"/>
    <w:rsid w:val="008144D6"/>
    <w:rsid w:val="00815F57"/>
    <w:rsid w:val="0081764F"/>
    <w:rsid w:val="00817923"/>
    <w:rsid w:val="00820036"/>
    <w:rsid w:val="00821C0B"/>
    <w:rsid w:val="00822291"/>
    <w:rsid w:val="00822516"/>
    <w:rsid w:val="008228A8"/>
    <w:rsid w:val="00823571"/>
    <w:rsid w:val="00823655"/>
    <w:rsid w:val="008240E1"/>
    <w:rsid w:val="008245F5"/>
    <w:rsid w:val="008247D8"/>
    <w:rsid w:val="00824B77"/>
    <w:rsid w:val="00824E7B"/>
    <w:rsid w:val="00825289"/>
    <w:rsid w:val="008259B1"/>
    <w:rsid w:val="00826141"/>
    <w:rsid w:val="008265C5"/>
    <w:rsid w:val="0082708D"/>
    <w:rsid w:val="00827145"/>
    <w:rsid w:val="0083075F"/>
    <w:rsid w:val="00831A8A"/>
    <w:rsid w:val="00833BF9"/>
    <w:rsid w:val="00833DC6"/>
    <w:rsid w:val="00835463"/>
    <w:rsid w:val="00835E0D"/>
    <w:rsid w:val="00836239"/>
    <w:rsid w:val="00836A92"/>
    <w:rsid w:val="0083701F"/>
    <w:rsid w:val="00837F69"/>
    <w:rsid w:val="008427EF"/>
    <w:rsid w:val="00842CDD"/>
    <w:rsid w:val="00842FA8"/>
    <w:rsid w:val="008431CE"/>
    <w:rsid w:val="00843596"/>
    <w:rsid w:val="00844A3E"/>
    <w:rsid w:val="00844D0C"/>
    <w:rsid w:val="00845504"/>
    <w:rsid w:val="00845A0E"/>
    <w:rsid w:val="008466FA"/>
    <w:rsid w:val="008471F5"/>
    <w:rsid w:val="00847682"/>
    <w:rsid w:val="00850150"/>
    <w:rsid w:val="00850724"/>
    <w:rsid w:val="00850CDE"/>
    <w:rsid w:val="00851398"/>
    <w:rsid w:val="00852062"/>
    <w:rsid w:val="00852399"/>
    <w:rsid w:val="00853726"/>
    <w:rsid w:val="008538F2"/>
    <w:rsid w:val="00854BF3"/>
    <w:rsid w:val="00855E56"/>
    <w:rsid w:val="008566C1"/>
    <w:rsid w:val="00856722"/>
    <w:rsid w:val="00856D25"/>
    <w:rsid w:val="00857E57"/>
    <w:rsid w:val="00860007"/>
    <w:rsid w:val="00860F30"/>
    <w:rsid w:val="008643E7"/>
    <w:rsid w:val="008657C3"/>
    <w:rsid w:val="00865C13"/>
    <w:rsid w:val="00865CC6"/>
    <w:rsid w:val="00865EC9"/>
    <w:rsid w:val="00866644"/>
    <w:rsid w:val="0087264E"/>
    <w:rsid w:val="008726DA"/>
    <w:rsid w:val="00875ECC"/>
    <w:rsid w:val="008760CA"/>
    <w:rsid w:val="00876823"/>
    <w:rsid w:val="00876CD1"/>
    <w:rsid w:val="00880D2F"/>
    <w:rsid w:val="00881241"/>
    <w:rsid w:val="00881473"/>
    <w:rsid w:val="0088179C"/>
    <w:rsid w:val="00882367"/>
    <w:rsid w:val="00882BB6"/>
    <w:rsid w:val="0088339A"/>
    <w:rsid w:val="0088349C"/>
    <w:rsid w:val="00883732"/>
    <w:rsid w:val="00883946"/>
    <w:rsid w:val="00883B94"/>
    <w:rsid w:val="008841C4"/>
    <w:rsid w:val="00884396"/>
    <w:rsid w:val="008849F7"/>
    <w:rsid w:val="0088514B"/>
    <w:rsid w:val="00886059"/>
    <w:rsid w:val="00887870"/>
    <w:rsid w:val="00891347"/>
    <w:rsid w:val="00891C8E"/>
    <w:rsid w:val="00891FC2"/>
    <w:rsid w:val="0089307F"/>
    <w:rsid w:val="00894555"/>
    <w:rsid w:val="0089497C"/>
    <w:rsid w:val="00895223"/>
    <w:rsid w:val="00895235"/>
    <w:rsid w:val="0089532A"/>
    <w:rsid w:val="00895A8F"/>
    <w:rsid w:val="008973C5"/>
    <w:rsid w:val="00897BFE"/>
    <w:rsid w:val="008A015F"/>
    <w:rsid w:val="008A08E2"/>
    <w:rsid w:val="008A0FAB"/>
    <w:rsid w:val="008A11E5"/>
    <w:rsid w:val="008A3868"/>
    <w:rsid w:val="008A3BD0"/>
    <w:rsid w:val="008A3E1F"/>
    <w:rsid w:val="008A4A84"/>
    <w:rsid w:val="008A4E25"/>
    <w:rsid w:val="008A501C"/>
    <w:rsid w:val="008A5036"/>
    <w:rsid w:val="008A61C7"/>
    <w:rsid w:val="008A698A"/>
    <w:rsid w:val="008A7FF3"/>
    <w:rsid w:val="008B35C3"/>
    <w:rsid w:val="008B375B"/>
    <w:rsid w:val="008B3B0E"/>
    <w:rsid w:val="008B4298"/>
    <w:rsid w:val="008B6184"/>
    <w:rsid w:val="008B677B"/>
    <w:rsid w:val="008B6D10"/>
    <w:rsid w:val="008B6DEC"/>
    <w:rsid w:val="008B7FB7"/>
    <w:rsid w:val="008C081F"/>
    <w:rsid w:val="008C0B0F"/>
    <w:rsid w:val="008C1F8B"/>
    <w:rsid w:val="008C2143"/>
    <w:rsid w:val="008C2FAE"/>
    <w:rsid w:val="008C30D0"/>
    <w:rsid w:val="008C3341"/>
    <w:rsid w:val="008C340F"/>
    <w:rsid w:val="008C46AC"/>
    <w:rsid w:val="008C50E6"/>
    <w:rsid w:val="008C6486"/>
    <w:rsid w:val="008C6574"/>
    <w:rsid w:val="008C773C"/>
    <w:rsid w:val="008D3834"/>
    <w:rsid w:val="008D4352"/>
    <w:rsid w:val="008D54A2"/>
    <w:rsid w:val="008D5543"/>
    <w:rsid w:val="008D60B5"/>
    <w:rsid w:val="008D66C3"/>
    <w:rsid w:val="008E019F"/>
    <w:rsid w:val="008E1781"/>
    <w:rsid w:val="008E25C5"/>
    <w:rsid w:val="008E4342"/>
    <w:rsid w:val="008E47F3"/>
    <w:rsid w:val="008E6A76"/>
    <w:rsid w:val="008E7C1B"/>
    <w:rsid w:val="008E7F4B"/>
    <w:rsid w:val="008F00AE"/>
    <w:rsid w:val="008F0C3D"/>
    <w:rsid w:val="008F0C61"/>
    <w:rsid w:val="008F1187"/>
    <w:rsid w:val="008F11B7"/>
    <w:rsid w:val="008F2571"/>
    <w:rsid w:val="008F34E0"/>
    <w:rsid w:val="008F36A3"/>
    <w:rsid w:val="008F3ADB"/>
    <w:rsid w:val="008F474D"/>
    <w:rsid w:val="008F595F"/>
    <w:rsid w:val="008F6719"/>
    <w:rsid w:val="008F7AE3"/>
    <w:rsid w:val="008F7FE8"/>
    <w:rsid w:val="00900A3B"/>
    <w:rsid w:val="0090181E"/>
    <w:rsid w:val="00902972"/>
    <w:rsid w:val="00904E90"/>
    <w:rsid w:val="009055BC"/>
    <w:rsid w:val="009061C0"/>
    <w:rsid w:val="009066BC"/>
    <w:rsid w:val="00907434"/>
    <w:rsid w:val="0091091A"/>
    <w:rsid w:val="0091153B"/>
    <w:rsid w:val="00911C42"/>
    <w:rsid w:val="00912DF1"/>
    <w:rsid w:val="0091309D"/>
    <w:rsid w:val="00913953"/>
    <w:rsid w:val="00913DEB"/>
    <w:rsid w:val="0091405B"/>
    <w:rsid w:val="00914C87"/>
    <w:rsid w:val="00914FB0"/>
    <w:rsid w:val="00915B01"/>
    <w:rsid w:val="0091690E"/>
    <w:rsid w:val="00920A06"/>
    <w:rsid w:val="00920CA4"/>
    <w:rsid w:val="009226F0"/>
    <w:rsid w:val="009230B2"/>
    <w:rsid w:val="0092368C"/>
    <w:rsid w:val="00924D37"/>
    <w:rsid w:val="00924FF1"/>
    <w:rsid w:val="009265BE"/>
    <w:rsid w:val="00934D8C"/>
    <w:rsid w:val="00935619"/>
    <w:rsid w:val="00937A7F"/>
    <w:rsid w:val="00937CB6"/>
    <w:rsid w:val="009412EE"/>
    <w:rsid w:val="00941405"/>
    <w:rsid w:val="009414EC"/>
    <w:rsid w:val="00941B2F"/>
    <w:rsid w:val="00943363"/>
    <w:rsid w:val="009441F6"/>
    <w:rsid w:val="00944724"/>
    <w:rsid w:val="009448B3"/>
    <w:rsid w:val="00944C9E"/>
    <w:rsid w:val="00944E3D"/>
    <w:rsid w:val="00950070"/>
    <w:rsid w:val="009512C4"/>
    <w:rsid w:val="00951907"/>
    <w:rsid w:val="00951C2B"/>
    <w:rsid w:val="00952BA2"/>
    <w:rsid w:val="00953A38"/>
    <w:rsid w:val="00954557"/>
    <w:rsid w:val="00956C80"/>
    <w:rsid w:val="00957709"/>
    <w:rsid w:val="00957D01"/>
    <w:rsid w:val="009603F4"/>
    <w:rsid w:val="009607D9"/>
    <w:rsid w:val="00960C08"/>
    <w:rsid w:val="009612D8"/>
    <w:rsid w:val="00961962"/>
    <w:rsid w:val="00961FBD"/>
    <w:rsid w:val="0096206D"/>
    <w:rsid w:val="009625AE"/>
    <w:rsid w:val="009625BA"/>
    <w:rsid w:val="0096288F"/>
    <w:rsid w:val="00962C06"/>
    <w:rsid w:val="009634E8"/>
    <w:rsid w:val="00963B58"/>
    <w:rsid w:val="00964EDF"/>
    <w:rsid w:val="00966307"/>
    <w:rsid w:val="00967B27"/>
    <w:rsid w:val="009702C2"/>
    <w:rsid w:val="009702CE"/>
    <w:rsid w:val="00970D16"/>
    <w:rsid w:val="009717A2"/>
    <w:rsid w:val="009717C7"/>
    <w:rsid w:val="0097231F"/>
    <w:rsid w:val="009726C7"/>
    <w:rsid w:val="00972F2A"/>
    <w:rsid w:val="00973AB7"/>
    <w:rsid w:val="00975D8F"/>
    <w:rsid w:val="00975FEF"/>
    <w:rsid w:val="009762DD"/>
    <w:rsid w:val="00976E17"/>
    <w:rsid w:val="00977077"/>
    <w:rsid w:val="009771E0"/>
    <w:rsid w:val="009777A2"/>
    <w:rsid w:val="009777FB"/>
    <w:rsid w:val="00977A09"/>
    <w:rsid w:val="00977FEB"/>
    <w:rsid w:val="00980035"/>
    <w:rsid w:val="00980AD3"/>
    <w:rsid w:val="00980CF9"/>
    <w:rsid w:val="00980DE1"/>
    <w:rsid w:val="00981093"/>
    <w:rsid w:val="00981109"/>
    <w:rsid w:val="00981673"/>
    <w:rsid w:val="009821A4"/>
    <w:rsid w:val="00985143"/>
    <w:rsid w:val="00985203"/>
    <w:rsid w:val="0098522E"/>
    <w:rsid w:val="00987776"/>
    <w:rsid w:val="00987D3E"/>
    <w:rsid w:val="009914DF"/>
    <w:rsid w:val="009918E7"/>
    <w:rsid w:val="00994502"/>
    <w:rsid w:val="00994CE3"/>
    <w:rsid w:val="0099506F"/>
    <w:rsid w:val="00995672"/>
    <w:rsid w:val="00997AB9"/>
    <w:rsid w:val="00997FB1"/>
    <w:rsid w:val="009A1F60"/>
    <w:rsid w:val="009A2B60"/>
    <w:rsid w:val="009A2FEA"/>
    <w:rsid w:val="009A4181"/>
    <w:rsid w:val="009A486F"/>
    <w:rsid w:val="009A57DC"/>
    <w:rsid w:val="009A5857"/>
    <w:rsid w:val="009A591B"/>
    <w:rsid w:val="009A7FEA"/>
    <w:rsid w:val="009B0123"/>
    <w:rsid w:val="009B0127"/>
    <w:rsid w:val="009B0C89"/>
    <w:rsid w:val="009B0D81"/>
    <w:rsid w:val="009B16E2"/>
    <w:rsid w:val="009B27E5"/>
    <w:rsid w:val="009B31C6"/>
    <w:rsid w:val="009B44C5"/>
    <w:rsid w:val="009B5606"/>
    <w:rsid w:val="009B6D24"/>
    <w:rsid w:val="009B7023"/>
    <w:rsid w:val="009B7511"/>
    <w:rsid w:val="009B7A95"/>
    <w:rsid w:val="009C063C"/>
    <w:rsid w:val="009C0A23"/>
    <w:rsid w:val="009C152A"/>
    <w:rsid w:val="009C183F"/>
    <w:rsid w:val="009C2CC6"/>
    <w:rsid w:val="009C2F70"/>
    <w:rsid w:val="009C3440"/>
    <w:rsid w:val="009C3446"/>
    <w:rsid w:val="009C4632"/>
    <w:rsid w:val="009C49B3"/>
    <w:rsid w:val="009C5EE0"/>
    <w:rsid w:val="009C699C"/>
    <w:rsid w:val="009C6C4C"/>
    <w:rsid w:val="009C74A2"/>
    <w:rsid w:val="009C7FAB"/>
    <w:rsid w:val="009D02BB"/>
    <w:rsid w:val="009D11A6"/>
    <w:rsid w:val="009D1466"/>
    <w:rsid w:val="009D345A"/>
    <w:rsid w:val="009D35FB"/>
    <w:rsid w:val="009D41AF"/>
    <w:rsid w:val="009D4E7D"/>
    <w:rsid w:val="009D5760"/>
    <w:rsid w:val="009D58E7"/>
    <w:rsid w:val="009D5CAA"/>
    <w:rsid w:val="009D5E70"/>
    <w:rsid w:val="009D612D"/>
    <w:rsid w:val="009D7EDD"/>
    <w:rsid w:val="009E09E0"/>
    <w:rsid w:val="009E1ABE"/>
    <w:rsid w:val="009E2DDD"/>
    <w:rsid w:val="009E37EA"/>
    <w:rsid w:val="009E3E13"/>
    <w:rsid w:val="009E4BBA"/>
    <w:rsid w:val="009E4E3A"/>
    <w:rsid w:val="009E55A3"/>
    <w:rsid w:val="009E5643"/>
    <w:rsid w:val="009E5C1D"/>
    <w:rsid w:val="009E627B"/>
    <w:rsid w:val="009E6F4E"/>
    <w:rsid w:val="009E7EE6"/>
    <w:rsid w:val="009F12DA"/>
    <w:rsid w:val="009F1A8D"/>
    <w:rsid w:val="009F1B82"/>
    <w:rsid w:val="009F1EAA"/>
    <w:rsid w:val="009F22E7"/>
    <w:rsid w:val="009F3965"/>
    <w:rsid w:val="009F41BF"/>
    <w:rsid w:val="009F6A79"/>
    <w:rsid w:val="009F77AF"/>
    <w:rsid w:val="00A0049E"/>
    <w:rsid w:val="00A00A01"/>
    <w:rsid w:val="00A01A0C"/>
    <w:rsid w:val="00A026C2"/>
    <w:rsid w:val="00A03B7B"/>
    <w:rsid w:val="00A03CFB"/>
    <w:rsid w:val="00A0412D"/>
    <w:rsid w:val="00A0425D"/>
    <w:rsid w:val="00A05DF3"/>
    <w:rsid w:val="00A062AF"/>
    <w:rsid w:val="00A07775"/>
    <w:rsid w:val="00A1023A"/>
    <w:rsid w:val="00A1253E"/>
    <w:rsid w:val="00A134B4"/>
    <w:rsid w:val="00A13EB1"/>
    <w:rsid w:val="00A1408C"/>
    <w:rsid w:val="00A14E8C"/>
    <w:rsid w:val="00A15712"/>
    <w:rsid w:val="00A15FFE"/>
    <w:rsid w:val="00A16C1D"/>
    <w:rsid w:val="00A17CDA"/>
    <w:rsid w:val="00A23824"/>
    <w:rsid w:val="00A23FBF"/>
    <w:rsid w:val="00A24F97"/>
    <w:rsid w:val="00A25341"/>
    <w:rsid w:val="00A25D09"/>
    <w:rsid w:val="00A26315"/>
    <w:rsid w:val="00A265F1"/>
    <w:rsid w:val="00A26743"/>
    <w:rsid w:val="00A26772"/>
    <w:rsid w:val="00A2698D"/>
    <w:rsid w:val="00A26BD5"/>
    <w:rsid w:val="00A26E31"/>
    <w:rsid w:val="00A26FE4"/>
    <w:rsid w:val="00A277DA"/>
    <w:rsid w:val="00A27CE0"/>
    <w:rsid w:val="00A30C0B"/>
    <w:rsid w:val="00A30EBD"/>
    <w:rsid w:val="00A31123"/>
    <w:rsid w:val="00A3184E"/>
    <w:rsid w:val="00A32298"/>
    <w:rsid w:val="00A33608"/>
    <w:rsid w:val="00A33BCB"/>
    <w:rsid w:val="00A3568C"/>
    <w:rsid w:val="00A35842"/>
    <w:rsid w:val="00A369E3"/>
    <w:rsid w:val="00A374AE"/>
    <w:rsid w:val="00A37BB3"/>
    <w:rsid w:val="00A37EC4"/>
    <w:rsid w:val="00A40084"/>
    <w:rsid w:val="00A404A2"/>
    <w:rsid w:val="00A41575"/>
    <w:rsid w:val="00A41B8D"/>
    <w:rsid w:val="00A41BE1"/>
    <w:rsid w:val="00A426F6"/>
    <w:rsid w:val="00A42D74"/>
    <w:rsid w:val="00A44174"/>
    <w:rsid w:val="00A44441"/>
    <w:rsid w:val="00A45358"/>
    <w:rsid w:val="00A4701B"/>
    <w:rsid w:val="00A47A8D"/>
    <w:rsid w:val="00A47C0A"/>
    <w:rsid w:val="00A47C8F"/>
    <w:rsid w:val="00A47F56"/>
    <w:rsid w:val="00A50214"/>
    <w:rsid w:val="00A5047B"/>
    <w:rsid w:val="00A5121D"/>
    <w:rsid w:val="00A526CD"/>
    <w:rsid w:val="00A527DD"/>
    <w:rsid w:val="00A52826"/>
    <w:rsid w:val="00A55049"/>
    <w:rsid w:val="00A55B7B"/>
    <w:rsid w:val="00A61A6D"/>
    <w:rsid w:val="00A62AC5"/>
    <w:rsid w:val="00A642A5"/>
    <w:rsid w:val="00A6563B"/>
    <w:rsid w:val="00A6603D"/>
    <w:rsid w:val="00A66401"/>
    <w:rsid w:val="00A6681B"/>
    <w:rsid w:val="00A66D70"/>
    <w:rsid w:val="00A66E1D"/>
    <w:rsid w:val="00A67706"/>
    <w:rsid w:val="00A7167A"/>
    <w:rsid w:val="00A7174A"/>
    <w:rsid w:val="00A71869"/>
    <w:rsid w:val="00A71B35"/>
    <w:rsid w:val="00A730FB"/>
    <w:rsid w:val="00A736E3"/>
    <w:rsid w:val="00A73D9F"/>
    <w:rsid w:val="00A75430"/>
    <w:rsid w:val="00A75C7B"/>
    <w:rsid w:val="00A769ED"/>
    <w:rsid w:val="00A76B38"/>
    <w:rsid w:val="00A77311"/>
    <w:rsid w:val="00A778D8"/>
    <w:rsid w:val="00A77F9D"/>
    <w:rsid w:val="00A81707"/>
    <w:rsid w:val="00A83134"/>
    <w:rsid w:val="00A84E75"/>
    <w:rsid w:val="00A850E4"/>
    <w:rsid w:val="00A85222"/>
    <w:rsid w:val="00A85844"/>
    <w:rsid w:val="00A86069"/>
    <w:rsid w:val="00A86A6A"/>
    <w:rsid w:val="00A87941"/>
    <w:rsid w:val="00A87CC2"/>
    <w:rsid w:val="00A87E0B"/>
    <w:rsid w:val="00A90F89"/>
    <w:rsid w:val="00A921F5"/>
    <w:rsid w:val="00A94811"/>
    <w:rsid w:val="00A9554F"/>
    <w:rsid w:val="00A97CFB"/>
    <w:rsid w:val="00AA0E96"/>
    <w:rsid w:val="00AA0F42"/>
    <w:rsid w:val="00AA1742"/>
    <w:rsid w:val="00AA1CD8"/>
    <w:rsid w:val="00AA2101"/>
    <w:rsid w:val="00AA2E11"/>
    <w:rsid w:val="00AA4491"/>
    <w:rsid w:val="00AA4960"/>
    <w:rsid w:val="00AA4B51"/>
    <w:rsid w:val="00AA5067"/>
    <w:rsid w:val="00AA506B"/>
    <w:rsid w:val="00AA7B44"/>
    <w:rsid w:val="00AB2C60"/>
    <w:rsid w:val="00AB3AA0"/>
    <w:rsid w:val="00AB4D2B"/>
    <w:rsid w:val="00AB53D0"/>
    <w:rsid w:val="00AB621D"/>
    <w:rsid w:val="00AB6CC3"/>
    <w:rsid w:val="00AB735E"/>
    <w:rsid w:val="00AB7471"/>
    <w:rsid w:val="00AC05C9"/>
    <w:rsid w:val="00AC0C05"/>
    <w:rsid w:val="00AC13B4"/>
    <w:rsid w:val="00AC15D4"/>
    <w:rsid w:val="00AC1930"/>
    <w:rsid w:val="00AC2670"/>
    <w:rsid w:val="00AC2804"/>
    <w:rsid w:val="00AC3691"/>
    <w:rsid w:val="00AC4747"/>
    <w:rsid w:val="00AC5096"/>
    <w:rsid w:val="00AC58D2"/>
    <w:rsid w:val="00AC6296"/>
    <w:rsid w:val="00AC62D5"/>
    <w:rsid w:val="00AC77E4"/>
    <w:rsid w:val="00AD079D"/>
    <w:rsid w:val="00AD1301"/>
    <w:rsid w:val="00AD20F9"/>
    <w:rsid w:val="00AD2BFD"/>
    <w:rsid w:val="00AD357F"/>
    <w:rsid w:val="00AD3963"/>
    <w:rsid w:val="00AD4659"/>
    <w:rsid w:val="00AD48B6"/>
    <w:rsid w:val="00AD62E9"/>
    <w:rsid w:val="00AD66E8"/>
    <w:rsid w:val="00AD7B3B"/>
    <w:rsid w:val="00AE0F37"/>
    <w:rsid w:val="00AE10FF"/>
    <w:rsid w:val="00AE1862"/>
    <w:rsid w:val="00AE359F"/>
    <w:rsid w:val="00AE3758"/>
    <w:rsid w:val="00AE50B2"/>
    <w:rsid w:val="00AF05F6"/>
    <w:rsid w:val="00AF15B8"/>
    <w:rsid w:val="00AF2060"/>
    <w:rsid w:val="00AF2B08"/>
    <w:rsid w:val="00AF3A20"/>
    <w:rsid w:val="00AF42D5"/>
    <w:rsid w:val="00AF441F"/>
    <w:rsid w:val="00AF5277"/>
    <w:rsid w:val="00AF5805"/>
    <w:rsid w:val="00AF5E87"/>
    <w:rsid w:val="00AF5F9D"/>
    <w:rsid w:val="00AF756C"/>
    <w:rsid w:val="00B00EF9"/>
    <w:rsid w:val="00B02FF7"/>
    <w:rsid w:val="00B03C57"/>
    <w:rsid w:val="00B04767"/>
    <w:rsid w:val="00B04C45"/>
    <w:rsid w:val="00B0577B"/>
    <w:rsid w:val="00B069D2"/>
    <w:rsid w:val="00B0757E"/>
    <w:rsid w:val="00B0778F"/>
    <w:rsid w:val="00B13ECF"/>
    <w:rsid w:val="00B143E8"/>
    <w:rsid w:val="00B151C1"/>
    <w:rsid w:val="00B15469"/>
    <w:rsid w:val="00B15C96"/>
    <w:rsid w:val="00B165B7"/>
    <w:rsid w:val="00B165BA"/>
    <w:rsid w:val="00B169E6"/>
    <w:rsid w:val="00B173C4"/>
    <w:rsid w:val="00B17E01"/>
    <w:rsid w:val="00B2068D"/>
    <w:rsid w:val="00B20B89"/>
    <w:rsid w:val="00B223E8"/>
    <w:rsid w:val="00B22474"/>
    <w:rsid w:val="00B224E9"/>
    <w:rsid w:val="00B2258C"/>
    <w:rsid w:val="00B22A75"/>
    <w:rsid w:val="00B22FE8"/>
    <w:rsid w:val="00B2307A"/>
    <w:rsid w:val="00B23F95"/>
    <w:rsid w:val="00B23FD9"/>
    <w:rsid w:val="00B24CF0"/>
    <w:rsid w:val="00B250D2"/>
    <w:rsid w:val="00B25936"/>
    <w:rsid w:val="00B268A6"/>
    <w:rsid w:val="00B26DD5"/>
    <w:rsid w:val="00B303EB"/>
    <w:rsid w:val="00B31734"/>
    <w:rsid w:val="00B32E07"/>
    <w:rsid w:val="00B33737"/>
    <w:rsid w:val="00B33B9F"/>
    <w:rsid w:val="00B3446B"/>
    <w:rsid w:val="00B34EA0"/>
    <w:rsid w:val="00B351B1"/>
    <w:rsid w:val="00B35C6D"/>
    <w:rsid w:val="00B360B1"/>
    <w:rsid w:val="00B36783"/>
    <w:rsid w:val="00B37395"/>
    <w:rsid w:val="00B37431"/>
    <w:rsid w:val="00B37E4F"/>
    <w:rsid w:val="00B40A1F"/>
    <w:rsid w:val="00B40D12"/>
    <w:rsid w:val="00B41791"/>
    <w:rsid w:val="00B41A4B"/>
    <w:rsid w:val="00B42B80"/>
    <w:rsid w:val="00B42F7B"/>
    <w:rsid w:val="00B439A7"/>
    <w:rsid w:val="00B44E57"/>
    <w:rsid w:val="00B460C2"/>
    <w:rsid w:val="00B463E3"/>
    <w:rsid w:val="00B47136"/>
    <w:rsid w:val="00B4727C"/>
    <w:rsid w:val="00B47C53"/>
    <w:rsid w:val="00B5087C"/>
    <w:rsid w:val="00B5098B"/>
    <w:rsid w:val="00B53609"/>
    <w:rsid w:val="00B53DD8"/>
    <w:rsid w:val="00B55185"/>
    <w:rsid w:val="00B55260"/>
    <w:rsid w:val="00B561EC"/>
    <w:rsid w:val="00B5753C"/>
    <w:rsid w:val="00B57C2B"/>
    <w:rsid w:val="00B6018D"/>
    <w:rsid w:val="00B61281"/>
    <w:rsid w:val="00B6185A"/>
    <w:rsid w:val="00B61A45"/>
    <w:rsid w:val="00B61F09"/>
    <w:rsid w:val="00B625CC"/>
    <w:rsid w:val="00B635FB"/>
    <w:rsid w:val="00B63D4B"/>
    <w:rsid w:val="00B65053"/>
    <w:rsid w:val="00B6522E"/>
    <w:rsid w:val="00B656D8"/>
    <w:rsid w:val="00B65975"/>
    <w:rsid w:val="00B660B8"/>
    <w:rsid w:val="00B66DCF"/>
    <w:rsid w:val="00B674AB"/>
    <w:rsid w:val="00B6763E"/>
    <w:rsid w:val="00B706C0"/>
    <w:rsid w:val="00B70743"/>
    <w:rsid w:val="00B70A1E"/>
    <w:rsid w:val="00B721F2"/>
    <w:rsid w:val="00B72221"/>
    <w:rsid w:val="00B7428F"/>
    <w:rsid w:val="00B743FC"/>
    <w:rsid w:val="00B7479A"/>
    <w:rsid w:val="00B74BD1"/>
    <w:rsid w:val="00B754B3"/>
    <w:rsid w:val="00B7579C"/>
    <w:rsid w:val="00B75959"/>
    <w:rsid w:val="00B75D24"/>
    <w:rsid w:val="00B760D2"/>
    <w:rsid w:val="00B76D20"/>
    <w:rsid w:val="00B76DB2"/>
    <w:rsid w:val="00B77E8E"/>
    <w:rsid w:val="00B81BA8"/>
    <w:rsid w:val="00B81F14"/>
    <w:rsid w:val="00B843FA"/>
    <w:rsid w:val="00B84829"/>
    <w:rsid w:val="00B86751"/>
    <w:rsid w:val="00B8767B"/>
    <w:rsid w:val="00B903BF"/>
    <w:rsid w:val="00B9222D"/>
    <w:rsid w:val="00B9353B"/>
    <w:rsid w:val="00B9357B"/>
    <w:rsid w:val="00B9408B"/>
    <w:rsid w:val="00B9428E"/>
    <w:rsid w:val="00B94385"/>
    <w:rsid w:val="00B945D0"/>
    <w:rsid w:val="00B95176"/>
    <w:rsid w:val="00B95FA3"/>
    <w:rsid w:val="00B9665A"/>
    <w:rsid w:val="00B968D5"/>
    <w:rsid w:val="00B97593"/>
    <w:rsid w:val="00B97E57"/>
    <w:rsid w:val="00BA0625"/>
    <w:rsid w:val="00BA0AA2"/>
    <w:rsid w:val="00BA12AF"/>
    <w:rsid w:val="00BA1408"/>
    <w:rsid w:val="00BA1497"/>
    <w:rsid w:val="00BA264E"/>
    <w:rsid w:val="00BA29B5"/>
    <w:rsid w:val="00BA45A5"/>
    <w:rsid w:val="00BA62FC"/>
    <w:rsid w:val="00BA698F"/>
    <w:rsid w:val="00BA6A20"/>
    <w:rsid w:val="00BA6D3B"/>
    <w:rsid w:val="00BA73BD"/>
    <w:rsid w:val="00BA7EDB"/>
    <w:rsid w:val="00BB0A1C"/>
    <w:rsid w:val="00BB10C5"/>
    <w:rsid w:val="00BB1D88"/>
    <w:rsid w:val="00BB2C4F"/>
    <w:rsid w:val="00BB37CA"/>
    <w:rsid w:val="00BB40BB"/>
    <w:rsid w:val="00BB4980"/>
    <w:rsid w:val="00BB5140"/>
    <w:rsid w:val="00BB532A"/>
    <w:rsid w:val="00BB6A0F"/>
    <w:rsid w:val="00BB70AB"/>
    <w:rsid w:val="00BC08C3"/>
    <w:rsid w:val="00BC23AA"/>
    <w:rsid w:val="00BC2B60"/>
    <w:rsid w:val="00BC2CBA"/>
    <w:rsid w:val="00BC2DDD"/>
    <w:rsid w:val="00BC2E93"/>
    <w:rsid w:val="00BC31E0"/>
    <w:rsid w:val="00BC3ED3"/>
    <w:rsid w:val="00BC44AA"/>
    <w:rsid w:val="00BC6022"/>
    <w:rsid w:val="00BC69AF"/>
    <w:rsid w:val="00BC6AEE"/>
    <w:rsid w:val="00BC6FEB"/>
    <w:rsid w:val="00BC75E0"/>
    <w:rsid w:val="00BC7601"/>
    <w:rsid w:val="00BC7E87"/>
    <w:rsid w:val="00BC7EB5"/>
    <w:rsid w:val="00BD1A05"/>
    <w:rsid w:val="00BD22FC"/>
    <w:rsid w:val="00BD359A"/>
    <w:rsid w:val="00BD35FC"/>
    <w:rsid w:val="00BD434E"/>
    <w:rsid w:val="00BD4B60"/>
    <w:rsid w:val="00BD5116"/>
    <w:rsid w:val="00BD56D8"/>
    <w:rsid w:val="00BD5F89"/>
    <w:rsid w:val="00BD6068"/>
    <w:rsid w:val="00BD73A8"/>
    <w:rsid w:val="00BD7BA3"/>
    <w:rsid w:val="00BD7D82"/>
    <w:rsid w:val="00BE091E"/>
    <w:rsid w:val="00BE09BA"/>
    <w:rsid w:val="00BE1E2C"/>
    <w:rsid w:val="00BE2C2F"/>
    <w:rsid w:val="00BE2EF0"/>
    <w:rsid w:val="00BE2F5C"/>
    <w:rsid w:val="00BE32CD"/>
    <w:rsid w:val="00BE458C"/>
    <w:rsid w:val="00BE476C"/>
    <w:rsid w:val="00BE63BD"/>
    <w:rsid w:val="00BE6912"/>
    <w:rsid w:val="00BE7C96"/>
    <w:rsid w:val="00BF0AD6"/>
    <w:rsid w:val="00BF1269"/>
    <w:rsid w:val="00BF14DA"/>
    <w:rsid w:val="00BF4922"/>
    <w:rsid w:val="00BF4C33"/>
    <w:rsid w:val="00BF53E3"/>
    <w:rsid w:val="00BF61BE"/>
    <w:rsid w:val="00C0063B"/>
    <w:rsid w:val="00C00CA7"/>
    <w:rsid w:val="00C0296D"/>
    <w:rsid w:val="00C0352A"/>
    <w:rsid w:val="00C05111"/>
    <w:rsid w:val="00C05750"/>
    <w:rsid w:val="00C05928"/>
    <w:rsid w:val="00C05FEF"/>
    <w:rsid w:val="00C06098"/>
    <w:rsid w:val="00C0671D"/>
    <w:rsid w:val="00C06DE6"/>
    <w:rsid w:val="00C073B0"/>
    <w:rsid w:val="00C07E34"/>
    <w:rsid w:val="00C1021F"/>
    <w:rsid w:val="00C103A3"/>
    <w:rsid w:val="00C10E59"/>
    <w:rsid w:val="00C110D7"/>
    <w:rsid w:val="00C111AE"/>
    <w:rsid w:val="00C11AE9"/>
    <w:rsid w:val="00C11B38"/>
    <w:rsid w:val="00C1476E"/>
    <w:rsid w:val="00C149DA"/>
    <w:rsid w:val="00C14F9D"/>
    <w:rsid w:val="00C15377"/>
    <w:rsid w:val="00C15593"/>
    <w:rsid w:val="00C16BB3"/>
    <w:rsid w:val="00C203B9"/>
    <w:rsid w:val="00C204B9"/>
    <w:rsid w:val="00C2116D"/>
    <w:rsid w:val="00C22015"/>
    <w:rsid w:val="00C23667"/>
    <w:rsid w:val="00C254FB"/>
    <w:rsid w:val="00C2606E"/>
    <w:rsid w:val="00C26315"/>
    <w:rsid w:val="00C304E2"/>
    <w:rsid w:val="00C31613"/>
    <w:rsid w:val="00C319BF"/>
    <w:rsid w:val="00C31B68"/>
    <w:rsid w:val="00C322FF"/>
    <w:rsid w:val="00C3255B"/>
    <w:rsid w:val="00C328CA"/>
    <w:rsid w:val="00C32BB0"/>
    <w:rsid w:val="00C32CE9"/>
    <w:rsid w:val="00C33061"/>
    <w:rsid w:val="00C35459"/>
    <w:rsid w:val="00C36AD0"/>
    <w:rsid w:val="00C3742F"/>
    <w:rsid w:val="00C37617"/>
    <w:rsid w:val="00C378B6"/>
    <w:rsid w:val="00C379EA"/>
    <w:rsid w:val="00C400C8"/>
    <w:rsid w:val="00C42B74"/>
    <w:rsid w:val="00C441D0"/>
    <w:rsid w:val="00C44CB6"/>
    <w:rsid w:val="00C44DC7"/>
    <w:rsid w:val="00C45571"/>
    <w:rsid w:val="00C45732"/>
    <w:rsid w:val="00C47E93"/>
    <w:rsid w:val="00C50DD9"/>
    <w:rsid w:val="00C52A4A"/>
    <w:rsid w:val="00C52C80"/>
    <w:rsid w:val="00C53AA1"/>
    <w:rsid w:val="00C53D61"/>
    <w:rsid w:val="00C5409D"/>
    <w:rsid w:val="00C55355"/>
    <w:rsid w:val="00C560D9"/>
    <w:rsid w:val="00C56622"/>
    <w:rsid w:val="00C56638"/>
    <w:rsid w:val="00C56CF9"/>
    <w:rsid w:val="00C572E2"/>
    <w:rsid w:val="00C575F9"/>
    <w:rsid w:val="00C57902"/>
    <w:rsid w:val="00C604F4"/>
    <w:rsid w:val="00C60A1C"/>
    <w:rsid w:val="00C60E8F"/>
    <w:rsid w:val="00C6226B"/>
    <w:rsid w:val="00C63787"/>
    <w:rsid w:val="00C63F8B"/>
    <w:rsid w:val="00C6445E"/>
    <w:rsid w:val="00C64477"/>
    <w:rsid w:val="00C64825"/>
    <w:rsid w:val="00C65A86"/>
    <w:rsid w:val="00C65B11"/>
    <w:rsid w:val="00C67A8C"/>
    <w:rsid w:val="00C716A3"/>
    <w:rsid w:val="00C71967"/>
    <w:rsid w:val="00C73513"/>
    <w:rsid w:val="00C7360D"/>
    <w:rsid w:val="00C73738"/>
    <w:rsid w:val="00C73FCA"/>
    <w:rsid w:val="00C74113"/>
    <w:rsid w:val="00C74853"/>
    <w:rsid w:val="00C74E9C"/>
    <w:rsid w:val="00C759C8"/>
    <w:rsid w:val="00C75D73"/>
    <w:rsid w:val="00C7683D"/>
    <w:rsid w:val="00C76D93"/>
    <w:rsid w:val="00C76EC5"/>
    <w:rsid w:val="00C770DB"/>
    <w:rsid w:val="00C7716E"/>
    <w:rsid w:val="00C773EB"/>
    <w:rsid w:val="00C8096D"/>
    <w:rsid w:val="00C81ABE"/>
    <w:rsid w:val="00C81AE2"/>
    <w:rsid w:val="00C81F67"/>
    <w:rsid w:val="00C8470F"/>
    <w:rsid w:val="00C84891"/>
    <w:rsid w:val="00C848F9"/>
    <w:rsid w:val="00C84C54"/>
    <w:rsid w:val="00C857B0"/>
    <w:rsid w:val="00C8633D"/>
    <w:rsid w:val="00C86AC7"/>
    <w:rsid w:val="00C86AE7"/>
    <w:rsid w:val="00C86FC3"/>
    <w:rsid w:val="00C872F6"/>
    <w:rsid w:val="00C87D8F"/>
    <w:rsid w:val="00C903BC"/>
    <w:rsid w:val="00C912E2"/>
    <w:rsid w:val="00C91BE3"/>
    <w:rsid w:val="00C92372"/>
    <w:rsid w:val="00C9361A"/>
    <w:rsid w:val="00C940DC"/>
    <w:rsid w:val="00C947E9"/>
    <w:rsid w:val="00C94B13"/>
    <w:rsid w:val="00C952A3"/>
    <w:rsid w:val="00C955B0"/>
    <w:rsid w:val="00C95B4C"/>
    <w:rsid w:val="00C95B8D"/>
    <w:rsid w:val="00C963B8"/>
    <w:rsid w:val="00C96C4A"/>
    <w:rsid w:val="00C96CF6"/>
    <w:rsid w:val="00C96E0D"/>
    <w:rsid w:val="00C975E5"/>
    <w:rsid w:val="00C97735"/>
    <w:rsid w:val="00C97C4F"/>
    <w:rsid w:val="00C97C92"/>
    <w:rsid w:val="00C97D9E"/>
    <w:rsid w:val="00CA0550"/>
    <w:rsid w:val="00CA081D"/>
    <w:rsid w:val="00CA126B"/>
    <w:rsid w:val="00CA13AC"/>
    <w:rsid w:val="00CA155D"/>
    <w:rsid w:val="00CA21B4"/>
    <w:rsid w:val="00CA2F5C"/>
    <w:rsid w:val="00CA36DB"/>
    <w:rsid w:val="00CA37F6"/>
    <w:rsid w:val="00CA3D6C"/>
    <w:rsid w:val="00CA4BDE"/>
    <w:rsid w:val="00CA4D67"/>
    <w:rsid w:val="00CA4F3D"/>
    <w:rsid w:val="00CA56EB"/>
    <w:rsid w:val="00CA68BB"/>
    <w:rsid w:val="00CA72B6"/>
    <w:rsid w:val="00CA76AA"/>
    <w:rsid w:val="00CA7E19"/>
    <w:rsid w:val="00CB01C5"/>
    <w:rsid w:val="00CB04AE"/>
    <w:rsid w:val="00CB0A21"/>
    <w:rsid w:val="00CB10A0"/>
    <w:rsid w:val="00CB1CBD"/>
    <w:rsid w:val="00CB2872"/>
    <w:rsid w:val="00CB28EC"/>
    <w:rsid w:val="00CB4CE8"/>
    <w:rsid w:val="00CB4EE0"/>
    <w:rsid w:val="00CB5D78"/>
    <w:rsid w:val="00CB6163"/>
    <w:rsid w:val="00CB7412"/>
    <w:rsid w:val="00CB7949"/>
    <w:rsid w:val="00CC028D"/>
    <w:rsid w:val="00CC0471"/>
    <w:rsid w:val="00CC1039"/>
    <w:rsid w:val="00CC129F"/>
    <w:rsid w:val="00CC2800"/>
    <w:rsid w:val="00CC3702"/>
    <w:rsid w:val="00CC46BA"/>
    <w:rsid w:val="00CC5AEC"/>
    <w:rsid w:val="00CC5DD0"/>
    <w:rsid w:val="00CC636D"/>
    <w:rsid w:val="00CD0975"/>
    <w:rsid w:val="00CD0A2A"/>
    <w:rsid w:val="00CD102A"/>
    <w:rsid w:val="00CD181A"/>
    <w:rsid w:val="00CD22D4"/>
    <w:rsid w:val="00CD23F4"/>
    <w:rsid w:val="00CD6124"/>
    <w:rsid w:val="00CD63F0"/>
    <w:rsid w:val="00CD7083"/>
    <w:rsid w:val="00CD75B2"/>
    <w:rsid w:val="00CD76F7"/>
    <w:rsid w:val="00CD784F"/>
    <w:rsid w:val="00CE154A"/>
    <w:rsid w:val="00CE1688"/>
    <w:rsid w:val="00CE1BFA"/>
    <w:rsid w:val="00CE239E"/>
    <w:rsid w:val="00CE4149"/>
    <w:rsid w:val="00CE4B33"/>
    <w:rsid w:val="00CE4B4F"/>
    <w:rsid w:val="00CE5F2F"/>
    <w:rsid w:val="00CE691D"/>
    <w:rsid w:val="00CE6F22"/>
    <w:rsid w:val="00CE7B7C"/>
    <w:rsid w:val="00CE7C21"/>
    <w:rsid w:val="00CE7C64"/>
    <w:rsid w:val="00CF0653"/>
    <w:rsid w:val="00CF1017"/>
    <w:rsid w:val="00CF199C"/>
    <w:rsid w:val="00CF1AB3"/>
    <w:rsid w:val="00CF2026"/>
    <w:rsid w:val="00CF3F0B"/>
    <w:rsid w:val="00CF4114"/>
    <w:rsid w:val="00CF47A3"/>
    <w:rsid w:val="00CF510A"/>
    <w:rsid w:val="00CF5227"/>
    <w:rsid w:val="00CF5AD5"/>
    <w:rsid w:val="00CF5E0D"/>
    <w:rsid w:val="00CF6107"/>
    <w:rsid w:val="00CF6857"/>
    <w:rsid w:val="00CF6FE3"/>
    <w:rsid w:val="00D0070D"/>
    <w:rsid w:val="00D01A3A"/>
    <w:rsid w:val="00D01F57"/>
    <w:rsid w:val="00D023A7"/>
    <w:rsid w:val="00D02945"/>
    <w:rsid w:val="00D02AB2"/>
    <w:rsid w:val="00D03E52"/>
    <w:rsid w:val="00D03F54"/>
    <w:rsid w:val="00D04CF8"/>
    <w:rsid w:val="00D0620F"/>
    <w:rsid w:val="00D06A7E"/>
    <w:rsid w:val="00D06E23"/>
    <w:rsid w:val="00D07D2B"/>
    <w:rsid w:val="00D11694"/>
    <w:rsid w:val="00D1189D"/>
    <w:rsid w:val="00D11D76"/>
    <w:rsid w:val="00D1233B"/>
    <w:rsid w:val="00D12CDC"/>
    <w:rsid w:val="00D13A2A"/>
    <w:rsid w:val="00D1412A"/>
    <w:rsid w:val="00D14ED6"/>
    <w:rsid w:val="00D14F49"/>
    <w:rsid w:val="00D156EA"/>
    <w:rsid w:val="00D1596F"/>
    <w:rsid w:val="00D15CD1"/>
    <w:rsid w:val="00D168D6"/>
    <w:rsid w:val="00D16FEA"/>
    <w:rsid w:val="00D17401"/>
    <w:rsid w:val="00D17E30"/>
    <w:rsid w:val="00D20E5C"/>
    <w:rsid w:val="00D21334"/>
    <w:rsid w:val="00D21342"/>
    <w:rsid w:val="00D21862"/>
    <w:rsid w:val="00D24425"/>
    <w:rsid w:val="00D24B7F"/>
    <w:rsid w:val="00D24CD3"/>
    <w:rsid w:val="00D25058"/>
    <w:rsid w:val="00D254B5"/>
    <w:rsid w:val="00D2708D"/>
    <w:rsid w:val="00D27173"/>
    <w:rsid w:val="00D277A3"/>
    <w:rsid w:val="00D30998"/>
    <w:rsid w:val="00D32139"/>
    <w:rsid w:val="00D32539"/>
    <w:rsid w:val="00D34229"/>
    <w:rsid w:val="00D349CF"/>
    <w:rsid w:val="00D359F4"/>
    <w:rsid w:val="00D36120"/>
    <w:rsid w:val="00D3711F"/>
    <w:rsid w:val="00D37850"/>
    <w:rsid w:val="00D417C3"/>
    <w:rsid w:val="00D41886"/>
    <w:rsid w:val="00D41E6D"/>
    <w:rsid w:val="00D43781"/>
    <w:rsid w:val="00D44274"/>
    <w:rsid w:val="00D44690"/>
    <w:rsid w:val="00D44948"/>
    <w:rsid w:val="00D4660C"/>
    <w:rsid w:val="00D46651"/>
    <w:rsid w:val="00D506A8"/>
    <w:rsid w:val="00D50D71"/>
    <w:rsid w:val="00D512AE"/>
    <w:rsid w:val="00D51F6F"/>
    <w:rsid w:val="00D53730"/>
    <w:rsid w:val="00D53D82"/>
    <w:rsid w:val="00D53E3F"/>
    <w:rsid w:val="00D53EBA"/>
    <w:rsid w:val="00D54DF7"/>
    <w:rsid w:val="00D56124"/>
    <w:rsid w:val="00D563B9"/>
    <w:rsid w:val="00D567F1"/>
    <w:rsid w:val="00D568DC"/>
    <w:rsid w:val="00D5704B"/>
    <w:rsid w:val="00D57B3C"/>
    <w:rsid w:val="00D6150D"/>
    <w:rsid w:val="00D62126"/>
    <w:rsid w:val="00D62A80"/>
    <w:rsid w:val="00D64669"/>
    <w:rsid w:val="00D6476C"/>
    <w:rsid w:val="00D64ACA"/>
    <w:rsid w:val="00D663A2"/>
    <w:rsid w:val="00D66461"/>
    <w:rsid w:val="00D6676B"/>
    <w:rsid w:val="00D670F1"/>
    <w:rsid w:val="00D671C8"/>
    <w:rsid w:val="00D6737B"/>
    <w:rsid w:val="00D67E05"/>
    <w:rsid w:val="00D67F61"/>
    <w:rsid w:val="00D7012B"/>
    <w:rsid w:val="00D701C9"/>
    <w:rsid w:val="00D7160B"/>
    <w:rsid w:val="00D717C4"/>
    <w:rsid w:val="00D71970"/>
    <w:rsid w:val="00D720C6"/>
    <w:rsid w:val="00D72330"/>
    <w:rsid w:val="00D72E17"/>
    <w:rsid w:val="00D72E65"/>
    <w:rsid w:val="00D72FA2"/>
    <w:rsid w:val="00D740CB"/>
    <w:rsid w:val="00D742B4"/>
    <w:rsid w:val="00D74755"/>
    <w:rsid w:val="00D752E0"/>
    <w:rsid w:val="00D75566"/>
    <w:rsid w:val="00D76769"/>
    <w:rsid w:val="00D7695B"/>
    <w:rsid w:val="00D776F6"/>
    <w:rsid w:val="00D77AAB"/>
    <w:rsid w:val="00D80107"/>
    <w:rsid w:val="00D80D92"/>
    <w:rsid w:val="00D80DF3"/>
    <w:rsid w:val="00D8272E"/>
    <w:rsid w:val="00D8287E"/>
    <w:rsid w:val="00D8411C"/>
    <w:rsid w:val="00D8455B"/>
    <w:rsid w:val="00D853FC"/>
    <w:rsid w:val="00D85D61"/>
    <w:rsid w:val="00D86783"/>
    <w:rsid w:val="00D8784D"/>
    <w:rsid w:val="00D901B6"/>
    <w:rsid w:val="00D90905"/>
    <w:rsid w:val="00D90E77"/>
    <w:rsid w:val="00D91468"/>
    <w:rsid w:val="00D9167E"/>
    <w:rsid w:val="00D9171F"/>
    <w:rsid w:val="00D91E58"/>
    <w:rsid w:val="00D93126"/>
    <w:rsid w:val="00D936E8"/>
    <w:rsid w:val="00D93828"/>
    <w:rsid w:val="00D93944"/>
    <w:rsid w:val="00D94090"/>
    <w:rsid w:val="00D94E6F"/>
    <w:rsid w:val="00D950B2"/>
    <w:rsid w:val="00D9519E"/>
    <w:rsid w:val="00D957AA"/>
    <w:rsid w:val="00D960D1"/>
    <w:rsid w:val="00D97548"/>
    <w:rsid w:val="00DA039B"/>
    <w:rsid w:val="00DA06E6"/>
    <w:rsid w:val="00DA0A52"/>
    <w:rsid w:val="00DA1F57"/>
    <w:rsid w:val="00DA28D2"/>
    <w:rsid w:val="00DA2AE4"/>
    <w:rsid w:val="00DA2AE6"/>
    <w:rsid w:val="00DA2DF7"/>
    <w:rsid w:val="00DA3FC9"/>
    <w:rsid w:val="00DA462D"/>
    <w:rsid w:val="00DA4840"/>
    <w:rsid w:val="00DA4E1D"/>
    <w:rsid w:val="00DA5D12"/>
    <w:rsid w:val="00DA7707"/>
    <w:rsid w:val="00DB0206"/>
    <w:rsid w:val="00DB064F"/>
    <w:rsid w:val="00DB0688"/>
    <w:rsid w:val="00DB07CB"/>
    <w:rsid w:val="00DB099A"/>
    <w:rsid w:val="00DB11BA"/>
    <w:rsid w:val="00DB1327"/>
    <w:rsid w:val="00DB476D"/>
    <w:rsid w:val="00DB50F8"/>
    <w:rsid w:val="00DB56C1"/>
    <w:rsid w:val="00DB5F01"/>
    <w:rsid w:val="00DB60DA"/>
    <w:rsid w:val="00DB7A33"/>
    <w:rsid w:val="00DB7EE3"/>
    <w:rsid w:val="00DC0144"/>
    <w:rsid w:val="00DC0643"/>
    <w:rsid w:val="00DC13D7"/>
    <w:rsid w:val="00DC1804"/>
    <w:rsid w:val="00DC33B4"/>
    <w:rsid w:val="00DC47BD"/>
    <w:rsid w:val="00DC5AC1"/>
    <w:rsid w:val="00DC6050"/>
    <w:rsid w:val="00DC66F8"/>
    <w:rsid w:val="00DC6B24"/>
    <w:rsid w:val="00DC6C1D"/>
    <w:rsid w:val="00DC74E1"/>
    <w:rsid w:val="00DC75D5"/>
    <w:rsid w:val="00DC7868"/>
    <w:rsid w:val="00DC7D90"/>
    <w:rsid w:val="00DD2049"/>
    <w:rsid w:val="00DD23D7"/>
    <w:rsid w:val="00DD2AEF"/>
    <w:rsid w:val="00DD2C0B"/>
    <w:rsid w:val="00DD450E"/>
    <w:rsid w:val="00DD5C07"/>
    <w:rsid w:val="00DD5C96"/>
    <w:rsid w:val="00DD6507"/>
    <w:rsid w:val="00DD6591"/>
    <w:rsid w:val="00DD66BA"/>
    <w:rsid w:val="00DD6A75"/>
    <w:rsid w:val="00DD784D"/>
    <w:rsid w:val="00DD78DB"/>
    <w:rsid w:val="00DE04D1"/>
    <w:rsid w:val="00DE0B39"/>
    <w:rsid w:val="00DE0F4F"/>
    <w:rsid w:val="00DE14F9"/>
    <w:rsid w:val="00DE24F5"/>
    <w:rsid w:val="00DE2C6D"/>
    <w:rsid w:val="00DE3693"/>
    <w:rsid w:val="00DE37FF"/>
    <w:rsid w:val="00DE480E"/>
    <w:rsid w:val="00DE493C"/>
    <w:rsid w:val="00DE738A"/>
    <w:rsid w:val="00DF0DAC"/>
    <w:rsid w:val="00DF1144"/>
    <w:rsid w:val="00DF1949"/>
    <w:rsid w:val="00DF1DB2"/>
    <w:rsid w:val="00DF288E"/>
    <w:rsid w:val="00DF2A73"/>
    <w:rsid w:val="00DF3B85"/>
    <w:rsid w:val="00DF3C2E"/>
    <w:rsid w:val="00DF3D1B"/>
    <w:rsid w:val="00DF46EB"/>
    <w:rsid w:val="00DF5327"/>
    <w:rsid w:val="00DF5B50"/>
    <w:rsid w:val="00DF5BBA"/>
    <w:rsid w:val="00DF62AA"/>
    <w:rsid w:val="00DF6D49"/>
    <w:rsid w:val="00DF795D"/>
    <w:rsid w:val="00E008C2"/>
    <w:rsid w:val="00E0106A"/>
    <w:rsid w:val="00E01602"/>
    <w:rsid w:val="00E0279D"/>
    <w:rsid w:val="00E02C53"/>
    <w:rsid w:val="00E038C1"/>
    <w:rsid w:val="00E05CEF"/>
    <w:rsid w:val="00E0624B"/>
    <w:rsid w:val="00E0664D"/>
    <w:rsid w:val="00E06786"/>
    <w:rsid w:val="00E101DB"/>
    <w:rsid w:val="00E11053"/>
    <w:rsid w:val="00E119BF"/>
    <w:rsid w:val="00E11C03"/>
    <w:rsid w:val="00E12081"/>
    <w:rsid w:val="00E1312C"/>
    <w:rsid w:val="00E13323"/>
    <w:rsid w:val="00E1334C"/>
    <w:rsid w:val="00E13A51"/>
    <w:rsid w:val="00E141BB"/>
    <w:rsid w:val="00E144F4"/>
    <w:rsid w:val="00E145B6"/>
    <w:rsid w:val="00E1546B"/>
    <w:rsid w:val="00E16221"/>
    <w:rsid w:val="00E162A6"/>
    <w:rsid w:val="00E164AB"/>
    <w:rsid w:val="00E16B1B"/>
    <w:rsid w:val="00E16E25"/>
    <w:rsid w:val="00E171DC"/>
    <w:rsid w:val="00E172B6"/>
    <w:rsid w:val="00E21248"/>
    <w:rsid w:val="00E21B2A"/>
    <w:rsid w:val="00E22EFD"/>
    <w:rsid w:val="00E2398A"/>
    <w:rsid w:val="00E23B34"/>
    <w:rsid w:val="00E23C7A"/>
    <w:rsid w:val="00E23CE2"/>
    <w:rsid w:val="00E242FF"/>
    <w:rsid w:val="00E260D9"/>
    <w:rsid w:val="00E2687B"/>
    <w:rsid w:val="00E2719B"/>
    <w:rsid w:val="00E27674"/>
    <w:rsid w:val="00E329E9"/>
    <w:rsid w:val="00E33935"/>
    <w:rsid w:val="00E33AA9"/>
    <w:rsid w:val="00E357F6"/>
    <w:rsid w:val="00E35975"/>
    <w:rsid w:val="00E37A90"/>
    <w:rsid w:val="00E37C5C"/>
    <w:rsid w:val="00E4034B"/>
    <w:rsid w:val="00E40D95"/>
    <w:rsid w:val="00E41440"/>
    <w:rsid w:val="00E41A91"/>
    <w:rsid w:val="00E42414"/>
    <w:rsid w:val="00E4272A"/>
    <w:rsid w:val="00E4307E"/>
    <w:rsid w:val="00E431A0"/>
    <w:rsid w:val="00E43B5B"/>
    <w:rsid w:val="00E44A14"/>
    <w:rsid w:val="00E466DE"/>
    <w:rsid w:val="00E4683F"/>
    <w:rsid w:val="00E517D3"/>
    <w:rsid w:val="00E518D6"/>
    <w:rsid w:val="00E5194F"/>
    <w:rsid w:val="00E532C0"/>
    <w:rsid w:val="00E54912"/>
    <w:rsid w:val="00E558E9"/>
    <w:rsid w:val="00E56C74"/>
    <w:rsid w:val="00E56D74"/>
    <w:rsid w:val="00E57B11"/>
    <w:rsid w:val="00E6036B"/>
    <w:rsid w:val="00E6203D"/>
    <w:rsid w:val="00E63780"/>
    <w:rsid w:val="00E64443"/>
    <w:rsid w:val="00E6676C"/>
    <w:rsid w:val="00E66FE6"/>
    <w:rsid w:val="00E671B4"/>
    <w:rsid w:val="00E67242"/>
    <w:rsid w:val="00E67955"/>
    <w:rsid w:val="00E70465"/>
    <w:rsid w:val="00E717A6"/>
    <w:rsid w:val="00E71AF2"/>
    <w:rsid w:val="00E720B9"/>
    <w:rsid w:val="00E722E6"/>
    <w:rsid w:val="00E72ABE"/>
    <w:rsid w:val="00E7348D"/>
    <w:rsid w:val="00E73E58"/>
    <w:rsid w:val="00E73F4D"/>
    <w:rsid w:val="00E744E7"/>
    <w:rsid w:val="00E74B4D"/>
    <w:rsid w:val="00E75005"/>
    <w:rsid w:val="00E76F99"/>
    <w:rsid w:val="00E771EB"/>
    <w:rsid w:val="00E806D8"/>
    <w:rsid w:val="00E80D3B"/>
    <w:rsid w:val="00E810A0"/>
    <w:rsid w:val="00E81B2A"/>
    <w:rsid w:val="00E81B69"/>
    <w:rsid w:val="00E823DC"/>
    <w:rsid w:val="00E82EDC"/>
    <w:rsid w:val="00E83BE3"/>
    <w:rsid w:val="00E84B8D"/>
    <w:rsid w:val="00E852C8"/>
    <w:rsid w:val="00E85838"/>
    <w:rsid w:val="00E87031"/>
    <w:rsid w:val="00E8729E"/>
    <w:rsid w:val="00E875E0"/>
    <w:rsid w:val="00E9223D"/>
    <w:rsid w:val="00E9257A"/>
    <w:rsid w:val="00E9306A"/>
    <w:rsid w:val="00E93DF1"/>
    <w:rsid w:val="00E94239"/>
    <w:rsid w:val="00E956AF"/>
    <w:rsid w:val="00E96195"/>
    <w:rsid w:val="00E96226"/>
    <w:rsid w:val="00E96367"/>
    <w:rsid w:val="00E96CF1"/>
    <w:rsid w:val="00E97108"/>
    <w:rsid w:val="00EA0134"/>
    <w:rsid w:val="00EA0BC2"/>
    <w:rsid w:val="00EA2AB7"/>
    <w:rsid w:val="00EA2E4F"/>
    <w:rsid w:val="00EA3505"/>
    <w:rsid w:val="00EA37C5"/>
    <w:rsid w:val="00EA41BF"/>
    <w:rsid w:val="00EA5F45"/>
    <w:rsid w:val="00EA699A"/>
    <w:rsid w:val="00EA7721"/>
    <w:rsid w:val="00EA7D77"/>
    <w:rsid w:val="00EB020F"/>
    <w:rsid w:val="00EB0268"/>
    <w:rsid w:val="00EB191C"/>
    <w:rsid w:val="00EB1C23"/>
    <w:rsid w:val="00EB1E1F"/>
    <w:rsid w:val="00EB3574"/>
    <w:rsid w:val="00EB3AD0"/>
    <w:rsid w:val="00EB4224"/>
    <w:rsid w:val="00EB42CF"/>
    <w:rsid w:val="00EB5B69"/>
    <w:rsid w:val="00EB6AFC"/>
    <w:rsid w:val="00EB738B"/>
    <w:rsid w:val="00EC028F"/>
    <w:rsid w:val="00EC0B40"/>
    <w:rsid w:val="00EC1055"/>
    <w:rsid w:val="00EC142B"/>
    <w:rsid w:val="00EC1985"/>
    <w:rsid w:val="00EC202A"/>
    <w:rsid w:val="00EC22EC"/>
    <w:rsid w:val="00EC2E97"/>
    <w:rsid w:val="00EC3A05"/>
    <w:rsid w:val="00EC4C5F"/>
    <w:rsid w:val="00EC4D97"/>
    <w:rsid w:val="00EC5475"/>
    <w:rsid w:val="00EC5B1C"/>
    <w:rsid w:val="00EC633C"/>
    <w:rsid w:val="00EC7250"/>
    <w:rsid w:val="00ED0A44"/>
    <w:rsid w:val="00ED0E06"/>
    <w:rsid w:val="00ED18FE"/>
    <w:rsid w:val="00ED1B35"/>
    <w:rsid w:val="00ED2AF0"/>
    <w:rsid w:val="00ED2B70"/>
    <w:rsid w:val="00ED416E"/>
    <w:rsid w:val="00ED42AD"/>
    <w:rsid w:val="00ED47A1"/>
    <w:rsid w:val="00ED4C4A"/>
    <w:rsid w:val="00ED5054"/>
    <w:rsid w:val="00ED575B"/>
    <w:rsid w:val="00ED68A3"/>
    <w:rsid w:val="00ED68B4"/>
    <w:rsid w:val="00ED7B82"/>
    <w:rsid w:val="00EE0B83"/>
    <w:rsid w:val="00EE0F05"/>
    <w:rsid w:val="00EE0F34"/>
    <w:rsid w:val="00EE1346"/>
    <w:rsid w:val="00EE1A11"/>
    <w:rsid w:val="00EE22CD"/>
    <w:rsid w:val="00EE2354"/>
    <w:rsid w:val="00EE252F"/>
    <w:rsid w:val="00EE5879"/>
    <w:rsid w:val="00EE5D07"/>
    <w:rsid w:val="00EE6069"/>
    <w:rsid w:val="00EE631B"/>
    <w:rsid w:val="00EE759D"/>
    <w:rsid w:val="00EF063B"/>
    <w:rsid w:val="00EF0C35"/>
    <w:rsid w:val="00EF1A14"/>
    <w:rsid w:val="00EF29B9"/>
    <w:rsid w:val="00EF390B"/>
    <w:rsid w:val="00EF3998"/>
    <w:rsid w:val="00EF5EB7"/>
    <w:rsid w:val="00EF6F2B"/>
    <w:rsid w:val="00F0097A"/>
    <w:rsid w:val="00F016AC"/>
    <w:rsid w:val="00F019EA"/>
    <w:rsid w:val="00F024E6"/>
    <w:rsid w:val="00F03D78"/>
    <w:rsid w:val="00F0447D"/>
    <w:rsid w:val="00F0455C"/>
    <w:rsid w:val="00F05514"/>
    <w:rsid w:val="00F05BC9"/>
    <w:rsid w:val="00F0733F"/>
    <w:rsid w:val="00F075C9"/>
    <w:rsid w:val="00F10748"/>
    <w:rsid w:val="00F10F26"/>
    <w:rsid w:val="00F11188"/>
    <w:rsid w:val="00F115B0"/>
    <w:rsid w:val="00F13E21"/>
    <w:rsid w:val="00F1460E"/>
    <w:rsid w:val="00F16536"/>
    <w:rsid w:val="00F1713D"/>
    <w:rsid w:val="00F17242"/>
    <w:rsid w:val="00F176E9"/>
    <w:rsid w:val="00F203DB"/>
    <w:rsid w:val="00F204D4"/>
    <w:rsid w:val="00F20753"/>
    <w:rsid w:val="00F2270A"/>
    <w:rsid w:val="00F236F3"/>
    <w:rsid w:val="00F24010"/>
    <w:rsid w:val="00F249B4"/>
    <w:rsid w:val="00F25CCD"/>
    <w:rsid w:val="00F25FAB"/>
    <w:rsid w:val="00F262BD"/>
    <w:rsid w:val="00F26C49"/>
    <w:rsid w:val="00F26C72"/>
    <w:rsid w:val="00F26E33"/>
    <w:rsid w:val="00F275ED"/>
    <w:rsid w:val="00F27BDC"/>
    <w:rsid w:val="00F27DF5"/>
    <w:rsid w:val="00F27F1E"/>
    <w:rsid w:val="00F319EE"/>
    <w:rsid w:val="00F32588"/>
    <w:rsid w:val="00F328C2"/>
    <w:rsid w:val="00F333BF"/>
    <w:rsid w:val="00F3509A"/>
    <w:rsid w:val="00F35128"/>
    <w:rsid w:val="00F35754"/>
    <w:rsid w:val="00F35C38"/>
    <w:rsid w:val="00F3611E"/>
    <w:rsid w:val="00F36344"/>
    <w:rsid w:val="00F36726"/>
    <w:rsid w:val="00F372EE"/>
    <w:rsid w:val="00F40524"/>
    <w:rsid w:val="00F40A6B"/>
    <w:rsid w:val="00F41B6F"/>
    <w:rsid w:val="00F41CF8"/>
    <w:rsid w:val="00F4252F"/>
    <w:rsid w:val="00F45AF1"/>
    <w:rsid w:val="00F45D82"/>
    <w:rsid w:val="00F466D2"/>
    <w:rsid w:val="00F46F1F"/>
    <w:rsid w:val="00F4780E"/>
    <w:rsid w:val="00F47E18"/>
    <w:rsid w:val="00F50AF5"/>
    <w:rsid w:val="00F53243"/>
    <w:rsid w:val="00F548A7"/>
    <w:rsid w:val="00F5520C"/>
    <w:rsid w:val="00F558E3"/>
    <w:rsid w:val="00F564E2"/>
    <w:rsid w:val="00F56F21"/>
    <w:rsid w:val="00F57275"/>
    <w:rsid w:val="00F57FDF"/>
    <w:rsid w:val="00F60DC4"/>
    <w:rsid w:val="00F618C5"/>
    <w:rsid w:val="00F626A3"/>
    <w:rsid w:val="00F63F7A"/>
    <w:rsid w:val="00F641F6"/>
    <w:rsid w:val="00F64711"/>
    <w:rsid w:val="00F64A46"/>
    <w:rsid w:val="00F65806"/>
    <w:rsid w:val="00F65CDF"/>
    <w:rsid w:val="00F662C5"/>
    <w:rsid w:val="00F66DAE"/>
    <w:rsid w:val="00F66FEB"/>
    <w:rsid w:val="00F67F17"/>
    <w:rsid w:val="00F67F7C"/>
    <w:rsid w:val="00F719A2"/>
    <w:rsid w:val="00F72723"/>
    <w:rsid w:val="00F73D26"/>
    <w:rsid w:val="00F73D8C"/>
    <w:rsid w:val="00F741C5"/>
    <w:rsid w:val="00F747E7"/>
    <w:rsid w:val="00F75455"/>
    <w:rsid w:val="00F75931"/>
    <w:rsid w:val="00F763AC"/>
    <w:rsid w:val="00F765D7"/>
    <w:rsid w:val="00F7666C"/>
    <w:rsid w:val="00F76B0F"/>
    <w:rsid w:val="00F77D2D"/>
    <w:rsid w:val="00F800F8"/>
    <w:rsid w:val="00F81940"/>
    <w:rsid w:val="00F81AF8"/>
    <w:rsid w:val="00F81AFF"/>
    <w:rsid w:val="00F81F85"/>
    <w:rsid w:val="00F82B6E"/>
    <w:rsid w:val="00F82E7B"/>
    <w:rsid w:val="00F82ED0"/>
    <w:rsid w:val="00F845E8"/>
    <w:rsid w:val="00F845EE"/>
    <w:rsid w:val="00F857AA"/>
    <w:rsid w:val="00F8649F"/>
    <w:rsid w:val="00F86BFD"/>
    <w:rsid w:val="00F877C0"/>
    <w:rsid w:val="00F87946"/>
    <w:rsid w:val="00F87F6D"/>
    <w:rsid w:val="00F904E8"/>
    <w:rsid w:val="00F907A4"/>
    <w:rsid w:val="00F907C9"/>
    <w:rsid w:val="00F92200"/>
    <w:rsid w:val="00F9286C"/>
    <w:rsid w:val="00F92B19"/>
    <w:rsid w:val="00F92FDF"/>
    <w:rsid w:val="00F937EA"/>
    <w:rsid w:val="00F93842"/>
    <w:rsid w:val="00F93D8B"/>
    <w:rsid w:val="00F94318"/>
    <w:rsid w:val="00F94427"/>
    <w:rsid w:val="00F9523A"/>
    <w:rsid w:val="00F96CD8"/>
    <w:rsid w:val="00FA03C9"/>
    <w:rsid w:val="00FA0A99"/>
    <w:rsid w:val="00FA24BB"/>
    <w:rsid w:val="00FA3617"/>
    <w:rsid w:val="00FA3A4C"/>
    <w:rsid w:val="00FA4D8B"/>
    <w:rsid w:val="00FA4E5F"/>
    <w:rsid w:val="00FA5AA7"/>
    <w:rsid w:val="00FA6555"/>
    <w:rsid w:val="00FA6A03"/>
    <w:rsid w:val="00FA6EEF"/>
    <w:rsid w:val="00FA765F"/>
    <w:rsid w:val="00FA7BB7"/>
    <w:rsid w:val="00FA7D78"/>
    <w:rsid w:val="00FA7EE8"/>
    <w:rsid w:val="00FB005A"/>
    <w:rsid w:val="00FB06D9"/>
    <w:rsid w:val="00FB0C09"/>
    <w:rsid w:val="00FB0E2A"/>
    <w:rsid w:val="00FB16B3"/>
    <w:rsid w:val="00FB29D4"/>
    <w:rsid w:val="00FB39CD"/>
    <w:rsid w:val="00FB48DF"/>
    <w:rsid w:val="00FB5B97"/>
    <w:rsid w:val="00FB60B2"/>
    <w:rsid w:val="00FB630E"/>
    <w:rsid w:val="00FB7F57"/>
    <w:rsid w:val="00FC0122"/>
    <w:rsid w:val="00FC10A4"/>
    <w:rsid w:val="00FC1422"/>
    <w:rsid w:val="00FC1DB7"/>
    <w:rsid w:val="00FC1DD0"/>
    <w:rsid w:val="00FC2DE6"/>
    <w:rsid w:val="00FC3035"/>
    <w:rsid w:val="00FC3970"/>
    <w:rsid w:val="00FC40D9"/>
    <w:rsid w:val="00FC45E3"/>
    <w:rsid w:val="00FC4891"/>
    <w:rsid w:val="00FD011F"/>
    <w:rsid w:val="00FD0BA6"/>
    <w:rsid w:val="00FD11F8"/>
    <w:rsid w:val="00FD1263"/>
    <w:rsid w:val="00FD1C43"/>
    <w:rsid w:val="00FD20A9"/>
    <w:rsid w:val="00FD2118"/>
    <w:rsid w:val="00FD2763"/>
    <w:rsid w:val="00FD383C"/>
    <w:rsid w:val="00FD5AAC"/>
    <w:rsid w:val="00FD6F89"/>
    <w:rsid w:val="00FD73FA"/>
    <w:rsid w:val="00FE024B"/>
    <w:rsid w:val="00FE1269"/>
    <w:rsid w:val="00FE23BC"/>
    <w:rsid w:val="00FE29E8"/>
    <w:rsid w:val="00FE2AF3"/>
    <w:rsid w:val="00FE300D"/>
    <w:rsid w:val="00FE3A0E"/>
    <w:rsid w:val="00FE45F6"/>
    <w:rsid w:val="00FE4B68"/>
    <w:rsid w:val="00FE51EC"/>
    <w:rsid w:val="00FE5F80"/>
    <w:rsid w:val="00FE613C"/>
    <w:rsid w:val="00FE6880"/>
    <w:rsid w:val="00FF02D5"/>
    <w:rsid w:val="00FF0A1E"/>
    <w:rsid w:val="00FF0AC4"/>
    <w:rsid w:val="00FF0C5F"/>
    <w:rsid w:val="00FF1058"/>
    <w:rsid w:val="00FF1D6D"/>
    <w:rsid w:val="00FF2A16"/>
    <w:rsid w:val="00FF34D7"/>
    <w:rsid w:val="00FF370D"/>
    <w:rsid w:val="00FF3D5D"/>
    <w:rsid w:val="00FF4CDC"/>
    <w:rsid w:val="00FF4E2B"/>
    <w:rsid w:val="00FF5C39"/>
    <w:rsid w:val="00FF603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1EC5"/>
  <w15:docId w15:val="{73B14EAC-7FB5-6D49-8127-B4DFD673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1D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D612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298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1298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02129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1298"/>
  </w:style>
  <w:style w:type="character" w:styleId="CommentReference">
    <w:name w:val="annotation reference"/>
    <w:basedOn w:val="DefaultParagraphFont"/>
    <w:uiPriority w:val="99"/>
    <w:semiHidden/>
    <w:unhideWhenUsed/>
    <w:rsid w:val="00FA5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AA7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AA7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AA7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A7"/>
    <w:rPr>
      <w:rFonts w:ascii="Times New Roman" w:eastAsia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A7"/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233C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233C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B7479A"/>
    <w:rPr>
      <w:color w:val="0563C1"/>
      <w:u w:val="single"/>
    </w:rPr>
  </w:style>
  <w:style w:type="paragraph" w:customStyle="1" w:styleId="p1">
    <w:name w:val="p1"/>
    <w:basedOn w:val="Normal"/>
    <w:rsid w:val="00856D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D3C47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B16E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080"/>
    <w:rPr>
      <w:color w:val="954F72" w:themeColor="followedHyperlink"/>
      <w:u w:val="single"/>
    </w:rPr>
  </w:style>
  <w:style w:type="paragraph" w:customStyle="1" w:styleId="Default">
    <w:name w:val="Default"/>
    <w:rsid w:val="00A87CC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2C6D"/>
    <w:rPr>
      <w:color w:val="605E5C"/>
      <w:shd w:val="clear" w:color="auto" w:fill="E1DFDD"/>
    </w:rPr>
  </w:style>
  <w:style w:type="paragraph" w:customStyle="1" w:styleId="p2">
    <w:name w:val="p2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Normal"/>
    <w:rsid w:val="000E3C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37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5570"/>
    <w:rPr>
      <w:b/>
      <w:bCs/>
    </w:rPr>
  </w:style>
  <w:style w:type="character" w:styleId="Emphasis">
    <w:name w:val="Emphasis"/>
    <w:basedOn w:val="DefaultParagraphFont"/>
    <w:uiPriority w:val="20"/>
    <w:qFormat/>
    <w:rsid w:val="003129B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D61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6C5A36"/>
    <w:rPr>
      <w:rFonts w:ascii="Calibri" w:eastAsia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521536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4604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60">
          <w:marLeft w:val="30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78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225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44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08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8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2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2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32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87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3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9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2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4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55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57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04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2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0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36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33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8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3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7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4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491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4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6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011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058">
          <w:marLeft w:val="108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753">
          <w:marLeft w:val="14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576">
          <w:marLeft w:val="605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566">
          <w:marLeft w:val="14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516">
          <w:marLeft w:val="14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959">
          <w:marLeft w:val="14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1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62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600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8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5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9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7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1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6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1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47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05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1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4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5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5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6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8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8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2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3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88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4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1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103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82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4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0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0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4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9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29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69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81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79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10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7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2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375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332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96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779">
          <w:marLeft w:val="3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15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7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2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806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9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1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1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7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eoq90nghe1loll7clsuit/SC-Participants.xlsx?rlkey=2goxlc64ty30qmqsguxdquamb&amp;dl=0" TargetMode="External"/><Relationship Id="rId13" Type="http://schemas.openxmlformats.org/officeDocument/2006/relationships/hyperlink" Target="https://youtu.be/inxbEX1zPbE" TargetMode="External"/><Relationship Id="rId18" Type="http://schemas.openxmlformats.org/officeDocument/2006/relationships/hyperlink" Target="https://cthmis.com/wp-content/uploads/2025/01/PIT%202024-2025%20Sheltered%20People%20Count%20Training%20-%20Final.pptx" TargetMode="External"/><Relationship Id="rId26" Type="http://schemas.openxmlformats.org/officeDocument/2006/relationships/hyperlink" Target="https://cceh.org/wp-content/uploads/2025/01/2025-Legislative-Agend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thmis.com/wp-content/uploads/2025/01/PIT%202024-2025%20Un-Sheltered%20People%20Count%20Training%20-%20Final.ppt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tbos.org/wp-content/uploads/BOS-Renewal-Evaluation-Training-2025v4-1.pdf" TargetMode="External"/><Relationship Id="rId17" Type="http://schemas.openxmlformats.org/officeDocument/2006/relationships/hyperlink" Target="https://cthmis.com/wp-content/uploads/2025/01/PIT%202025%20People%20Count%20Training%20-%20Sheltered%20-%201.9.2025.mp4" TargetMode="External"/><Relationship Id="rId25" Type="http://schemas.openxmlformats.org/officeDocument/2006/relationships/hyperlink" Target="https://www.hudexchange.info/homelessness-assistance/coc-esg-virtual-binders/coc-esg-homeless-eligibility/four-categor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89062526081?pwd=o5KWyT4aJkthqAG5kaxKX1BomxvXlS.1" TargetMode="External"/><Relationship Id="rId20" Type="http://schemas.openxmlformats.org/officeDocument/2006/relationships/hyperlink" Target="https://cthmis.com/wp-content/uploads/2025/01/PIT%202024-2025%20Un-Sheltered%20People%20Count%20Training%20-%20Final.pptx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tbos.org/wp-content/uploads/2025-RENEWAL-EVALUATION-INSTRUCTIONSv3.pdf" TargetMode="External"/><Relationship Id="rId24" Type="http://schemas.openxmlformats.org/officeDocument/2006/relationships/hyperlink" Target="https://www.hudexchange.info/faqs/3284/what-is-a-dedicatedplus-projec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2web.zoom.us/j/85178780207?pwd=bpADgJosufupex5LxtNQTJlzaAZXgS.1." TargetMode="External"/><Relationship Id="rId23" Type="http://schemas.openxmlformats.org/officeDocument/2006/relationships/hyperlink" Target="https://docs.google.com/forms/d/e/1FAIpQLSful3DyRpqOZ8nydeKAH7F44rpThmg5QVNE4H4j_3J_-q0u4g/viewform?usp=header" TargetMode="External"/><Relationship Id="rId28" Type="http://schemas.openxmlformats.org/officeDocument/2006/relationships/hyperlink" Target="https://pschousing.org/wp-content/uploads/2025/01/2025-Partnership-Policy-Priorities.pdf" TargetMode="External"/><Relationship Id="rId10" Type="http://schemas.openxmlformats.org/officeDocument/2006/relationships/hyperlink" Target="https://poe.nutmegit.com/GrantEvaluator/Support" TargetMode="External"/><Relationship Id="rId19" Type="http://schemas.openxmlformats.org/officeDocument/2006/relationships/hyperlink" Target="https://cthmis.com/wp-content/uploads/2025/01/PIT%2020025%20People%20Count%20Training%20-%20Unsheltered%20-%201.9.2025.mp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e.nutmegit.com/GrantEvaluator" TargetMode="External"/><Relationship Id="rId14" Type="http://schemas.openxmlformats.org/officeDocument/2006/relationships/hyperlink" Target="https://oda8v68ab.cc.rs6.net/tn.jsp?f=001RUYZDWD5jCW3VJ_RPFpITFsKYUtTvsCSeGdjfKPuF-qBi6FwHZ_tm58uQlXxcxg-vdsuhuRP9oyKYOaR1Q3DjeLrkcFfzB5-STBO0dESntj1zlgNo_Hhtl5P2MOVfXGWupmzO1Yra2dvlKz6JFjjjtL9uY3VaH0o0tg9YR9wvI5CfI5OWMBIlCguP8UN_3nB2C_XubAapMm98LCU29moZDX-AJibS5Ja&amp;c=3R-Mh6king2rA5QX59sjJfC15lB5kuUDLIZNwq98GopMJUImbeXMag==&amp;ch=7vdIKUwiWuOXPbFRSMAAlUsFa-q2XWVwZrD0OS6v8SiHFdlQqZWV-g==" TargetMode="External"/><Relationship Id="rId22" Type="http://schemas.openxmlformats.org/officeDocument/2006/relationships/hyperlink" Target="https://www.ctbos.org/wp-content/uploads/dmhas-sws-housing-hmisa-2025.pdf" TargetMode="External"/><Relationship Id="rId27" Type="http://schemas.openxmlformats.org/officeDocument/2006/relationships/hyperlink" Target="https://www.dropbox.com/scl/fi/2sswls87bdw60u67k4ese/CT-BOS-Steering-Committee-Meeting-Feedback.docx?rlkey=pajnyrilu6nsxd0cgjkxd041c&amp;dl=0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m\Housing%20Innovations%20Dropbox\TA%20Projects\CT%20BOS%20CT-505\CT%20BOS%20Agendas%20and%20Minutes%202020\03-March\Chairs%20agenda%203.6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C:\Users\shanm\Housing Innovations Dropbox\TA Projects\CT BOS CT-505\CT BOS Agendas and Minutes 2020\03-March\Chairs agenda 3.6.20.dotx</Template>
  <TotalTime>2</TotalTime>
  <Pages>4</Pages>
  <Words>1139</Words>
  <Characters>6077</Characters>
  <Application>Microsoft Office Word</Application>
  <DocSecurity>0</DocSecurity>
  <Lines>155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Steering Committee Meeting Minutes</dc:title>
  <dc:subject>Jan Steering Committee Meeting Minutes</dc:subject>
  <dc:creator>CT BOS</dc:creator>
  <cp:keywords/>
  <dc:description/>
  <cp:lastModifiedBy>Andre Brown</cp:lastModifiedBy>
  <cp:revision>7</cp:revision>
  <cp:lastPrinted>2021-05-06T17:06:00Z</cp:lastPrinted>
  <dcterms:created xsi:type="dcterms:W3CDTF">2025-01-27T14:23:00Z</dcterms:created>
  <dcterms:modified xsi:type="dcterms:W3CDTF">2025-05-09T18:15:00Z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